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p>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p>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p>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p>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p>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p>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p>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p>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p>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r w:rsidRPr="003F704C">
        <w:rPr>
          <w:rFonts w:eastAsia="Calibri"/>
          <w:b/>
          <w:sz w:val="24"/>
          <w:szCs w:val="22"/>
          <w:lang w:eastAsia="en-US" w:bidi="ar-SA"/>
        </w:rPr>
        <w:t>ПРИЛОЖЕНИЕ № 3</w:t>
      </w:r>
    </w:p>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r w:rsidRPr="003F704C">
        <w:rPr>
          <w:rFonts w:eastAsia="Calibri"/>
          <w:b/>
          <w:sz w:val="24"/>
          <w:szCs w:val="22"/>
          <w:lang w:eastAsia="en-US" w:bidi="ar-SA"/>
        </w:rPr>
        <w:t>СЕРТИФИКАТ ОБЛИГАЦИЙ</w:t>
      </w:r>
    </w:p>
    <w:p w:rsidR="00CB431D" w:rsidRPr="003F704C" w:rsidRDefault="00CB431D" w:rsidP="00CB431D">
      <w:pPr>
        <w:widowControl/>
        <w:suppressAutoHyphens w:val="0"/>
        <w:autoSpaceDE/>
        <w:spacing w:after="200" w:line="276" w:lineRule="auto"/>
        <w:jc w:val="center"/>
        <w:rPr>
          <w:rFonts w:eastAsia="Calibri"/>
          <w:b/>
          <w:sz w:val="24"/>
          <w:szCs w:val="22"/>
          <w:lang w:eastAsia="en-US" w:bidi="ar-SA"/>
        </w:rPr>
      </w:pPr>
    </w:p>
    <w:p w:rsidR="00452D12" w:rsidRDefault="00452D12" w:rsidP="00975936">
      <w:pPr>
        <w:spacing w:before="40"/>
        <w:ind w:right="-109"/>
        <w:rPr>
          <w:sz w:val="22"/>
          <w:szCs w:val="22"/>
        </w:rPr>
      </w:pPr>
      <w:bookmarkStart w:id="0" w:name="_GoBack"/>
      <w:bookmarkEnd w:id="0"/>
    </w:p>
    <w:p w:rsidR="00D66F21" w:rsidRDefault="0075024F">
      <w:pPr>
        <w:jc w:val="both"/>
        <w:rPr>
          <w:sz w:val="22"/>
          <w:szCs w:val="22"/>
        </w:rPr>
      </w:pPr>
      <w:r>
        <w:rPr>
          <w:sz w:val="22"/>
          <w:szCs w:val="22"/>
        </w:rPr>
        <w:br w:type="page"/>
      </w:r>
    </w:p>
    <w:p w:rsidR="0075024F" w:rsidRPr="00CA4D52" w:rsidRDefault="0075024F" w:rsidP="0075024F">
      <w:pPr>
        <w:jc w:val="right"/>
        <w:rPr>
          <w:sz w:val="18"/>
          <w:szCs w:val="18"/>
        </w:rPr>
      </w:pPr>
      <w:r w:rsidRPr="00CA4D52">
        <w:rPr>
          <w:b/>
          <w:bCs/>
          <w:snapToGrid w:val="0"/>
          <w:sz w:val="24"/>
          <w:u w:val="single"/>
        </w:rPr>
        <w:lastRenderedPageBreak/>
        <w:t>Образец</w:t>
      </w:r>
      <w:r w:rsidRPr="00CA4D52">
        <w:rPr>
          <w:b/>
          <w:bCs/>
          <w:snapToGrid w:val="0"/>
          <w:sz w:val="24"/>
          <w:u w:val="single"/>
        </w:rPr>
        <w:tab/>
      </w:r>
      <w:r w:rsidRPr="00CA4D52">
        <w:rPr>
          <w:b/>
          <w:bCs/>
          <w:snapToGrid w:val="0"/>
          <w:sz w:val="24"/>
          <w:u w:val="single"/>
        </w:rPr>
        <w:tab/>
      </w:r>
      <w:r w:rsidRPr="00CA4D52">
        <w:rPr>
          <w:b/>
          <w:bCs/>
          <w:snapToGrid w:val="0"/>
          <w:sz w:val="24"/>
          <w:u w:val="single"/>
        </w:rPr>
        <w:tab/>
      </w:r>
      <w:r w:rsidRPr="00CA4D52">
        <w:rPr>
          <w:b/>
          <w:bCs/>
          <w:snapToGrid w:val="0"/>
          <w:sz w:val="24"/>
          <w:u w:val="single"/>
        </w:rPr>
        <w:tab/>
      </w:r>
      <w:r w:rsidRPr="00CA4D52">
        <w:rPr>
          <w:b/>
          <w:bCs/>
          <w:snapToGrid w:val="0"/>
          <w:sz w:val="24"/>
          <w:u w:val="single"/>
        </w:rPr>
        <w:tab/>
      </w:r>
      <w:r w:rsidRPr="00CA4D52">
        <w:rPr>
          <w:b/>
          <w:bCs/>
          <w:snapToGrid w:val="0"/>
          <w:sz w:val="24"/>
          <w:u w:val="single"/>
        </w:rPr>
        <w:tab/>
      </w:r>
      <w:r w:rsidRPr="00CA4D52">
        <w:rPr>
          <w:b/>
          <w:bCs/>
          <w:snapToGrid w:val="0"/>
          <w:sz w:val="24"/>
          <w:u w:val="single"/>
        </w:rPr>
        <w:tab/>
      </w:r>
      <w:r w:rsidRPr="00CA4D52">
        <w:rPr>
          <w:b/>
          <w:bCs/>
          <w:snapToGrid w:val="0"/>
          <w:sz w:val="24"/>
          <w:u w:val="single"/>
        </w:rPr>
        <w:tab/>
      </w:r>
      <w:r w:rsidRPr="00CA4D52">
        <w:rPr>
          <w:b/>
          <w:bCs/>
          <w:snapToGrid w:val="0"/>
          <w:sz w:val="24"/>
          <w:u w:val="single"/>
        </w:rPr>
        <w:tab/>
        <w:t>Лицевая сторона</w:t>
      </w:r>
    </w:p>
    <w:p w:rsidR="0075024F" w:rsidRPr="00275758" w:rsidRDefault="000B4FAB" w:rsidP="0075024F">
      <w:pPr>
        <w:spacing w:before="240" w:after="40"/>
        <w:outlineLvl w:val="0"/>
        <w:rPr>
          <w:bCs/>
          <w:i/>
          <w:iCs/>
          <w:noProof/>
        </w:rPr>
      </w:pPr>
      <w:r>
        <w:rPr>
          <w:b/>
          <w:noProof/>
          <w:sz w:val="24"/>
          <w:szCs w:val="20"/>
          <w:lang w:bidi="ar-SA"/>
        </w:rPr>
        <mc:AlternateContent>
          <mc:Choice Requires="wps">
            <w:drawing>
              <wp:anchor distT="0" distB="0" distL="114300" distR="114300" simplePos="0" relativeHeight="251657728" behindDoc="1" locked="0" layoutInCell="1" allowOverlap="1" wp14:anchorId="0B2BE6BC" wp14:editId="2E3F5E57">
                <wp:simplePos x="0" y="0"/>
                <wp:positionH relativeFrom="column">
                  <wp:posOffset>-228600</wp:posOffset>
                </wp:positionH>
                <wp:positionV relativeFrom="paragraph">
                  <wp:posOffset>64135</wp:posOffset>
                </wp:positionV>
                <wp:extent cx="6438900" cy="9354185"/>
                <wp:effectExtent l="19050" t="19050" r="38100" b="37465"/>
                <wp:wrapNone/>
                <wp:docPr id="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935418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pt;margin-top:5.05pt;width:507pt;height:73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" filled="f" strokeweight="4.5pt">
                <v:stroke linestyle="thickThin"/>
              </v:rect>
            </w:pict>
          </mc:Fallback>
        </mc:AlternateContent>
      </w:r>
    </w:p>
    <w:p w:rsidR="0075024F" w:rsidRPr="0075024F" w:rsidRDefault="0075024F" w:rsidP="0075024F">
      <w:pPr>
        <w:jc w:val="center"/>
        <w:rPr>
          <w:b/>
          <w:bCs/>
          <w:i/>
          <w:sz w:val="22"/>
          <w:szCs w:val="22"/>
        </w:rPr>
      </w:pPr>
      <w:r w:rsidRPr="0075024F">
        <w:rPr>
          <w:b/>
          <w:bCs/>
          <w:i/>
          <w:sz w:val="22"/>
          <w:szCs w:val="22"/>
        </w:rPr>
        <w:t>Общество с ограниченной ответственностью</w:t>
      </w:r>
    </w:p>
    <w:p w:rsidR="0075024F" w:rsidRPr="009E3A88" w:rsidRDefault="0075024F" w:rsidP="0075024F">
      <w:pPr>
        <w:jc w:val="center"/>
        <w:rPr>
          <w:b/>
          <w:bCs/>
          <w:i/>
          <w:sz w:val="22"/>
          <w:szCs w:val="22"/>
        </w:rPr>
      </w:pPr>
      <w:r w:rsidRPr="0075024F">
        <w:rPr>
          <w:b/>
          <w:bCs/>
          <w:i/>
          <w:sz w:val="22"/>
          <w:szCs w:val="22"/>
        </w:rPr>
        <w:t>«Компания специального назначения «Структурные инвестиции 1»</w:t>
      </w:r>
    </w:p>
    <w:p w:rsidR="0075024F" w:rsidRPr="009E3A88" w:rsidRDefault="0075024F" w:rsidP="0075024F">
      <w:pPr>
        <w:autoSpaceDN w:val="0"/>
        <w:adjustRightInd w:val="0"/>
        <w:jc w:val="both"/>
        <w:rPr>
          <w:sz w:val="22"/>
          <w:szCs w:val="22"/>
        </w:rPr>
      </w:pPr>
    </w:p>
    <w:p w:rsidR="0075024F" w:rsidRPr="00D73AA5" w:rsidRDefault="0075024F" w:rsidP="0075024F">
      <w:pPr>
        <w:autoSpaceDE/>
        <w:ind w:right="227"/>
        <w:jc w:val="both"/>
        <w:rPr>
          <w:rFonts w:eastAsia="SimSun"/>
          <w:bCs/>
          <w:iCs/>
          <w:sz w:val="22"/>
          <w:szCs w:val="22"/>
          <w:lang w:eastAsia="ar-SA" w:bidi="ar-SA"/>
        </w:rPr>
      </w:pPr>
      <w:r w:rsidRPr="00D73AA5">
        <w:rPr>
          <w:sz w:val="22"/>
          <w:szCs w:val="22"/>
          <w:lang w:eastAsia="ar-SA" w:bidi="ar-SA"/>
        </w:rPr>
        <w:t xml:space="preserve">Место нахождения эмитента и контактные телефоны с указанием международного кода: </w:t>
      </w:r>
      <w:r w:rsidRPr="0075024F">
        <w:rPr>
          <w:bCs/>
          <w:iCs/>
          <w:sz w:val="22"/>
          <w:szCs w:val="22"/>
          <w:lang w:eastAsia="ar-SA" w:bidi="ar-SA"/>
        </w:rPr>
        <w:t>125171, Российская Федерация, г. Москва, Ленинградское шоссе, дом 16А, строение 1, этаж 8</w:t>
      </w:r>
      <w:r>
        <w:rPr>
          <w:bCs/>
          <w:iCs/>
          <w:sz w:val="22"/>
          <w:szCs w:val="22"/>
          <w:lang w:eastAsia="ar-SA" w:bidi="ar-SA"/>
        </w:rPr>
        <w:t xml:space="preserve">, </w:t>
      </w:r>
      <w:r w:rsidRPr="0075024F">
        <w:rPr>
          <w:bCs/>
          <w:iCs/>
          <w:sz w:val="22"/>
          <w:szCs w:val="22"/>
          <w:lang w:eastAsia="ar-SA" w:bidi="ar-SA"/>
        </w:rPr>
        <w:t>+7 (495) 777-00-85</w:t>
      </w:r>
    </w:p>
    <w:p w:rsidR="0075024F" w:rsidRPr="0075024F" w:rsidRDefault="0075024F" w:rsidP="0075024F">
      <w:pPr>
        <w:jc w:val="both"/>
        <w:rPr>
          <w:bCs/>
          <w:iCs/>
          <w:sz w:val="22"/>
          <w:szCs w:val="22"/>
          <w:lang w:eastAsia="ar-SA" w:bidi="ar-SA"/>
        </w:rPr>
      </w:pPr>
      <w:r w:rsidRPr="00D73AA5">
        <w:rPr>
          <w:sz w:val="22"/>
          <w:szCs w:val="22"/>
          <w:lang w:eastAsia="ar-SA" w:bidi="ar-SA"/>
        </w:rPr>
        <w:t xml:space="preserve">Почтовый адрес эмитента: </w:t>
      </w:r>
      <w:r w:rsidRPr="0075024F">
        <w:rPr>
          <w:bCs/>
          <w:iCs/>
          <w:sz w:val="22"/>
          <w:szCs w:val="22"/>
          <w:lang w:eastAsia="ar-SA" w:bidi="ar-SA"/>
        </w:rPr>
        <w:t>125171, Российская Федерация, г. Москва, Ленинградское шоссе, дом 16А, строение 1, этаж 8</w:t>
      </w:r>
    </w:p>
    <w:p w:rsidR="0075024F" w:rsidRPr="009E3A88" w:rsidRDefault="0075024F" w:rsidP="0075024F">
      <w:pPr>
        <w:spacing w:before="20" w:after="40"/>
        <w:ind w:right="-109"/>
        <w:jc w:val="center"/>
        <w:rPr>
          <w:b/>
          <w:bCs/>
          <w:sz w:val="22"/>
          <w:szCs w:val="22"/>
        </w:rPr>
      </w:pPr>
    </w:p>
    <w:p w:rsidR="0075024F" w:rsidRPr="009E3A88" w:rsidRDefault="0075024F" w:rsidP="0075024F">
      <w:pPr>
        <w:spacing w:before="20" w:after="40"/>
        <w:ind w:right="-109"/>
        <w:jc w:val="center"/>
        <w:rPr>
          <w:b/>
          <w:bCs/>
          <w:sz w:val="22"/>
          <w:szCs w:val="22"/>
        </w:rPr>
      </w:pPr>
      <w:r w:rsidRPr="009E3A88">
        <w:rPr>
          <w:b/>
          <w:bCs/>
          <w:sz w:val="22"/>
          <w:szCs w:val="22"/>
        </w:rPr>
        <w:t>СЕРТИФИКАТ</w:t>
      </w:r>
    </w:p>
    <w:p w:rsidR="0075024F" w:rsidRPr="009E3A88" w:rsidRDefault="0075024F" w:rsidP="0075024F">
      <w:pPr>
        <w:spacing w:before="20" w:after="40"/>
        <w:ind w:right="-109"/>
        <w:jc w:val="center"/>
        <w:rPr>
          <w:b/>
          <w:bCs/>
          <w:sz w:val="22"/>
          <w:szCs w:val="22"/>
        </w:rPr>
      </w:pPr>
      <w:r w:rsidRPr="009E3A88">
        <w:rPr>
          <w:b/>
          <w:bCs/>
          <w:sz w:val="22"/>
          <w:szCs w:val="22"/>
        </w:rPr>
        <w:t xml:space="preserve">неконвертируемых процентных документарных Облигаций на предъявителя серии </w:t>
      </w:r>
      <w:r w:rsidRPr="0075024F">
        <w:rPr>
          <w:b/>
          <w:bCs/>
          <w:sz w:val="22"/>
          <w:szCs w:val="22"/>
        </w:rPr>
        <w:t>01</w:t>
      </w:r>
      <w:r w:rsidRPr="009E3A88">
        <w:rPr>
          <w:b/>
          <w:bCs/>
          <w:sz w:val="22"/>
          <w:szCs w:val="22"/>
        </w:rPr>
        <w:t xml:space="preserve"> с обязательным централизованным хранением</w:t>
      </w:r>
    </w:p>
    <w:p w:rsidR="0075024F" w:rsidRPr="00275758" w:rsidRDefault="0075024F" w:rsidP="0075024F">
      <w:pPr>
        <w:spacing w:before="20" w:after="40"/>
        <w:ind w:right="-109"/>
        <w:jc w:val="center"/>
      </w:pPr>
    </w:p>
    <w:p w:rsidR="0075024F" w:rsidRPr="00275758" w:rsidRDefault="0075024F" w:rsidP="0075024F">
      <w:pPr>
        <w:jc w:val="center"/>
      </w:pPr>
      <w:r w:rsidRPr="00275758">
        <w:t>Государственный регистрационный номер:</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75024F" w:rsidRPr="00275758" w:rsidTr="005E0A20">
        <w:trPr>
          <w:trHeight w:hRule="exact" w:val="360"/>
        </w:trPr>
        <w:tc>
          <w:tcPr>
            <w:tcW w:w="312" w:type="dxa"/>
            <w:tcBorders>
              <w:top w:val="single" w:sz="4" w:space="0" w:color="auto"/>
              <w:left w:val="single" w:sz="4" w:space="0" w:color="auto"/>
              <w:bottom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bottom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bottom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bottom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bottom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75024F" w:rsidRPr="00275758" w:rsidRDefault="0075024F" w:rsidP="005E0A20">
            <w:pPr>
              <w:jc w:val="center"/>
            </w:pPr>
          </w:p>
        </w:tc>
      </w:tr>
    </w:tbl>
    <w:p w:rsidR="0075024F" w:rsidRPr="00275758" w:rsidRDefault="0075024F" w:rsidP="0075024F">
      <w:pPr>
        <w:spacing w:before="20" w:after="40"/>
        <w:ind w:right="-109"/>
      </w:pPr>
    </w:p>
    <w:p w:rsidR="0075024F" w:rsidRPr="009E3A88" w:rsidRDefault="0075024F" w:rsidP="0075024F">
      <w:pPr>
        <w:spacing w:before="20" w:after="40"/>
        <w:ind w:right="-109"/>
        <w:jc w:val="center"/>
        <w:rPr>
          <w:sz w:val="22"/>
          <w:szCs w:val="22"/>
        </w:rPr>
      </w:pPr>
      <w:r w:rsidRPr="009E3A88">
        <w:rPr>
          <w:sz w:val="22"/>
          <w:szCs w:val="22"/>
        </w:rPr>
        <w:t>Облигации размещаются путем открытой подписки среди неограниченного круга лиц</w:t>
      </w:r>
    </w:p>
    <w:p w:rsidR="0075024F" w:rsidRPr="009E3A88" w:rsidRDefault="0075024F" w:rsidP="0075024F">
      <w:pPr>
        <w:spacing w:before="20" w:after="40"/>
        <w:ind w:right="-109"/>
        <w:rPr>
          <w:sz w:val="22"/>
          <w:szCs w:val="22"/>
        </w:rPr>
      </w:pPr>
    </w:p>
    <w:p w:rsidR="0075024F" w:rsidRPr="009E3A88" w:rsidRDefault="0075024F" w:rsidP="0075024F">
      <w:pPr>
        <w:spacing w:before="20" w:after="40"/>
        <w:ind w:right="-109"/>
        <w:jc w:val="center"/>
        <w:rPr>
          <w:sz w:val="22"/>
          <w:szCs w:val="22"/>
        </w:rPr>
      </w:pPr>
      <w:r w:rsidRPr="0075024F">
        <w:rPr>
          <w:sz w:val="22"/>
          <w:szCs w:val="22"/>
        </w:rPr>
        <w:t>Общество с ограниченной ответственностью «Компания специального назначения «Структурные инвестиции 1»</w:t>
      </w:r>
      <w:r w:rsidRPr="009E3A88">
        <w:rPr>
          <w:sz w:val="22"/>
          <w:szCs w:val="22"/>
        </w:rPr>
        <w:t xml:space="preserve"> (далее – «Эмитент»)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75024F" w:rsidRPr="009E3A88" w:rsidRDefault="0075024F" w:rsidP="0075024F">
      <w:pPr>
        <w:spacing w:before="80" w:after="20"/>
        <w:ind w:right="-109"/>
        <w:jc w:val="center"/>
        <w:rPr>
          <w:sz w:val="22"/>
          <w:szCs w:val="22"/>
        </w:rPr>
      </w:pPr>
      <w:r w:rsidRPr="009E3A88">
        <w:rPr>
          <w:sz w:val="22"/>
          <w:szCs w:val="22"/>
        </w:rPr>
        <w:t xml:space="preserve">Настоящий сертификат удостоверяет права на </w:t>
      </w:r>
      <w:r w:rsidRPr="0075024F">
        <w:rPr>
          <w:iCs/>
          <w:sz w:val="22"/>
          <w:szCs w:val="22"/>
        </w:rPr>
        <w:t>30</w:t>
      </w:r>
      <w:r>
        <w:rPr>
          <w:iCs/>
          <w:sz w:val="22"/>
          <w:szCs w:val="22"/>
        </w:rPr>
        <w:t xml:space="preserve"> (Тридцать</w:t>
      </w:r>
      <w:r w:rsidRPr="009E3A88">
        <w:rPr>
          <w:iCs/>
          <w:sz w:val="22"/>
          <w:szCs w:val="22"/>
        </w:rPr>
        <w:t xml:space="preserve">) </w:t>
      </w:r>
      <w:r w:rsidRPr="009E3A88">
        <w:rPr>
          <w:sz w:val="22"/>
          <w:szCs w:val="22"/>
        </w:rPr>
        <w:t>обл</w:t>
      </w:r>
      <w:r>
        <w:rPr>
          <w:sz w:val="22"/>
          <w:szCs w:val="22"/>
        </w:rPr>
        <w:t>игаций номинальной стоимостью 100 000 </w:t>
      </w:r>
      <w:r w:rsidRPr="009E3A88">
        <w:rPr>
          <w:sz w:val="22"/>
          <w:szCs w:val="22"/>
        </w:rPr>
        <w:t>000 (</w:t>
      </w:r>
      <w:r>
        <w:rPr>
          <w:sz w:val="22"/>
          <w:szCs w:val="22"/>
        </w:rPr>
        <w:t>Сто миллионов</w:t>
      </w:r>
      <w:r w:rsidRPr="009E3A88">
        <w:rPr>
          <w:sz w:val="22"/>
          <w:szCs w:val="22"/>
        </w:rPr>
        <w:t xml:space="preserve">) рублей каждая общей номинальной стоимостью </w:t>
      </w:r>
      <w:r>
        <w:rPr>
          <w:sz w:val="22"/>
          <w:szCs w:val="22"/>
        </w:rPr>
        <w:t>3</w:t>
      </w:r>
      <w:r w:rsidRPr="009E3A88">
        <w:rPr>
          <w:sz w:val="22"/>
          <w:szCs w:val="22"/>
          <w:lang w:val="en-US"/>
        </w:rPr>
        <w:t> </w:t>
      </w:r>
      <w:r>
        <w:rPr>
          <w:sz w:val="22"/>
          <w:szCs w:val="22"/>
        </w:rPr>
        <w:t>000 000 000 (Три</w:t>
      </w:r>
      <w:r w:rsidRPr="009E3A88">
        <w:rPr>
          <w:sz w:val="22"/>
          <w:szCs w:val="22"/>
        </w:rPr>
        <w:t xml:space="preserve"> миллиард</w:t>
      </w:r>
      <w:r>
        <w:rPr>
          <w:sz w:val="22"/>
          <w:szCs w:val="22"/>
        </w:rPr>
        <w:t>а</w:t>
      </w:r>
      <w:r w:rsidRPr="009E3A88">
        <w:rPr>
          <w:sz w:val="22"/>
          <w:szCs w:val="22"/>
        </w:rPr>
        <w:t>) рублей.</w:t>
      </w:r>
    </w:p>
    <w:p w:rsidR="0075024F" w:rsidRPr="009E3A88" w:rsidRDefault="0075024F" w:rsidP="0075024F">
      <w:pPr>
        <w:spacing w:before="80" w:after="20"/>
        <w:ind w:right="-109"/>
        <w:rPr>
          <w:sz w:val="22"/>
          <w:szCs w:val="22"/>
        </w:rPr>
      </w:pPr>
    </w:p>
    <w:p w:rsidR="0075024F" w:rsidRPr="009E3A88" w:rsidRDefault="0075024F" w:rsidP="0075024F">
      <w:pPr>
        <w:spacing w:before="80" w:after="20"/>
        <w:ind w:right="-109"/>
        <w:jc w:val="both"/>
        <w:rPr>
          <w:b/>
          <w:sz w:val="22"/>
          <w:szCs w:val="22"/>
        </w:rPr>
      </w:pPr>
      <w:r w:rsidRPr="009E3A88">
        <w:rPr>
          <w:b/>
          <w:sz w:val="22"/>
          <w:szCs w:val="22"/>
        </w:rPr>
        <w:t xml:space="preserve">Общее количество Облигаций выпуска, имеющего государственный регистрационный номер </w:t>
      </w:r>
      <w:r w:rsidRPr="009E3A88">
        <w:rPr>
          <w:b/>
          <w:bCs/>
          <w:sz w:val="22"/>
          <w:szCs w:val="22"/>
        </w:rPr>
        <w:t xml:space="preserve">________________________ от «____»____________ 20__ года, </w:t>
      </w:r>
      <w:r>
        <w:rPr>
          <w:b/>
          <w:iCs/>
          <w:sz w:val="22"/>
          <w:szCs w:val="22"/>
        </w:rPr>
        <w:t>30</w:t>
      </w:r>
      <w:r w:rsidRPr="009E3A88">
        <w:rPr>
          <w:b/>
          <w:iCs/>
          <w:sz w:val="22"/>
          <w:szCs w:val="22"/>
        </w:rPr>
        <w:t xml:space="preserve"> (</w:t>
      </w:r>
      <w:r>
        <w:rPr>
          <w:b/>
          <w:iCs/>
          <w:sz w:val="22"/>
          <w:szCs w:val="22"/>
        </w:rPr>
        <w:t>Тридцать</w:t>
      </w:r>
      <w:r w:rsidRPr="009E3A88">
        <w:rPr>
          <w:b/>
          <w:iCs/>
          <w:sz w:val="22"/>
          <w:szCs w:val="22"/>
        </w:rPr>
        <w:t>)</w:t>
      </w:r>
      <w:r w:rsidRPr="009E3A88">
        <w:rPr>
          <w:b/>
          <w:bCs/>
          <w:sz w:val="22"/>
          <w:szCs w:val="22"/>
        </w:rPr>
        <w:t xml:space="preserve"> облигаций</w:t>
      </w:r>
      <w:r w:rsidRPr="009E3A88">
        <w:rPr>
          <w:b/>
          <w:sz w:val="22"/>
          <w:szCs w:val="22"/>
        </w:rPr>
        <w:t xml:space="preserve"> номинальной стоимостью </w:t>
      </w:r>
      <w:r w:rsidRPr="0075024F">
        <w:rPr>
          <w:b/>
          <w:sz w:val="22"/>
          <w:szCs w:val="22"/>
        </w:rPr>
        <w:t>100 000 000 (Сто миллионов) рублей</w:t>
      </w:r>
      <w:r w:rsidRPr="009E3A88">
        <w:rPr>
          <w:b/>
          <w:sz w:val="22"/>
          <w:szCs w:val="22"/>
        </w:rPr>
        <w:t xml:space="preserve"> каждая </w:t>
      </w:r>
      <w:r>
        <w:rPr>
          <w:b/>
          <w:sz w:val="22"/>
          <w:szCs w:val="22"/>
        </w:rPr>
        <w:t xml:space="preserve">и общей номинальной стоимостью </w:t>
      </w:r>
      <w:r w:rsidRPr="0075024F">
        <w:rPr>
          <w:b/>
          <w:sz w:val="22"/>
          <w:szCs w:val="22"/>
        </w:rPr>
        <w:t>3 000 000 000 (Три миллиарда) рублей</w:t>
      </w:r>
      <w:r w:rsidRPr="009E3A88">
        <w:rPr>
          <w:b/>
          <w:sz w:val="22"/>
          <w:szCs w:val="22"/>
        </w:rPr>
        <w:t>.</w:t>
      </w:r>
    </w:p>
    <w:p w:rsidR="0075024F" w:rsidRPr="009E3A88" w:rsidRDefault="0075024F" w:rsidP="0075024F">
      <w:pPr>
        <w:spacing w:before="20" w:after="40"/>
        <w:ind w:right="-109"/>
        <w:rPr>
          <w:sz w:val="22"/>
          <w:szCs w:val="22"/>
        </w:rPr>
      </w:pPr>
    </w:p>
    <w:p w:rsidR="0075024F" w:rsidRPr="009E3A88" w:rsidRDefault="0075024F" w:rsidP="0075024F">
      <w:pPr>
        <w:ind w:right="-108"/>
        <w:jc w:val="both"/>
        <w:rPr>
          <w:i/>
          <w:iCs/>
          <w:sz w:val="22"/>
          <w:szCs w:val="22"/>
        </w:rPr>
      </w:pPr>
      <w:r w:rsidRPr="009E3A88">
        <w:rPr>
          <w:i/>
          <w:iCs/>
          <w:sz w:val="22"/>
          <w:szCs w:val="22"/>
        </w:rPr>
        <w:t>Настоящий сертификат передается на хранение в Небанковскую кредитную организацию закрытое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rsidR="0075024F" w:rsidRPr="009E3A88" w:rsidRDefault="0075024F" w:rsidP="0075024F">
      <w:pPr>
        <w:ind w:right="-108"/>
        <w:jc w:val="both"/>
        <w:rPr>
          <w:i/>
          <w:iCs/>
          <w:sz w:val="22"/>
          <w:szCs w:val="22"/>
        </w:rPr>
      </w:pPr>
      <w:r w:rsidRPr="009E3A88">
        <w:rPr>
          <w:i/>
          <w:iCs/>
          <w:sz w:val="22"/>
          <w:szCs w:val="22"/>
        </w:rPr>
        <w:t xml:space="preserve">Место нахождения Депозитария: 125009, Москва, </w:t>
      </w:r>
      <w:proofErr w:type="gramStart"/>
      <w:r w:rsidRPr="009E3A88">
        <w:rPr>
          <w:i/>
          <w:iCs/>
          <w:sz w:val="22"/>
          <w:szCs w:val="22"/>
          <w:lang w:val="en-AU"/>
        </w:rPr>
        <w:t>C</w:t>
      </w:r>
      <w:proofErr w:type="spellStart"/>
      <w:proofErr w:type="gramEnd"/>
      <w:r w:rsidRPr="009E3A88">
        <w:rPr>
          <w:i/>
          <w:iCs/>
          <w:sz w:val="22"/>
          <w:szCs w:val="22"/>
        </w:rPr>
        <w:t>редний</w:t>
      </w:r>
      <w:proofErr w:type="spellEnd"/>
      <w:r w:rsidRPr="009E3A88">
        <w:rPr>
          <w:i/>
          <w:iCs/>
          <w:sz w:val="22"/>
          <w:szCs w:val="22"/>
        </w:rPr>
        <w:t xml:space="preserve"> </w:t>
      </w:r>
      <w:proofErr w:type="spellStart"/>
      <w:r w:rsidRPr="009E3A88">
        <w:rPr>
          <w:i/>
          <w:iCs/>
          <w:sz w:val="22"/>
          <w:szCs w:val="22"/>
        </w:rPr>
        <w:t>Кисловский</w:t>
      </w:r>
      <w:proofErr w:type="spellEnd"/>
      <w:r w:rsidRPr="009E3A88">
        <w:rPr>
          <w:i/>
          <w:iCs/>
          <w:sz w:val="22"/>
          <w:szCs w:val="22"/>
        </w:rPr>
        <w:t xml:space="preserve"> переулок, дом 1/13, строение 8</w:t>
      </w:r>
    </w:p>
    <w:p w:rsidR="0075024F" w:rsidRPr="009E3A88" w:rsidRDefault="0075024F" w:rsidP="0075024F">
      <w:pPr>
        <w:rPr>
          <w:sz w:val="22"/>
          <w:szCs w:val="22"/>
        </w:rPr>
      </w:pPr>
    </w:p>
    <w:p w:rsidR="0075024F" w:rsidRPr="0075024F" w:rsidRDefault="0075024F" w:rsidP="0075024F">
      <w:pPr>
        <w:jc w:val="both"/>
        <w:rPr>
          <w:iCs/>
          <w:sz w:val="22"/>
          <w:szCs w:val="22"/>
        </w:rPr>
      </w:pPr>
      <w:proofErr w:type="gramStart"/>
      <w:r w:rsidRPr="005603A4">
        <w:rPr>
          <w:sz w:val="22"/>
          <w:szCs w:val="22"/>
          <w:lang w:eastAsia="ar-SA" w:bidi="ar-SA"/>
        </w:rPr>
        <w:t xml:space="preserve">Генеральный директор Общества с ограниченной ответственностью «ТМФ РУС», осуществляющего функции единоличного исполнительного органа Общества с ограниченной ответственностью </w:t>
      </w:r>
      <w:r w:rsidRPr="005603A4">
        <w:rPr>
          <w:rFonts w:eastAsia="SimSun"/>
          <w:sz w:val="22"/>
          <w:szCs w:val="22"/>
          <w:lang w:eastAsia="ar-SA" w:bidi="ar-SA"/>
        </w:rPr>
        <w:t>«Компания специального назначения «Структурные инвестиции 1» на основании</w:t>
      </w:r>
      <w:r w:rsidR="005E0A20">
        <w:rPr>
          <w:rFonts w:eastAsia="SimSun"/>
          <w:sz w:val="22"/>
          <w:szCs w:val="22"/>
          <w:lang w:eastAsia="ar-SA" w:bidi="ar-SA"/>
        </w:rPr>
        <w:t xml:space="preserve"> </w:t>
      </w:r>
      <w:r w:rsidR="005E0A20" w:rsidRPr="00C028C8">
        <w:rPr>
          <w:bCs/>
          <w:iCs/>
          <w:sz w:val="22"/>
          <w:szCs w:val="22"/>
        </w:rPr>
        <w:t>решения учредительного собрания Общества с ограниченной ответственностью «Компания специального назначения «Структурные инвестиции 1» (Протокол № 1 от 05.05.2014) и</w:t>
      </w:r>
      <w:r w:rsidRPr="005603A4">
        <w:rPr>
          <w:rFonts w:eastAsia="SimSun"/>
          <w:sz w:val="22"/>
          <w:szCs w:val="22"/>
          <w:lang w:eastAsia="ar-SA" w:bidi="ar-SA"/>
        </w:rPr>
        <w:t xml:space="preserve"> договора передачи полномочий единоличного исполнительного органа б/н от «</w:t>
      </w:r>
      <w:r>
        <w:rPr>
          <w:rFonts w:eastAsia="SimSun"/>
          <w:sz w:val="22"/>
          <w:szCs w:val="22"/>
          <w:lang w:eastAsia="ar-SA" w:bidi="ar-SA"/>
        </w:rPr>
        <w:t>30</w:t>
      </w:r>
      <w:r w:rsidRPr="005603A4">
        <w:rPr>
          <w:rFonts w:eastAsia="SimSun"/>
          <w:sz w:val="22"/>
          <w:szCs w:val="22"/>
          <w:lang w:eastAsia="ar-SA" w:bidi="ar-SA"/>
        </w:rPr>
        <w:t>» июня 2014 г.</w:t>
      </w:r>
      <w:proofErr w:type="gramEnd"/>
    </w:p>
    <w:p w:rsidR="0075024F" w:rsidRPr="009E3A88" w:rsidRDefault="0075024F" w:rsidP="0075024F">
      <w:pPr>
        <w:jc w:val="both"/>
        <w:rPr>
          <w:b/>
          <w:bCs/>
          <w:sz w:val="22"/>
          <w:szCs w:val="22"/>
        </w:rPr>
      </w:pPr>
      <w:r w:rsidRPr="009E3A88">
        <w:rPr>
          <w:b/>
          <w:bCs/>
          <w:sz w:val="22"/>
          <w:szCs w:val="22"/>
        </w:rPr>
        <w:t xml:space="preserve"> </w:t>
      </w:r>
    </w:p>
    <w:p w:rsidR="0075024F" w:rsidRPr="009E3A88" w:rsidRDefault="0075024F" w:rsidP="0075024F">
      <w:pPr>
        <w:jc w:val="both"/>
        <w:rPr>
          <w:sz w:val="22"/>
          <w:szCs w:val="22"/>
        </w:rPr>
      </w:pPr>
      <w:r w:rsidRPr="009E3A88">
        <w:rPr>
          <w:b/>
          <w:bCs/>
          <w:sz w:val="22"/>
          <w:szCs w:val="22"/>
        </w:rPr>
        <w:t>_________________</w:t>
      </w:r>
      <w:r w:rsidRPr="009E3A88">
        <w:rPr>
          <w:b/>
          <w:i/>
          <w:sz w:val="22"/>
          <w:szCs w:val="22"/>
        </w:rPr>
        <w:t xml:space="preserve"> </w:t>
      </w:r>
      <w:r w:rsidRPr="009E3A88">
        <w:rPr>
          <w:sz w:val="22"/>
          <w:szCs w:val="22"/>
        </w:rPr>
        <w:t xml:space="preserve">/ </w:t>
      </w:r>
      <w:r>
        <w:rPr>
          <w:sz w:val="22"/>
          <w:szCs w:val="22"/>
        </w:rPr>
        <w:t xml:space="preserve">У.Т. Головенко </w:t>
      </w:r>
      <w:r w:rsidRPr="009E3A88">
        <w:rPr>
          <w:sz w:val="22"/>
          <w:szCs w:val="22"/>
        </w:rPr>
        <w:t xml:space="preserve">/ </w:t>
      </w:r>
    </w:p>
    <w:p w:rsidR="0075024F" w:rsidRPr="009E3A88" w:rsidRDefault="0075024F" w:rsidP="0075024F">
      <w:pPr>
        <w:spacing w:before="40"/>
        <w:ind w:right="-109"/>
        <w:rPr>
          <w:sz w:val="22"/>
          <w:szCs w:val="22"/>
        </w:rPr>
      </w:pPr>
      <w:r w:rsidRPr="009E3A88">
        <w:rPr>
          <w:sz w:val="22"/>
          <w:szCs w:val="22"/>
        </w:rPr>
        <w:t xml:space="preserve"> </w:t>
      </w:r>
    </w:p>
    <w:p w:rsidR="0075024F" w:rsidRPr="009E3A88" w:rsidRDefault="0075024F" w:rsidP="0075024F">
      <w:pPr>
        <w:spacing w:before="40"/>
        <w:ind w:right="-109"/>
        <w:rPr>
          <w:sz w:val="22"/>
          <w:szCs w:val="22"/>
        </w:rPr>
      </w:pPr>
      <w:r w:rsidRPr="009E3A88">
        <w:rPr>
          <w:sz w:val="22"/>
          <w:szCs w:val="22"/>
        </w:rPr>
        <w:t xml:space="preserve">Дата «___» ___________ 20__ г.   М.П. </w:t>
      </w:r>
    </w:p>
    <w:p w:rsidR="0075024F" w:rsidRPr="009E3A88" w:rsidRDefault="0075024F" w:rsidP="0075024F">
      <w:pPr>
        <w:rPr>
          <w:sz w:val="22"/>
          <w:szCs w:val="22"/>
        </w:rPr>
      </w:pPr>
    </w:p>
    <w:p w:rsidR="0075024F" w:rsidRDefault="0075024F" w:rsidP="0075024F">
      <w:pPr>
        <w:jc w:val="right"/>
        <w:rPr>
          <w:b/>
          <w:bCs/>
          <w:i/>
          <w:iCs/>
          <w:sz w:val="22"/>
          <w:szCs w:val="22"/>
          <w:lang w:eastAsia="ar-SA" w:bidi="ar-SA"/>
        </w:rPr>
      </w:pPr>
    </w:p>
    <w:p w:rsidR="005E0A20" w:rsidRPr="00F03289" w:rsidRDefault="0075024F" w:rsidP="005E0A20">
      <w:pPr>
        <w:autoSpaceDE/>
        <w:rPr>
          <w:b/>
          <w:bCs/>
          <w:sz w:val="16"/>
          <w:szCs w:val="16"/>
          <w:lang w:eastAsia="ar-SA" w:bidi="ar-SA"/>
        </w:rPr>
      </w:pPr>
      <w:r>
        <w:rPr>
          <w:b/>
          <w:bCs/>
          <w:i/>
          <w:iCs/>
          <w:sz w:val="22"/>
          <w:szCs w:val="22"/>
          <w:lang w:eastAsia="ar-SA" w:bidi="ar-SA"/>
        </w:rPr>
        <w:br w:type="page"/>
      </w:r>
      <w:r w:rsidR="005E0A20" w:rsidRPr="00F03289">
        <w:rPr>
          <w:b/>
          <w:bCs/>
          <w:sz w:val="16"/>
          <w:szCs w:val="16"/>
          <w:lang w:eastAsia="ar-SA" w:bidi="ar-SA"/>
        </w:rPr>
        <w:lastRenderedPageBreak/>
        <w:t>1. Вид, категория (тип) ценных бумаг</w:t>
      </w:r>
    </w:p>
    <w:p w:rsidR="005E0A20" w:rsidRPr="00F03289" w:rsidRDefault="005E0A20" w:rsidP="005E0A20">
      <w:pPr>
        <w:autoSpaceDE/>
        <w:jc w:val="both"/>
        <w:rPr>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sz w:val="16"/>
          <w:szCs w:val="16"/>
          <w:lang w:eastAsia="ar-SA" w:bidi="ar-SA"/>
        </w:rPr>
        <w:t xml:space="preserve">Вид ценных бумаг: </w:t>
      </w:r>
      <w:r w:rsidRPr="00F03289">
        <w:rPr>
          <w:b/>
          <w:bCs/>
          <w:i/>
          <w:iCs/>
          <w:sz w:val="16"/>
          <w:szCs w:val="16"/>
          <w:lang w:eastAsia="ar-SA" w:bidi="ar-SA"/>
        </w:rPr>
        <w:t>облигации на предъявителя</w:t>
      </w:r>
    </w:p>
    <w:p w:rsidR="005E0A20" w:rsidRPr="00F03289" w:rsidRDefault="005E0A20" w:rsidP="005E0A20">
      <w:pPr>
        <w:autoSpaceDE/>
        <w:jc w:val="both"/>
        <w:rPr>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sz w:val="16"/>
          <w:szCs w:val="16"/>
          <w:lang w:eastAsia="ar-SA" w:bidi="ar-SA"/>
        </w:rPr>
        <w:t xml:space="preserve">Идентификационные признаки выпуска ценных бумаг: </w:t>
      </w:r>
      <w:r w:rsidRPr="00F03289">
        <w:rPr>
          <w:b/>
          <w:bCs/>
          <w:i/>
          <w:iCs/>
          <w:color w:val="000000"/>
          <w:sz w:val="16"/>
          <w:szCs w:val="16"/>
          <w:lang w:eastAsia="ar-SA" w:bidi="ar-SA"/>
        </w:rPr>
        <w:t>документарные процентные неконвертируемые облигации на предъявителя серии 01 с обязательным централизованным хранением</w:t>
      </w:r>
      <w:r w:rsidR="008C7749" w:rsidRPr="008C7749">
        <w:rPr>
          <w:b/>
          <w:bCs/>
          <w:i/>
          <w:iCs/>
          <w:color w:val="000000"/>
          <w:sz w:val="16"/>
          <w:szCs w:val="16"/>
          <w:lang w:eastAsia="ar-SA" w:bidi="ar-SA"/>
        </w:rPr>
        <w:t>, с возможностью досрочного погашения по требованию их владельцев,</w:t>
      </w:r>
      <w:r w:rsidRPr="00F03289">
        <w:rPr>
          <w:b/>
          <w:bCs/>
          <w:i/>
          <w:iCs/>
          <w:color w:val="000000"/>
          <w:sz w:val="16"/>
          <w:szCs w:val="16"/>
          <w:lang w:eastAsia="ar-SA" w:bidi="ar-SA"/>
        </w:rPr>
        <w:t xml:space="preserve"> с купонным доходом </w:t>
      </w:r>
      <w:r w:rsidRPr="00F03289">
        <w:rPr>
          <w:b/>
          <w:bCs/>
          <w:i/>
          <w:iCs/>
          <w:sz w:val="16"/>
          <w:szCs w:val="16"/>
          <w:lang w:eastAsia="ar-SA" w:bidi="ar-SA"/>
        </w:rPr>
        <w:t>(далее по тексту именуется «Облигации» или «Облигации выпуска»).</w:t>
      </w:r>
    </w:p>
    <w:p w:rsidR="005E0A20" w:rsidRPr="00F03289" w:rsidRDefault="005E0A20" w:rsidP="005E0A20">
      <w:pPr>
        <w:autoSpaceDE/>
        <w:rPr>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2. Форма ценных бумаг.</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Документарная.</w:t>
      </w:r>
    </w:p>
    <w:p w:rsidR="005E0A20" w:rsidRPr="00F03289" w:rsidRDefault="005E0A20" w:rsidP="005E0A20">
      <w:pPr>
        <w:autoSpaceDE/>
        <w:rPr>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3. Сведения об обязательном централизованном хранении.</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Предусмотрено обязательное централизованное хранение Облигаций.</w:t>
      </w:r>
    </w:p>
    <w:p w:rsidR="005E0A20" w:rsidRPr="00F03289" w:rsidRDefault="005E0A20" w:rsidP="005E0A20">
      <w:pPr>
        <w:autoSpaceDE/>
        <w:jc w:val="both"/>
        <w:rPr>
          <w:b/>
          <w:b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Депозитарий, осуществляющий централизованное хранение:</w:t>
      </w:r>
    </w:p>
    <w:p w:rsidR="005E0A20" w:rsidRPr="00F03289" w:rsidRDefault="005E0A20" w:rsidP="005E0A20">
      <w:pPr>
        <w:autoSpaceDE/>
        <w:jc w:val="both"/>
        <w:rPr>
          <w:b/>
          <w:bCs/>
          <w:i/>
          <w:iCs/>
          <w:sz w:val="16"/>
          <w:szCs w:val="16"/>
          <w:lang w:eastAsia="ar-SA" w:bidi="ar-SA"/>
        </w:rPr>
      </w:pPr>
    </w:p>
    <w:p w:rsidR="005E0A20" w:rsidRPr="00F03289" w:rsidRDefault="005E0A20" w:rsidP="005E0A20">
      <w:pPr>
        <w:jc w:val="both"/>
        <w:rPr>
          <w:b/>
          <w:bCs/>
          <w:i/>
          <w:iCs/>
          <w:sz w:val="16"/>
          <w:szCs w:val="16"/>
        </w:rPr>
      </w:pPr>
      <w:r w:rsidRPr="00F03289">
        <w:rPr>
          <w:sz w:val="16"/>
          <w:szCs w:val="16"/>
        </w:rPr>
        <w:t>Полное наименование:</w:t>
      </w:r>
      <w:r w:rsidRPr="00F03289">
        <w:rPr>
          <w:b/>
          <w:bCs/>
          <w:sz w:val="16"/>
          <w:szCs w:val="16"/>
        </w:rPr>
        <w:t xml:space="preserve"> </w:t>
      </w:r>
      <w:r w:rsidRPr="00F03289">
        <w:rPr>
          <w:b/>
          <w:bCs/>
          <w:i/>
          <w:iCs/>
          <w:sz w:val="16"/>
          <w:szCs w:val="16"/>
        </w:rPr>
        <w:t xml:space="preserve">Небанковская кредитная организация закрытое акционерное общество «Национальный расчетный депозитарий» </w:t>
      </w:r>
    </w:p>
    <w:p w:rsidR="005E0A20" w:rsidRPr="00F03289" w:rsidRDefault="005E0A20" w:rsidP="005E0A20">
      <w:pPr>
        <w:jc w:val="both"/>
        <w:rPr>
          <w:b/>
          <w:bCs/>
          <w:i/>
          <w:iCs/>
          <w:sz w:val="16"/>
          <w:szCs w:val="16"/>
        </w:rPr>
      </w:pPr>
      <w:r w:rsidRPr="00F03289">
        <w:rPr>
          <w:sz w:val="16"/>
          <w:szCs w:val="16"/>
        </w:rPr>
        <w:t xml:space="preserve">Сокращенное наименование: </w:t>
      </w:r>
      <w:r w:rsidRPr="00F03289">
        <w:rPr>
          <w:b/>
          <w:bCs/>
          <w:i/>
          <w:iCs/>
          <w:sz w:val="16"/>
          <w:szCs w:val="16"/>
        </w:rPr>
        <w:t>НКО ЗАО НРД</w:t>
      </w:r>
    </w:p>
    <w:p w:rsidR="005E0A20" w:rsidRPr="00F03289" w:rsidRDefault="005E0A20" w:rsidP="005E0A20">
      <w:pPr>
        <w:jc w:val="both"/>
        <w:rPr>
          <w:b/>
          <w:bCs/>
          <w:i/>
          <w:iCs/>
          <w:sz w:val="16"/>
          <w:szCs w:val="16"/>
        </w:rPr>
      </w:pPr>
      <w:r w:rsidRPr="00F03289">
        <w:rPr>
          <w:sz w:val="16"/>
          <w:szCs w:val="16"/>
        </w:rPr>
        <w:t xml:space="preserve">Место нахождения: </w:t>
      </w:r>
      <w:r w:rsidRPr="00F03289">
        <w:rPr>
          <w:b/>
          <w:i/>
          <w:sz w:val="16"/>
          <w:szCs w:val="16"/>
        </w:rPr>
        <w:t>город Москва, улица Спартаковская, дом 12</w:t>
      </w:r>
    </w:p>
    <w:p w:rsidR="005E0A20" w:rsidRPr="00F03289" w:rsidRDefault="005E0A20" w:rsidP="005E0A20">
      <w:pPr>
        <w:jc w:val="both"/>
        <w:rPr>
          <w:sz w:val="16"/>
          <w:szCs w:val="16"/>
        </w:rPr>
      </w:pPr>
      <w:r w:rsidRPr="00F03289">
        <w:rPr>
          <w:sz w:val="16"/>
          <w:szCs w:val="16"/>
        </w:rPr>
        <w:t xml:space="preserve">Почтовый адрес: </w:t>
      </w:r>
      <w:r w:rsidRPr="00F03289">
        <w:rPr>
          <w:b/>
          <w:i/>
          <w:sz w:val="16"/>
          <w:szCs w:val="16"/>
        </w:rPr>
        <w:t>105066, г. Москва, ул. Спартаковская, дом 12</w:t>
      </w:r>
    </w:p>
    <w:p w:rsidR="005E0A20" w:rsidRPr="00F03289" w:rsidRDefault="005E0A20" w:rsidP="005E0A20">
      <w:pPr>
        <w:jc w:val="both"/>
        <w:rPr>
          <w:sz w:val="16"/>
          <w:szCs w:val="16"/>
        </w:rPr>
      </w:pPr>
      <w:r w:rsidRPr="00F03289">
        <w:rPr>
          <w:sz w:val="16"/>
          <w:szCs w:val="16"/>
        </w:rPr>
        <w:t xml:space="preserve">Контактный телефон: </w:t>
      </w:r>
      <w:r w:rsidRPr="00F03289">
        <w:rPr>
          <w:rStyle w:val="SUBST"/>
          <w:bCs/>
          <w:iCs/>
          <w:sz w:val="16"/>
          <w:szCs w:val="16"/>
        </w:rPr>
        <w:t>+7 (495) 956-2790, +7 (495) 956-2791</w:t>
      </w:r>
    </w:p>
    <w:p w:rsidR="005E0A20" w:rsidRPr="00F03289" w:rsidRDefault="005E0A20" w:rsidP="005E0A20">
      <w:pPr>
        <w:jc w:val="both"/>
        <w:rPr>
          <w:sz w:val="16"/>
          <w:szCs w:val="16"/>
        </w:rPr>
      </w:pPr>
      <w:r w:rsidRPr="00F03289">
        <w:rPr>
          <w:sz w:val="16"/>
          <w:szCs w:val="16"/>
        </w:rPr>
        <w:t xml:space="preserve">Факс: </w:t>
      </w:r>
      <w:r w:rsidRPr="00F03289">
        <w:rPr>
          <w:b/>
          <w:bCs/>
          <w:i/>
          <w:iCs/>
          <w:sz w:val="16"/>
          <w:szCs w:val="16"/>
        </w:rPr>
        <w:t>(495) 956-09-38</w:t>
      </w:r>
    </w:p>
    <w:p w:rsidR="005E0A20" w:rsidRPr="00F03289" w:rsidRDefault="005E0A20" w:rsidP="005E0A20">
      <w:pPr>
        <w:jc w:val="both"/>
        <w:rPr>
          <w:sz w:val="16"/>
          <w:szCs w:val="16"/>
        </w:rPr>
      </w:pPr>
      <w:r w:rsidRPr="00F03289">
        <w:rPr>
          <w:sz w:val="16"/>
          <w:szCs w:val="16"/>
        </w:rPr>
        <w:t xml:space="preserve">Адрес электронной почты: </w:t>
      </w:r>
      <w:hyperlink r:id="rId9" w:history="1">
        <w:r w:rsidRPr="00F03289">
          <w:rPr>
            <w:rStyle w:val="a3"/>
            <w:b/>
            <w:bCs/>
            <w:i/>
            <w:iCs/>
            <w:sz w:val="16"/>
            <w:szCs w:val="16"/>
            <w:lang w:val="en-US"/>
          </w:rPr>
          <w:t>info</w:t>
        </w:r>
        <w:r w:rsidRPr="00F03289">
          <w:rPr>
            <w:rStyle w:val="a3"/>
            <w:b/>
            <w:bCs/>
            <w:i/>
            <w:iCs/>
            <w:sz w:val="16"/>
            <w:szCs w:val="16"/>
          </w:rPr>
          <w:t>@n</w:t>
        </w:r>
        <w:r w:rsidRPr="00F03289">
          <w:rPr>
            <w:rStyle w:val="a3"/>
            <w:b/>
            <w:bCs/>
            <w:i/>
            <w:iCs/>
            <w:sz w:val="16"/>
            <w:szCs w:val="16"/>
            <w:lang w:val="en-US"/>
          </w:rPr>
          <w:t>s</w:t>
        </w:r>
        <w:r w:rsidRPr="00F03289">
          <w:rPr>
            <w:rStyle w:val="a3"/>
            <w:b/>
            <w:bCs/>
            <w:i/>
            <w:iCs/>
            <w:sz w:val="16"/>
            <w:szCs w:val="16"/>
          </w:rPr>
          <w:t>d.ru</w:t>
        </w:r>
      </w:hyperlink>
    </w:p>
    <w:p w:rsidR="005E0A20" w:rsidRPr="00F03289" w:rsidRDefault="005E0A20" w:rsidP="005E0A20">
      <w:pPr>
        <w:jc w:val="both"/>
        <w:rPr>
          <w:b/>
          <w:bCs/>
          <w:sz w:val="16"/>
          <w:szCs w:val="16"/>
        </w:rPr>
      </w:pPr>
      <w:r w:rsidRPr="00F03289">
        <w:rPr>
          <w:sz w:val="16"/>
          <w:szCs w:val="16"/>
        </w:rPr>
        <w:t xml:space="preserve">Основной государственный регистрационный номер: </w:t>
      </w:r>
      <w:r w:rsidRPr="00F03289">
        <w:rPr>
          <w:b/>
          <w:bCs/>
          <w:i/>
          <w:iCs/>
          <w:sz w:val="16"/>
          <w:szCs w:val="16"/>
        </w:rPr>
        <w:t>1027739132563</w:t>
      </w:r>
    </w:p>
    <w:p w:rsidR="005E0A20" w:rsidRPr="00F03289" w:rsidRDefault="005E0A20" w:rsidP="005E0A20">
      <w:pPr>
        <w:jc w:val="both"/>
        <w:rPr>
          <w:b/>
          <w:bCs/>
          <w:sz w:val="16"/>
          <w:szCs w:val="16"/>
        </w:rPr>
      </w:pPr>
      <w:r w:rsidRPr="00F03289">
        <w:rPr>
          <w:sz w:val="16"/>
          <w:szCs w:val="16"/>
        </w:rPr>
        <w:t xml:space="preserve">ИНН: </w:t>
      </w:r>
      <w:r w:rsidRPr="00F03289">
        <w:rPr>
          <w:b/>
          <w:bCs/>
          <w:i/>
          <w:iCs/>
          <w:sz w:val="16"/>
          <w:szCs w:val="16"/>
        </w:rPr>
        <w:t>7702165310</w:t>
      </w:r>
    </w:p>
    <w:p w:rsidR="005E0A20" w:rsidRPr="00F03289" w:rsidRDefault="005E0A20" w:rsidP="005E0A20">
      <w:pPr>
        <w:jc w:val="both"/>
        <w:rPr>
          <w:b/>
          <w:bCs/>
          <w:i/>
          <w:iCs/>
          <w:sz w:val="16"/>
          <w:szCs w:val="16"/>
        </w:rPr>
      </w:pPr>
      <w:r w:rsidRPr="00F03289">
        <w:rPr>
          <w:sz w:val="16"/>
          <w:szCs w:val="16"/>
        </w:rPr>
        <w:t xml:space="preserve">Лицензия профессионального участника рынка ценных бумаг на осуществление депозитарной деятельности: </w:t>
      </w:r>
      <w:r w:rsidRPr="00F03289">
        <w:rPr>
          <w:b/>
          <w:bCs/>
          <w:i/>
          <w:iCs/>
          <w:sz w:val="16"/>
          <w:szCs w:val="16"/>
        </w:rPr>
        <w:t>№ 177-12042-000100</w:t>
      </w:r>
      <w:r w:rsidRPr="00F03289">
        <w:rPr>
          <w:rFonts w:ascii="Tahoma" w:hAnsi="Tahoma" w:cs="Tahoma"/>
          <w:sz w:val="16"/>
          <w:szCs w:val="16"/>
        </w:rPr>
        <w:t xml:space="preserve"> </w:t>
      </w:r>
    </w:p>
    <w:p w:rsidR="005E0A20" w:rsidRPr="00F03289" w:rsidRDefault="005E0A20" w:rsidP="005E0A20">
      <w:pPr>
        <w:jc w:val="both"/>
        <w:rPr>
          <w:sz w:val="16"/>
          <w:szCs w:val="16"/>
        </w:rPr>
      </w:pPr>
      <w:r w:rsidRPr="00F03289">
        <w:rPr>
          <w:rFonts w:eastAsia="SimSun"/>
          <w:sz w:val="16"/>
          <w:szCs w:val="16"/>
        </w:rPr>
        <w:t xml:space="preserve">Дата выдачи лицензии: </w:t>
      </w:r>
      <w:r w:rsidRPr="00F03289">
        <w:rPr>
          <w:b/>
          <w:bCs/>
          <w:i/>
          <w:iCs/>
          <w:sz w:val="16"/>
          <w:szCs w:val="16"/>
        </w:rPr>
        <w:t>19.02.2009.</w:t>
      </w:r>
      <w:r w:rsidRPr="00F03289">
        <w:rPr>
          <w:sz w:val="16"/>
          <w:szCs w:val="16"/>
        </w:rPr>
        <w:t xml:space="preserve"> </w:t>
      </w:r>
    </w:p>
    <w:p w:rsidR="005E0A20" w:rsidRPr="00F03289" w:rsidRDefault="005E0A20" w:rsidP="005E0A20">
      <w:pPr>
        <w:jc w:val="both"/>
        <w:rPr>
          <w:sz w:val="16"/>
          <w:szCs w:val="16"/>
        </w:rPr>
      </w:pPr>
      <w:r w:rsidRPr="00F03289">
        <w:rPr>
          <w:sz w:val="16"/>
          <w:szCs w:val="16"/>
        </w:rPr>
        <w:t xml:space="preserve">Срок действия лицензии: </w:t>
      </w:r>
      <w:r w:rsidRPr="00F03289">
        <w:rPr>
          <w:b/>
          <w:bCs/>
          <w:i/>
          <w:iCs/>
          <w:sz w:val="16"/>
          <w:szCs w:val="16"/>
        </w:rPr>
        <w:t>без ограничения срока действия</w:t>
      </w:r>
      <w:r w:rsidRPr="00F03289">
        <w:rPr>
          <w:sz w:val="16"/>
          <w:szCs w:val="16"/>
        </w:rPr>
        <w:t xml:space="preserve"> </w:t>
      </w:r>
    </w:p>
    <w:p w:rsidR="005E0A20" w:rsidRPr="00F03289" w:rsidRDefault="005E0A20" w:rsidP="005E0A20">
      <w:pPr>
        <w:jc w:val="both"/>
        <w:rPr>
          <w:sz w:val="16"/>
          <w:szCs w:val="16"/>
        </w:rPr>
      </w:pPr>
      <w:r w:rsidRPr="00F03289">
        <w:rPr>
          <w:sz w:val="16"/>
          <w:szCs w:val="16"/>
        </w:rPr>
        <w:t xml:space="preserve">Орган, выдавший лицензию: </w:t>
      </w:r>
      <w:r w:rsidRPr="00F03289">
        <w:rPr>
          <w:b/>
          <w:bCs/>
          <w:i/>
          <w:iCs/>
          <w:sz w:val="16"/>
          <w:szCs w:val="16"/>
        </w:rPr>
        <w:t>Центральный банк Российской Федерации (Банк России).</w:t>
      </w:r>
    </w:p>
    <w:p w:rsidR="005E0A20" w:rsidRPr="00F03289" w:rsidRDefault="005E0A20" w:rsidP="005E0A20">
      <w:pPr>
        <w:autoSpaceDN w:val="0"/>
        <w:adjustRightInd w:val="0"/>
        <w:jc w:val="both"/>
        <w:rPr>
          <w:rStyle w:val="SUBST"/>
          <w:sz w:val="16"/>
          <w:szCs w:val="16"/>
        </w:rPr>
      </w:pPr>
      <w:r w:rsidRPr="00F03289">
        <w:rPr>
          <w:rStyle w:val="SUBST"/>
          <w:sz w:val="16"/>
          <w:szCs w:val="16"/>
        </w:rPr>
        <w:t>В случае прекращения деятельности НКО ЗАО НРД в связи с его реорганизацией обязательное централизованное хранение Облигаций будет осуществляться его правопреемником. В тех случаях, когда в настоящем Сертификате упоминается НКО ЗАО НРД, подразумевается НКО ЗАО НРД или его правопреемник.</w:t>
      </w:r>
    </w:p>
    <w:p w:rsidR="005E0A20" w:rsidRPr="00F03289" w:rsidRDefault="005E0A20" w:rsidP="005E0A20">
      <w:pPr>
        <w:jc w:val="both"/>
        <w:rPr>
          <w:rStyle w:val="SUBST"/>
          <w:bCs/>
          <w:iCs/>
          <w:sz w:val="16"/>
          <w:szCs w:val="16"/>
          <w:lang w:eastAsia="en-US"/>
        </w:rPr>
      </w:pPr>
      <w:r w:rsidRPr="00F03289">
        <w:rPr>
          <w:rStyle w:val="SUBST"/>
          <w:sz w:val="16"/>
          <w:szCs w:val="16"/>
        </w:rPr>
        <w:t xml:space="preserve">Выпуск всех Облигаций оформляется одним сертификатом Облигаций (далее – «Сертификат»), подлежащим обязательному централизованному хранению в </w:t>
      </w:r>
      <w:r w:rsidRPr="00F03289">
        <w:rPr>
          <w:b/>
          <w:bCs/>
          <w:i/>
          <w:iCs/>
          <w:sz w:val="16"/>
          <w:szCs w:val="16"/>
        </w:rPr>
        <w:t>Небанковской кредитной организации закрытом акционерном обществе «Национальный расчетный депозитарий</w:t>
      </w:r>
      <w:r w:rsidRPr="00F03289">
        <w:rPr>
          <w:rStyle w:val="SUBST"/>
          <w:sz w:val="16"/>
          <w:szCs w:val="16"/>
        </w:rPr>
        <w:t>» (далее - также «НРД»). До даты начала размещения Облигаций Эмитент передает сертификат Облигаций на хранение в НРД.</w:t>
      </w:r>
    </w:p>
    <w:p w:rsidR="005E0A20" w:rsidRPr="00F03289" w:rsidRDefault="005E0A20" w:rsidP="005E0A20">
      <w:pPr>
        <w:jc w:val="both"/>
        <w:rPr>
          <w:rStyle w:val="SUBST"/>
          <w:sz w:val="16"/>
          <w:szCs w:val="16"/>
        </w:rPr>
      </w:pPr>
      <w:r w:rsidRPr="00F03289">
        <w:rPr>
          <w:rStyle w:val="SUBST"/>
          <w:sz w:val="16"/>
          <w:szCs w:val="16"/>
        </w:rPr>
        <w:t>Образец сертификата Облигаций приводится в приложении к решению о выпуске ценных бумаг – Облигаций (</w:t>
      </w:r>
      <w:r w:rsidR="00F65C54" w:rsidRPr="00F03289">
        <w:rPr>
          <w:rStyle w:val="SUBST"/>
          <w:sz w:val="16"/>
          <w:szCs w:val="16"/>
        </w:rPr>
        <w:t>далее – «Решение о выпуске ценных бумаг», «Решение о выпуске») и к проспекту ценных бумаг – Облигаций (далее – «Проспект ценных бумаг», «Проспект»)</w:t>
      </w:r>
      <w:r w:rsidRPr="00F03289">
        <w:rPr>
          <w:rStyle w:val="SUBST"/>
          <w:sz w:val="16"/>
          <w:szCs w:val="16"/>
        </w:rPr>
        <w:t>.</w:t>
      </w:r>
    </w:p>
    <w:p w:rsidR="005E0A20" w:rsidRPr="00F03289" w:rsidRDefault="005E0A20" w:rsidP="005E0A20">
      <w:pPr>
        <w:jc w:val="both"/>
        <w:rPr>
          <w:rStyle w:val="SUBST"/>
          <w:sz w:val="16"/>
          <w:szCs w:val="16"/>
        </w:rPr>
      </w:pPr>
      <w:r w:rsidRPr="00F03289">
        <w:rPr>
          <w:rStyle w:val="SUBST"/>
          <w:sz w:val="16"/>
          <w:szCs w:val="16"/>
        </w:rPr>
        <w:t>Выдача отдельных сертификатов Облигаций на руки владельцам Облигаций не предусмотрена. Владельцы Облигаций не вправе требовать выдачи сертификата Облигаций на руки.</w:t>
      </w:r>
    </w:p>
    <w:p w:rsidR="005E0A20" w:rsidRPr="00F03289" w:rsidRDefault="005E0A20" w:rsidP="005E0A20">
      <w:pPr>
        <w:jc w:val="both"/>
        <w:rPr>
          <w:rStyle w:val="SUBST"/>
          <w:sz w:val="16"/>
          <w:szCs w:val="16"/>
        </w:rPr>
      </w:pPr>
      <w:r w:rsidRPr="00F03289">
        <w:rPr>
          <w:rStyle w:val="SUBST"/>
          <w:sz w:val="16"/>
          <w:szCs w:val="16"/>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именуемые – «Депозитарии»).</w:t>
      </w:r>
    </w:p>
    <w:p w:rsidR="005E0A20" w:rsidRPr="00F03289" w:rsidRDefault="005E0A20" w:rsidP="005E0A20">
      <w:pPr>
        <w:jc w:val="both"/>
        <w:rPr>
          <w:rStyle w:val="SUBST"/>
          <w:sz w:val="16"/>
          <w:szCs w:val="16"/>
        </w:rPr>
      </w:pPr>
      <w:r w:rsidRPr="00F03289">
        <w:rPr>
          <w:rStyle w:val="SUBST"/>
          <w:sz w:val="16"/>
          <w:szCs w:val="16"/>
        </w:rPr>
        <w:t>Права владельцев на Облигации удостоверяются Сертификатом Облигаций и записями по счетам депо в НРД и Депозитариях.</w:t>
      </w:r>
    </w:p>
    <w:p w:rsidR="005E0A20" w:rsidRPr="00F03289" w:rsidRDefault="005E0A20" w:rsidP="005E0A20">
      <w:pPr>
        <w:jc w:val="both"/>
        <w:rPr>
          <w:rStyle w:val="SUBST"/>
          <w:sz w:val="16"/>
          <w:szCs w:val="16"/>
        </w:rPr>
      </w:pPr>
      <w:r w:rsidRPr="00F03289">
        <w:rPr>
          <w:rStyle w:val="SUBST"/>
          <w:sz w:val="16"/>
          <w:szCs w:val="16"/>
        </w:rPr>
        <w:t>Права на Облигации учитываются НРД и Депозитариями в виде записей по счетам депо, открытым владельцам Облигаций.</w:t>
      </w:r>
    </w:p>
    <w:p w:rsidR="005E0A20" w:rsidRPr="00F03289" w:rsidRDefault="005E0A20" w:rsidP="005E0A20">
      <w:pPr>
        <w:jc w:val="both"/>
        <w:rPr>
          <w:rStyle w:val="SUBST"/>
          <w:sz w:val="16"/>
          <w:szCs w:val="16"/>
        </w:rPr>
      </w:pPr>
      <w:r w:rsidRPr="00F03289">
        <w:rPr>
          <w:rStyle w:val="SUBST"/>
          <w:sz w:val="16"/>
          <w:szCs w:val="16"/>
        </w:rPr>
        <w:t>Права собственности на Облигации подтверждаются выписками по счетам депо, выдаваемыми НРД или Депозитариями. 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w:t>
      </w:r>
    </w:p>
    <w:p w:rsidR="005E0A20" w:rsidRPr="00F03289" w:rsidRDefault="005E0A20" w:rsidP="005E0A20">
      <w:pPr>
        <w:jc w:val="both"/>
        <w:rPr>
          <w:rStyle w:val="SUBST"/>
          <w:sz w:val="16"/>
          <w:szCs w:val="16"/>
        </w:rPr>
      </w:pPr>
      <w:r w:rsidRPr="00F03289">
        <w:rPr>
          <w:rStyle w:val="SUBST"/>
          <w:sz w:val="16"/>
          <w:szCs w:val="16"/>
        </w:rPr>
        <w:t>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rsidR="005E0A20" w:rsidRPr="00F03289" w:rsidRDefault="005E0A20" w:rsidP="005E0A20">
      <w:pPr>
        <w:jc w:val="both"/>
        <w:rPr>
          <w:rStyle w:val="SUBST"/>
          <w:sz w:val="16"/>
          <w:szCs w:val="16"/>
        </w:rPr>
      </w:pPr>
      <w:r w:rsidRPr="00F03289">
        <w:rPr>
          <w:rStyle w:val="SUBST"/>
          <w:sz w:val="16"/>
          <w:szCs w:val="16"/>
        </w:rPr>
        <w:t>Списание Облигаций со счетов депо при погашении всех Облигаций производится после исполнения Эмитентом всех обязательств перед владельцами Облигаций по выплате доходов и номинальной стоимости Облигаций.</w:t>
      </w:r>
    </w:p>
    <w:p w:rsidR="005E0A20" w:rsidRPr="00F03289" w:rsidRDefault="005E0A20" w:rsidP="005E0A20">
      <w:pPr>
        <w:jc w:val="both"/>
        <w:rPr>
          <w:rStyle w:val="SUBST"/>
          <w:sz w:val="16"/>
          <w:szCs w:val="16"/>
        </w:rPr>
      </w:pPr>
      <w:r w:rsidRPr="00F03289">
        <w:rPr>
          <w:rStyle w:val="SUBST"/>
          <w:sz w:val="16"/>
          <w:szCs w:val="16"/>
        </w:rPr>
        <w:t>Снятие Сертификата с хранения производится после списания всех Облигаций со счетов в НРД.</w:t>
      </w:r>
    </w:p>
    <w:p w:rsidR="005E0A20" w:rsidRPr="00F03289" w:rsidRDefault="005E0A20" w:rsidP="005E0A20">
      <w:pPr>
        <w:jc w:val="both"/>
        <w:rPr>
          <w:rStyle w:val="SUBST"/>
          <w:sz w:val="16"/>
          <w:szCs w:val="16"/>
        </w:rPr>
      </w:pPr>
      <w:proofErr w:type="gramStart"/>
      <w:r w:rsidRPr="00F03289">
        <w:rPr>
          <w:rStyle w:val="SUBST"/>
          <w:sz w:val="16"/>
          <w:szCs w:val="16"/>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г. № 39-ФЗ «О рынке ценных бумаг» (далее также – </w:t>
      </w:r>
      <w:r w:rsidRPr="00F03289">
        <w:rPr>
          <w:b/>
          <w:bCs/>
          <w:i/>
          <w:sz w:val="16"/>
          <w:szCs w:val="16"/>
          <w:lang w:eastAsia="ar-SA" w:bidi="ar-SA"/>
        </w:rPr>
        <w:t>«Закон о рынке ценных бумаг»)</w:t>
      </w:r>
      <w:r w:rsidRPr="00F03289">
        <w:rPr>
          <w:rStyle w:val="SUBST"/>
          <w:sz w:val="16"/>
          <w:szCs w:val="16"/>
        </w:rPr>
        <w:t>, а также «Положением о депозитарной деятельности в Российской Федерации», утвержденным постановлением ФКЦБ России от 16.10.1997 г. № 36 (далее – «Положение о депозитарной деятельности»), а также иными нормативными документами Банка</w:t>
      </w:r>
      <w:proofErr w:type="gramEnd"/>
      <w:r w:rsidRPr="00F03289">
        <w:rPr>
          <w:rStyle w:val="SUBST"/>
          <w:sz w:val="16"/>
          <w:szCs w:val="16"/>
        </w:rPr>
        <w:t xml:space="preserve"> России или иного уполномоченного органа по регулированию, контролю и надзору в сфере финансовых рынков и внутренними документами депозитариев.</w:t>
      </w:r>
    </w:p>
    <w:p w:rsidR="005E0A20" w:rsidRPr="00F03289" w:rsidRDefault="005E0A20" w:rsidP="005E0A20">
      <w:pPr>
        <w:jc w:val="both"/>
        <w:rPr>
          <w:rStyle w:val="SUBST"/>
          <w:sz w:val="16"/>
          <w:szCs w:val="16"/>
        </w:rPr>
      </w:pPr>
      <w:r w:rsidRPr="00F03289">
        <w:rPr>
          <w:rStyle w:val="SUBST"/>
          <w:sz w:val="16"/>
          <w:szCs w:val="16"/>
        </w:rPr>
        <w:t>Согласно Федеральному закону от 22.04.1996 г. № 39-ФЗ «О рынке ценных бумаг»:</w:t>
      </w:r>
    </w:p>
    <w:p w:rsidR="005E0A20" w:rsidRPr="00F03289" w:rsidRDefault="005E0A20" w:rsidP="005E0A20">
      <w:pPr>
        <w:jc w:val="both"/>
        <w:rPr>
          <w:rStyle w:val="SUBST"/>
          <w:sz w:val="16"/>
          <w:szCs w:val="16"/>
        </w:rPr>
      </w:pPr>
      <w:r w:rsidRPr="00F03289">
        <w:rPr>
          <w:rStyle w:val="SUBST"/>
          <w:sz w:val="16"/>
          <w:szCs w:val="16"/>
        </w:rPr>
        <w:t>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5E0A20" w:rsidRPr="00F03289" w:rsidRDefault="005E0A20" w:rsidP="005E0A20">
      <w:pPr>
        <w:jc w:val="both"/>
        <w:rPr>
          <w:rStyle w:val="SUBST"/>
          <w:sz w:val="16"/>
          <w:szCs w:val="16"/>
        </w:rPr>
      </w:pPr>
      <w:r w:rsidRPr="00F03289">
        <w:rPr>
          <w:rStyle w:val="SUBST"/>
          <w:sz w:val="16"/>
          <w:szCs w:val="16"/>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5E0A20" w:rsidRPr="00F03289" w:rsidRDefault="005E0A20" w:rsidP="005E0A20">
      <w:pPr>
        <w:jc w:val="both"/>
        <w:rPr>
          <w:rStyle w:val="SUBST"/>
          <w:sz w:val="16"/>
          <w:szCs w:val="16"/>
        </w:rPr>
      </w:pPr>
      <w:r w:rsidRPr="00F03289">
        <w:rPr>
          <w:rStyle w:val="SUBST"/>
          <w:sz w:val="16"/>
          <w:szCs w:val="16"/>
        </w:rPr>
        <w:t>Владельцы Облигаций и иные лица, осуществляющие в соответствии с федеральными законами права по Облигациям, получают выплаты по Облигациям через депозитарий, осуществляющий учет прав на Облигации, депонентами которого они являются.</w:t>
      </w:r>
    </w:p>
    <w:p w:rsidR="005E0A20" w:rsidRPr="00F03289" w:rsidRDefault="005E0A20" w:rsidP="005E0A20">
      <w:pPr>
        <w:jc w:val="both"/>
        <w:rPr>
          <w:rStyle w:val="SUBST"/>
          <w:sz w:val="16"/>
          <w:szCs w:val="16"/>
        </w:rPr>
      </w:pPr>
      <w:r w:rsidRPr="00F03289">
        <w:rPr>
          <w:rStyle w:val="SUBST"/>
          <w:sz w:val="16"/>
          <w:szCs w:val="16"/>
        </w:rPr>
        <w:t>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rsidR="005E0A20" w:rsidRPr="00F03289" w:rsidRDefault="005E0A20" w:rsidP="005E0A20">
      <w:pPr>
        <w:jc w:val="both"/>
        <w:rPr>
          <w:rStyle w:val="SUBST"/>
          <w:sz w:val="16"/>
          <w:szCs w:val="16"/>
        </w:rPr>
      </w:pPr>
      <w:r w:rsidRPr="00F03289">
        <w:rPr>
          <w:rStyle w:val="SUBST"/>
          <w:sz w:val="16"/>
          <w:szCs w:val="16"/>
        </w:rPr>
        <w:t xml:space="preserve">Эмитент исполняет обязанность по осуществлению выплат по Облигациям путем перечисления денежных средств НРД. Указанная обязанность считается исполненной Эмитентом </w:t>
      </w:r>
      <w:proofErr w:type="gramStart"/>
      <w:r w:rsidRPr="00F03289">
        <w:rPr>
          <w:rStyle w:val="SUBST"/>
          <w:sz w:val="16"/>
          <w:szCs w:val="16"/>
        </w:rPr>
        <w:t>с даты поступления</w:t>
      </w:r>
      <w:proofErr w:type="gramEnd"/>
      <w:r w:rsidRPr="00F03289">
        <w:rPr>
          <w:rStyle w:val="SUBST"/>
          <w:sz w:val="16"/>
          <w:szCs w:val="16"/>
        </w:rPr>
        <w:t xml:space="preserve"> денежных средств на счет НРД.</w:t>
      </w:r>
    </w:p>
    <w:p w:rsidR="005E0A20" w:rsidRPr="00F03289" w:rsidRDefault="005E0A20" w:rsidP="005E0A20">
      <w:pPr>
        <w:jc w:val="both"/>
        <w:rPr>
          <w:rStyle w:val="SUBST"/>
          <w:sz w:val="16"/>
          <w:szCs w:val="16"/>
        </w:rPr>
      </w:pPr>
      <w:r w:rsidRPr="00F03289">
        <w:rPr>
          <w:rStyle w:val="SUBST"/>
          <w:sz w:val="16"/>
          <w:szCs w:val="16"/>
        </w:rPr>
        <w:lastRenderedPageBreak/>
        <w:t xml:space="preserve">НРД обязан передать выплаты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Облигациям, </w:t>
      </w:r>
      <w:proofErr w:type="gramStart"/>
      <w:r w:rsidRPr="00F03289">
        <w:rPr>
          <w:rStyle w:val="SUBST"/>
          <w:sz w:val="16"/>
          <w:szCs w:val="16"/>
        </w:rPr>
        <w:t>обязанность</w:t>
      </w:r>
      <w:proofErr w:type="gramEnd"/>
      <w:r w:rsidRPr="00F03289">
        <w:rPr>
          <w:rStyle w:val="SUBST"/>
          <w:sz w:val="16"/>
          <w:szCs w:val="16"/>
        </w:rPr>
        <w:t xml:space="preserve"> по осуществлению которой в установленный срок Эмитентом не исполнена или исполнена ненадлежащим образом, не позднее трех рабочих дней после дня их получения. Выплаты по Облигациям иным депонентам передаются НРД не позднее 7 (Семи) рабочих дней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5E0A20" w:rsidRPr="00F03289" w:rsidRDefault="005E0A20" w:rsidP="005E0A20">
      <w:pPr>
        <w:jc w:val="both"/>
        <w:rPr>
          <w:rStyle w:val="SUBST"/>
          <w:sz w:val="16"/>
          <w:szCs w:val="16"/>
        </w:rPr>
      </w:pPr>
      <w:proofErr w:type="gramStart"/>
      <w:r w:rsidRPr="00F03289">
        <w:rPr>
          <w:rStyle w:val="SUBST"/>
          <w:sz w:val="16"/>
          <w:szCs w:val="16"/>
        </w:rPr>
        <w:t>Депозитарий, осуществляющий учет прав на Облигации, обязан передать выплаты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7 (Семи) рабочих дней после дня получения соответствующих выплат и не позднее 15 (Пятнадцати) рабочих дней после даты, на которую НРД</w:t>
      </w:r>
      <w:proofErr w:type="gramEnd"/>
      <w:r w:rsidRPr="00F03289">
        <w:rPr>
          <w:rStyle w:val="SUBST"/>
          <w:sz w:val="16"/>
          <w:szCs w:val="16"/>
        </w:rPr>
        <w:t>, в соответствии с действующим законодательством раскрыта информация о передаче своим депонентам причитающихся им выплат по Облигациям. При этом перечисление выплат по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5E0A20" w:rsidRPr="00F03289" w:rsidRDefault="005E0A20" w:rsidP="005E0A20">
      <w:pPr>
        <w:jc w:val="both"/>
        <w:rPr>
          <w:rStyle w:val="SUBST"/>
          <w:sz w:val="16"/>
          <w:szCs w:val="16"/>
        </w:rPr>
      </w:pPr>
      <w:r w:rsidRPr="00F03289">
        <w:rPr>
          <w:rStyle w:val="SUBST"/>
          <w:sz w:val="16"/>
          <w:szCs w:val="16"/>
        </w:rPr>
        <w:t>После истечения указанного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Облигациям независимо от получения таких выплат Депозитарием.</w:t>
      </w:r>
    </w:p>
    <w:p w:rsidR="005E0A20" w:rsidRPr="00F03289" w:rsidRDefault="005E0A20" w:rsidP="005E0A20">
      <w:pPr>
        <w:jc w:val="both"/>
        <w:rPr>
          <w:rStyle w:val="SUBST"/>
          <w:sz w:val="16"/>
          <w:szCs w:val="16"/>
        </w:rPr>
      </w:pPr>
      <w:proofErr w:type="gramStart"/>
      <w:r w:rsidRPr="00F03289">
        <w:rPr>
          <w:rStyle w:val="SUBST"/>
          <w:sz w:val="16"/>
          <w:szCs w:val="16"/>
        </w:rPr>
        <w:t>Требование, касающееся обязанности Депозитария передать выплаты по Облигациям своим депонентам не позднее 15 (Пятнадцати) рабочих дней после даты, на которую НРД раскрыта информация о передаче полученных НРД выплат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Облигацию, не применяется к Депозитарию, ставшему депонентом другого</w:t>
      </w:r>
      <w:proofErr w:type="gramEnd"/>
      <w:r w:rsidRPr="00F03289">
        <w:rPr>
          <w:rStyle w:val="SUBST"/>
          <w:sz w:val="16"/>
          <w:szCs w:val="16"/>
        </w:rPr>
        <w:t xml:space="preserve"> Депозитария в соответствии с письменным указанием своего депонента и не </w:t>
      </w:r>
      <w:proofErr w:type="gramStart"/>
      <w:r w:rsidRPr="00F03289">
        <w:rPr>
          <w:rStyle w:val="SUBST"/>
          <w:sz w:val="16"/>
          <w:szCs w:val="16"/>
        </w:rPr>
        <w:t>получившему</w:t>
      </w:r>
      <w:proofErr w:type="gramEnd"/>
      <w:r w:rsidRPr="00F03289">
        <w:rPr>
          <w:rStyle w:val="SUBST"/>
          <w:sz w:val="16"/>
          <w:szCs w:val="16"/>
        </w:rPr>
        <w:t xml:space="preserve"> от другого Депозитария подлежавшие передаче выплаты по Облигациям.</w:t>
      </w:r>
    </w:p>
    <w:p w:rsidR="005E0A20" w:rsidRPr="00F03289" w:rsidRDefault="005E0A20" w:rsidP="005E0A20">
      <w:pPr>
        <w:jc w:val="both"/>
        <w:rPr>
          <w:rStyle w:val="SUBST"/>
          <w:sz w:val="16"/>
          <w:szCs w:val="16"/>
        </w:rPr>
      </w:pPr>
      <w:r w:rsidRPr="00F03289">
        <w:rPr>
          <w:rStyle w:val="SUBST"/>
          <w:sz w:val="16"/>
          <w:szCs w:val="16"/>
        </w:rPr>
        <w:t>Передача выплат по Облигациям осуществляется депозитарием лицу, являвшемуся его депонентом:</w:t>
      </w:r>
    </w:p>
    <w:p w:rsidR="005E0A20" w:rsidRPr="00F03289" w:rsidRDefault="005E0A20" w:rsidP="005E0A20">
      <w:pPr>
        <w:tabs>
          <w:tab w:val="left" w:pos="709"/>
        </w:tabs>
        <w:jc w:val="both"/>
        <w:rPr>
          <w:rStyle w:val="SUBST"/>
          <w:sz w:val="16"/>
          <w:szCs w:val="16"/>
        </w:rPr>
      </w:pPr>
      <w:r w:rsidRPr="00F03289">
        <w:rPr>
          <w:rStyle w:val="SUBST"/>
          <w:sz w:val="16"/>
          <w:szCs w:val="16"/>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на которую обязанность по осуществлению выплат по Облигациям подлежит исполнению;</w:t>
      </w:r>
    </w:p>
    <w:p w:rsidR="005E0A20" w:rsidRPr="00F03289" w:rsidRDefault="005E0A20" w:rsidP="005E0A20">
      <w:pPr>
        <w:tabs>
          <w:tab w:val="left" w:pos="709"/>
        </w:tabs>
        <w:jc w:val="both"/>
        <w:rPr>
          <w:rStyle w:val="SUBST"/>
          <w:sz w:val="16"/>
          <w:szCs w:val="16"/>
        </w:rPr>
      </w:pPr>
      <w:r w:rsidRPr="00F03289">
        <w:rPr>
          <w:rStyle w:val="SUBST"/>
          <w:sz w:val="16"/>
          <w:szCs w:val="16"/>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Облигациям в случае, если обязанность по осуществлению последней выплаты по Облигациям в установленный срок Эмитентом не исполнена или исполнена ненадлежащим образом.</w:t>
      </w:r>
    </w:p>
    <w:p w:rsidR="005E0A20" w:rsidRPr="00F03289" w:rsidRDefault="005E0A20" w:rsidP="005E0A20">
      <w:pPr>
        <w:tabs>
          <w:tab w:val="left" w:pos="1418"/>
        </w:tabs>
        <w:jc w:val="both"/>
        <w:rPr>
          <w:rStyle w:val="SUBST"/>
          <w:sz w:val="16"/>
          <w:szCs w:val="16"/>
        </w:rPr>
      </w:pPr>
      <w:r w:rsidRPr="00F03289">
        <w:rPr>
          <w:rStyle w:val="SUBST"/>
          <w:sz w:val="16"/>
          <w:szCs w:val="16"/>
        </w:rPr>
        <w:t xml:space="preserve">Депозитарий передает своим депонентам выплаты по Облигациям пропорционально количеству Облигаций, которые учитывались на их счетах </w:t>
      </w:r>
      <w:proofErr w:type="gramStart"/>
      <w:r w:rsidRPr="00F03289">
        <w:rPr>
          <w:rStyle w:val="SUBST"/>
          <w:sz w:val="16"/>
          <w:szCs w:val="16"/>
        </w:rPr>
        <w:t>депо</w:t>
      </w:r>
      <w:proofErr w:type="gramEnd"/>
      <w:r w:rsidRPr="00F03289">
        <w:rPr>
          <w:rStyle w:val="SUBST"/>
          <w:sz w:val="16"/>
          <w:szCs w:val="16"/>
        </w:rPr>
        <w:t xml:space="preserve"> на конец операционного дня, определенного в соответствии с вышеуказанным абзацем.</w:t>
      </w:r>
    </w:p>
    <w:p w:rsidR="005E0A20" w:rsidRPr="00F03289" w:rsidRDefault="005E0A20" w:rsidP="005E0A20">
      <w:pPr>
        <w:tabs>
          <w:tab w:val="left" w:pos="709"/>
        </w:tabs>
        <w:jc w:val="both"/>
        <w:rPr>
          <w:rStyle w:val="SUBST"/>
          <w:sz w:val="16"/>
          <w:szCs w:val="16"/>
        </w:rPr>
      </w:pPr>
      <w:r w:rsidRPr="00F03289">
        <w:rPr>
          <w:rStyle w:val="SUBST"/>
          <w:sz w:val="16"/>
          <w:szCs w:val="16"/>
        </w:rPr>
        <w:t xml:space="preserve">НРД </w:t>
      </w:r>
      <w:proofErr w:type="gramStart"/>
      <w:r w:rsidRPr="00F03289">
        <w:rPr>
          <w:rStyle w:val="SUBST"/>
          <w:sz w:val="16"/>
          <w:szCs w:val="16"/>
        </w:rPr>
        <w:t>обязан</w:t>
      </w:r>
      <w:proofErr w:type="gramEnd"/>
      <w:r w:rsidRPr="00F03289">
        <w:rPr>
          <w:rStyle w:val="SUBST"/>
          <w:sz w:val="16"/>
          <w:szCs w:val="16"/>
        </w:rPr>
        <w:t xml:space="preserve"> раскрыть информацию о:</w:t>
      </w:r>
    </w:p>
    <w:p w:rsidR="005E0A20" w:rsidRPr="00F03289" w:rsidRDefault="005E0A20" w:rsidP="005E0A20">
      <w:pPr>
        <w:numPr>
          <w:ilvl w:val="0"/>
          <w:numId w:val="17"/>
        </w:numPr>
        <w:tabs>
          <w:tab w:val="left" w:pos="709"/>
        </w:tabs>
        <w:ind w:left="0" w:firstLine="0"/>
        <w:jc w:val="both"/>
        <w:rPr>
          <w:rStyle w:val="SUBST"/>
          <w:sz w:val="16"/>
          <w:szCs w:val="16"/>
        </w:rPr>
      </w:pPr>
      <w:proofErr w:type="gramStart"/>
      <w:r w:rsidRPr="00F03289">
        <w:rPr>
          <w:rStyle w:val="SUBST"/>
          <w:sz w:val="16"/>
          <w:szCs w:val="16"/>
        </w:rPr>
        <w:t>получении</w:t>
      </w:r>
      <w:proofErr w:type="gramEnd"/>
      <w:r w:rsidRPr="00F03289">
        <w:rPr>
          <w:rStyle w:val="SUBST"/>
          <w:sz w:val="16"/>
          <w:szCs w:val="16"/>
        </w:rPr>
        <w:t xml:space="preserve"> им подлежащих передаче выплат по Облигациям;</w:t>
      </w:r>
    </w:p>
    <w:p w:rsidR="005E0A20" w:rsidRPr="00F03289" w:rsidRDefault="005E0A20" w:rsidP="005E0A20">
      <w:pPr>
        <w:numPr>
          <w:ilvl w:val="0"/>
          <w:numId w:val="17"/>
        </w:numPr>
        <w:tabs>
          <w:tab w:val="left" w:pos="709"/>
        </w:tabs>
        <w:ind w:left="0" w:firstLine="0"/>
        <w:jc w:val="both"/>
        <w:rPr>
          <w:rStyle w:val="SUBST"/>
          <w:sz w:val="16"/>
          <w:szCs w:val="16"/>
        </w:rPr>
      </w:pPr>
      <w:r w:rsidRPr="00F03289">
        <w:rPr>
          <w:rStyle w:val="SUBST"/>
          <w:sz w:val="16"/>
          <w:szCs w:val="16"/>
        </w:rPr>
        <w:t>передаче полученных им выплат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Облигацию.</w:t>
      </w:r>
    </w:p>
    <w:p w:rsidR="005E0A20" w:rsidRPr="00F03289" w:rsidRDefault="005E0A20" w:rsidP="005E0A20">
      <w:pPr>
        <w:jc w:val="both"/>
        <w:rPr>
          <w:rStyle w:val="SUBST"/>
          <w:sz w:val="16"/>
          <w:szCs w:val="16"/>
        </w:rPr>
      </w:pPr>
      <w:r w:rsidRPr="00F03289">
        <w:rPr>
          <w:rStyle w:val="SUBST"/>
          <w:sz w:val="16"/>
          <w:szCs w:val="16"/>
        </w:rPr>
        <w:t>В соответствии с Положением о депозитарной деятельности:</w:t>
      </w:r>
    </w:p>
    <w:p w:rsidR="005E0A20" w:rsidRPr="00F03289" w:rsidRDefault="005E0A20" w:rsidP="005E0A20">
      <w:pPr>
        <w:jc w:val="both"/>
        <w:rPr>
          <w:rStyle w:val="SUBST"/>
          <w:sz w:val="16"/>
          <w:szCs w:val="16"/>
        </w:rPr>
      </w:pPr>
      <w:r w:rsidRPr="00F03289">
        <w:rPr>
          <w:rStyle w:val="SUBST"/>
          <w:sz w:val="16"/>
          <w:szCs w:val="16"/>
        </w:rPr>
        <w:t>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5E0A20" w:rsidRPr="00F03289" w:rsidRDefault="005E0A20" w:rsidP="005E0A20">
      <w:pPr>
        <w:jc w:val="both"/>
        <w:rPr>
          <w:rStyle w:val="SUBST"/>
          <w:sz w:val="16"/>
          <w:szCs w:val="16"/>
        </w:rPr>
      </w:pPr>
      <w:r w:rsidRPr="00F03289">
        <w:rPr>
          <w:rStyle w:val="SUBST"/>
          <w:sz w:val="16"/>
          <w:szCs w:val="16"/>
        </w:rPr>
        <w:t>Совершаемые депозитарием записи о правах на ценные бумаги удостоверяют права на ценные бумаги, если в судебном порядке не установлено иное.</w:t>
      </w:r>
    </w:p>
    <w:p w:rsidR="005E0A20" w:rsidRPr="00F03289" w:rsidRDefault="005E0A20" w:rsidP="005E0A20">
      <w:pPr>
        <w:tabs>
          <w:tab w:val="left" w:pos="1418"/>
        </w:tabs>
        <w:jc w:val="both"/>
        <w:rPr>
          <w:rStyle w:val="SUBST"/>
          <w:sz w:val="16"/>
          <w:szCs w:val="16"/>
        </w:rPr>
      </w:pPr>
      <w:r w:rsidRPr="00F03289">
        <w:rPr>
          <w:rStyle w:val="SUBST"/>
          <w:sz w:val="16"/>
          <w:szCs w:val="16"/>
        </w:rPr>
        <w:t>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Положением о депозитарной деятельности, иными нормативными правовыми актами и депозитарным договором основанием для совершения таких записей.</w:t>
      </w:r>
    </w:p>
    <w:p w:rsidR="005E0A20" w:rsidRPr="00F03289" w:rsidRDefault="005E0A20" w:rsidP="005E0A20">
      <w:pPr>
        <w:jc w:val="both"/>
        <w:rPr>
          <w:rStyle w:val="SUBST"/>
          <w:sz w:val="16"/>
          <w:szCs w:val="16"/>
        </w:rPr>
      </w:pPr>
      <w:r w:rsidRPr="00F03289">
        <w:rPr>
          <w:rStyle w:val="SUBST"/>
          <w:sz w:val="16"/>
          <w:szCs w:val="16"/>
        </w:rPr>
        <w:t>Основанием совершения записей по счету депо клиента (депонента) являются:</w:t>
      </w:r>
    </w:p>
    <w:p w:rsidR="005E0A20" w:rsidRPr="00F03289" w:rsidRDefault="005E0A20" w:rsidP="005E0A20">
      <w:pPr>
        <w:widowControl/>
        <w:numPr>
          <w:ilvl w:val="0"/>
          <w:numId w:val="18"/>
        </w:numPr>
        <w:tabs>
          <w:tab w:val="clear" w:pos="720"/>
        </w:tabs>
        <w:suppressAutoHyphens w:val="0"/>
        <w:autoSpaceDE/>
        <w:ind w:left="0" w:firstLine="0"/>
        <w:jc w:val="both"/>
        <w:rPr>
          <w:rStyle w:val="SUBST"/>
          <w:sz w:val="16"/>
          <w:szCs w:val="16"/>
        </w:rPr>
      </w:pPr>
      <w:r w:rsidRPr="00F03289">
        <w:rPr>
          <w:rStyle w:val="SUBST"/>
          <w:sz w:val="16"/>
          <w:szCs w:val="16"/>
        </w:rPr>
        <w:t>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5E0A20" w:rsidRPr="00F03289" w:rsidRDefault="005E0A20" w:rsidP="005E0A20">
      <w:pPr>
        <w:widowControl/>
        <w:numPr>
          <w:ilvl w:val="0"/>
          <w:numId w:val="18"/>
        </w:numPr>
        <w:tabs>
          <w:tab w:val="clear" w:pos="720"/>
        </w:tabs>
        <w:suppressAutoHyphens w:val="0"/>
        <w:autoSpaceDE/>
        <w:ind w:left="0" w:firstLine="0"/>
        <w:jc w:val="both"/>
        <w:rPr>
          <w:rStyle w:val="SUBST"/>
          <w:sz w:val="16"/>
          <w:szCs w:val="16"/>
        </w:rPr>
      </w:pPr>
      <w:r w:rsidRPr="00F03289">
        <w:rPr>
          <w:rStyle w:val="SUBST"/>
          <w:sz w:val="16"/>
          <w:szCs w:val="16"/>
        </w:rPr>
        <w:t>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5E0A20" w:rsidRPr="00F03289" w:rsidRDefault="005E0A20" w:rsidP="005E0A20">
      <w:pPr>
        <w:jc w:val="both"/>
        <w:rPr>
          <w:rStyle w:val="SUBST"/>
          <w:sz w:val="16"/>
          <w:szCs w:val="16"/>
        </w:rPr>
      </w:pPr>
      <w:r w:rsidRPr="00F03289">
        <w:rPr>
          <w:rStyle w:val="SUBST"/>
          <w:sz w:val="16"/>
          <w:szCs w:val="16"/>
        </w:rPr>
        <w:t>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w:t>
      </w:r>
    </w:p>
    <w:p w:rsidR="005E0A20" w:rsidRPr="00F03289" w:rsidRDefault="005E0A20" w:rsidP="005E0A20">
      <w:pPr>
        <w:jc w:val="both"/>
        <w:rPr>
          <w:rStyle w:val="SUBST"/>
          <w:sz w:val="16"/>
          <w:szCs w:val="16"/>
        </w:rPr>
      </w:pPr>
      <w:r w:rsidRPr="00F03289">
        <w:rPr>
          <w:rStyle w:val="SUBST"/>
          <w:sz w:val="16"/>
          <w:szCs w:val="16"/>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5E0A20" w:rsidRPr="00F03289" w:rsidRDefault="005E0A20" w:rsidP="005E0A20">
      <w:pPr>
        <w:jc w:val="both"/>
        <w:rPr>
          <w:rStyle w:val="SUBST"/>
          <w:sz w:val="16"/>
          <w:szCs w:val="16"/>
        </w:rPr>
      </w:pPr>
      <w:r w:rsidRPr="00F03289">
        <w:rPr>
          <w:rStyle w:val="SUBST"/>
          <w:sz w:val="16"/>
          <w:szCs w:val="16"/>
        </w:rPr>
        <w:t>В случае изменения действующего законодательства и/или применимых подзаконных нормативных актов, порядок учета и перехода прав на Облигации будет регулироваться с учетом изменившихся требований законодательства и/или применимых подзаконных нормативных актов.</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4. Номинальная стоимость каждой ценной бумаги выпуска.</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rPr>
          <w:b/>
          <w:bCs/>
          <w:i/>
          <w:iCs/>
          <w:sz w:val="16"/>
          <w:szCs w:val="16"/>
          <w:lang w:eastAsia="ar-SA" w:bidi="ar-SA"/>
        </w:rPr>
      </w:pPr>
      <w:r w:rsidRPr="00F03289">
        <w:rPr>
          <w:b/>
          <w:bCs/>
          <w:i/>
          <w:iCs/>
          <w:sz w:val="16"/>
          <w:szCs w:val="16"/>
          <w:lang w:eastAsia="ar-SA" w:bidi="ar-SA"/>
        </w:rPr>
        <w:t>100 000 000</w:t>
      </w:r>
      <w:r w:rsidRPr="00F03289">
        <w:rPr>
          <w:sz w:val="16"/>
          <w:szCs w:val="16"/>
          <w:lang w:eastAsia="ar-SA" w:bidi="ar-SA"/>
        </w:rPr>
        <w:t xml:space="preserve"> </w:t>
      </w:r>
      <w:r w:rsidRPr="00F03289">
        <w:rPr>
          <w:b/>
          <w:bCs/>
          <w:i/>
          <w:iCs/>
          <w:sz w:val="16"/>
          <w:szCs w:val="16"/>
          <w:lang w:eastAsia="ar-SA" w:bidi="ar-SA"/>
        </w:rPr>
        <w:t>(Сто миллионов)</w:t>
      </w:r>
      <w:r w:rsidRPr="00F03289">
        <w:rPr>
          <w:sz w:val="16"/>
          <w:szCs w:val="16"/>
          <w:lang w:eastAsia="ar-SA" w:bidi="ar-SA"/>
        </w:rPr>
        <w:t xml:space="preserve"> </w:t>
      </w:r>
      <w:r w:rsidRPr="00F03289">
        <w:rPr>
          <w:b/>
          <w:bCs/>
          <w:i/>
          <w:iCs/>
          <w:sz w:val="16"/>
          <w:szCs w:val="16"/>
          <w:lang w:eastAsia="ar-SA" w:bidi="ar-SA"/>
        </w:rPr>
        <w:t>рублей.</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5. Количество ценных бумаг выпуска.</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rPr>
          <w:b/>
          <w:bCs/>
          <w:i/>
          <w:iCs/>
          <w:spacing w:val="-4"/>
          <w:sz w:val="16"/>
          <w:szCs w:val="16"/>
          <w:lang w:eastAsia="ar-SA" w:bidi="ar-SA"/>
        </w:rPr>
      </w:pPr>
      <w:r w:rsidRPr="00F03289">
        <w:rPr>
          <w:b/>
          <w:bCs/>
          <w:i/>
          <w:iCs/>
          <w:spacing w:val="-4"/>
          <w:sz w:val="16"/>
          <w:szCs w:val="16"/>
          <w:lang w:eastAsia="ar-SA" w:bidi="ar-SA"/>
        </w:rPr>
        <w:t>30 (Тридцать) штук.</w:t>
      </w:r>
    </w:p>
    <w:p w:rsidR="005E0A20" w:rsidRPr="00F03289" w:rsidRDefault="005E0A20" w:rsidP="005E0A20">
      <w:pPr>
        <w:jc w:val="both"/>
        <w:rPr>
          <w:b/>
          <w:bCs/>
          <w:i/>
          <w:iCs/>
          <w:color w:val="000000"/>
          <w:spacing w:val="-4"/>
          <w:sz w:val="16"/>
          <w:szCs w:val="16"/>
          <w:lang w:eastAsia="ar-SA" w:bidi="ar-SA"/>
        </w:rPr>
      </w:pPr>
      <w:r w:rsidRPr="00F03289">
        <w:rPr>
          <w:b/>
          <w:bCs/>
          <w:i/>
          <w:iCs/>
          <w:color w:val="000000"/>
          <w:spacing w:val="-4"/>
          <w:sz w:val="16"/>
          <w:szCs w:val="16"/>
          <w:lang w:eastAsia="ar-SA" w:bidi="ar-SA"/>
        </w:rPr>
        <w:t>Выпуск Облигаций не предполагается размещать траншами.</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6. Общее количество ценных бумаг данного выпуска, размещенных ранее.</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rPr>
          <w:b/>
          <w:bCs/>
          <w:i/>
          <w:iCs/>
          <w:sz w:val="16"/>
          <w:szCs w:val="16"/>
          <w:lang w:eastAsia="ar-SA" w:bidi="ar-SA"/>
        </w:rPr>
      </w:pPr>
      <w:r w:rsidRPr="00F03289">
        <w:rPr>
          <w:b/>
          <w:bCs/>
          <w:i/>
          <w:iCs/>
          <w:sz w:val="16"/>
          <w:szCs w:val="16"/>
          <w:lang w:eastAsia="ar-SA" w:bidi="ar-SA"/>
        </w:rPr>
        <w:lastRenderedPageBreak/>
        <w:t xml:space="preserve">Ценные бумаги данного выпуска ранее не размещались. </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7. Права владельца каждой ценной бумаги выпуска.</w:t>
      </w:r>
    </w:p>
    <w:p w:rsidR="005E0A20" w:rsidRPr="00F03289" w:rsidRDefault="005E0A20" w:rsidP="005E0A20">
      <w:pPr>
        <w:tabs>
          <w:tab w:val="left" w:pos="360"/>
        </w:tabs>
        <w:autoSpaceDE/>
        <w:spacing w:before="20" w:after="40"/>
        <w:rPr>
          <w:sz w:val="16"/>
          <w:szCs w:val="16"/>
          <w:lang w:eastAsia="ar-SA" w:bidi="ar-SA"/>
        </w:rPr>
      </w:pPr>
    </w:p>
    <w:p w:rsidR="005E0A20" w:rsidRPr="00F03289" w:rsidRDefault="005E0A20" w:rsidP="005E0A20">
      <w:pPr>
        <w:tabs>
          <w:tab w:val="left" w:pos="360"/>
        </w:tabs>
        <w:autoSpaceDE/>
        <w:spacing w:before="20" w:after="40"/>
        <w:rPr>
          <w:b/>
          <w:bCs/>
          <w:i/>
          <w:iCs/>
          <w:sz w:val="16"/>
          <w:szCs w:val="16"/>
          <w:lang w:eastAsia="ar-SA" w:bidi="ar-SA"/>
        </w:rPr>
      </w:pPr>
      <w:r w:rsidRPr="00F03289">
        <w:rPr>
          <w:b/>
          <w:bCs/>
          <w:i/>
          <w:iCs/>
          <w:sz w:val="16"/>
          <w:szCs w:val="16"/>
          <w:lang w:eastAsia="ar-SA" w:bidi="ar-SA"/>
        </w:rPr>
        <w:t>7.1. Не указывается для данного вида ценных бумаг.</w:t>
      </w:r>
    </w:p>
    <w:p w:rsidR="005E0A20" w:rsidRPr="00F03289" w:rsidRDefault="005E0A20" w:rsidP="005E0A20">
      <w:pPr>
        <w:tabs>
          <w:tab w:val="left" w:pos="360"/>
        </w:tabs>
        <w:autoSpaceDE/>
        <w:spacing w:before="20" w:after="40"/>
        <w:rPr>
          <w:b/>
          <w:bCs/>
          <w:i/>
          <w:iCs/>
          <w:sz w:val="16"/>
          <w:szCs w:val="16"/>
          <w:lang w:eastAsia="ar-SA" w:bidi="ar-SA"/>
        </w:rPr>
      </w:pPr>
      <w:r w:rsidRPr="00F03289">
        <w:rPr>
          <w:b/>
          <w:bCs/>
          <w:i/>
          <w:iCs/>
          <w:sz w:val="16"/>
          <w:szCs w:val="16"/>
          <w:lang w:eastAsia="ar-SA" w:bidi="ar-SA"/>
        </w:rPr>
        <w:t>7.2. Не указывается для данного вида ценных бумаг.</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7.3. Облигации представляют собой прямые, безусловные обязательства Общества с ограниченной ответственностью «Компания специального назначения «Структурные инвестиции 1» (далее – «Эмитент»).</w:t>
      </w:r>
    </w:p>
    <w:p w:rsidR="005E0A20" w:rsidRPr="00F03289" w:rsidRDefault="005E0A20" w:rsidP="005E0A20">
      <w:pPr>
        <w:autoSpaceDE/>
        <w:jc w:val="both"/>
        <w:rPr>
          <w:b/>
          <w:bCs/>
          <w:i/>
          <w:iCs/>
          <w:spacing w:val="-4"/>
          <w:sz w:val="16"/>
          <w:szCs w:val="16"/>
          <w:lang w:eastAsia="ar-SA" w:bidi="ar-SA"/>
        </w:rPr>
      </w:pPr>
    </w:p>
    <w:p w:rsidR="005E0A20" w:rsidRPr="00F03289" w:rsidRDefault="005E0A20" w:rsidP="005E0A20">
      <w:pPr>
        <w:autoSpaceDE/>
        <w:jc w:val="both"/>
        <w:rPr>
          <w:b/>
          <w:bCs/>
          <w:i/>
          <w:iCs/>
          <w:spacing w:val="-4"/>
          <w:sz w:val="16"/>
          <w:szCs w:val="16"/>
          <w:lang w:eastAsia="ar-SA" w:bidi="ar-SA"/>
        </w:rPr>
      </w:pPr>
      <w:r w:rsidRPr="00F03289">
        <w:rPr>
          <w:b/>
          <w:bCs/>
          <w:i/>
          <w:iCs/>
          <w:spacing w:val="-4"/>
          <w:sz w:val="16"/>
          <w:szCs w:val="16"/>
          <w:lang w:eastAsia="ar-SA" w:bidi="ar-SA"/>
        </w:rPr>
        <w:t xml:space="preserve">Каждая Облигация выпуска предоставляет ее владельцу одинаковый объем прав. Все обязательства Эмитента по Облигациям выпуска будут юридически равны и </w:t>
      </w:r>
      <w:proofErr w:type="gramStart"/>
      <w:r w:rsidRPr="00F03289">
        <w:rPr>
          <w:b/>
          <w:bCs/>
          <w:i/>
          <w:iCs/>
          <w:spacing w:val="-4"/>
          <w:sz w:val="16"/>
          <w:szCs w:val="16"/>
          <w:lang w:eastAsia="ar-SA" w:bidi="ar-SA"/>
        </w:rPr>
        <w:t>обязательны к исполнению</w:t>
      </w:r>
      <w:proofErr w:type="gramEnd"/>
      <w:r w:rsidRPr="00F03289">
        <w:rPr>
          <w:b/>
          <w:bCs/>
          <w:i/>
          <w:iCs/>
          <w:spacing w:val="-4"/>
          <w:sz w:val="16"/>
          <w:szCs w:val="16"/>
          <w:lang w:eastAsia="ar-SA" w:bidi="ar-SA"/>
        </w:rPr>
        <w:t xml:space="preserve"> в равной степени.</w:t>
      </w:r>
    </w:p>
    <w:p w:rsidR="005E0A20" w:rsidRPr="00F03289" w:rsidRDefault="005E0A20" w:rsidP="005E0A20">
      <w:pPr>
        <w:tabs>
          <w:tab w:val="left" w:pos="360"/>
        </w:tabs>
        <w:autoSpaceDE/>
        <w:spacing w:before="20" w:after="40"/>
        <w:rPr>
          <w:rFonts w:eastAsia="SimSun"/>
          <w:b/>
          <w:bCs/>
          <w:i/>
          <w:iCs/>
          <w:color w:val="000000"/>
          <w:sz w:val="16"/>
          <w:szCs w:val="16"/>
          <w:lang w:eastAsia="pa-IN" w:bidi="pa-IN"/>
        </w:rPr>
      </w:pPr>
    </w:p>
    <w:p w:rsidR="005E0A20" w:rsidRPr="00F03289" w:rsidRDefault="005E0A20" w:rsidP="005E0A20">
      <w:pPr>
        <w:tabs>
          <w:tab w:val="left" w:pos="360"/>
        </w:tabs>
        <w:autoSpaceDE/>
        <w:spacing w:before="20" w:after="40"/>
        <w:jc w:val="both"/>
        <w:rPr>
          <w:b/>
          <w:bCs/>
          <w:i/>
          <w:iCs/>
          <w:sz w:val="16"/>
          <w:szCs w:val="16"/>
          <w:lang w:eastAsia="ar-SA" w:bidi="ar-SA"/>
        </w:rPr>
      </w:pPr>
      <w:r w:rsidRPr="00F03289">
        <w:rPr>
          <w:rFonts w:eastAsia="SimSun"/>
          <w:b/>
          <w:bCs/>
          <w:i/>
          <w:iCs/>
          <w:color w:val="000000"/>
          <w:sz w:val="16"/>
          <w:szCs w:val="16"/>
          <w:lang w:eastAsia="pa-IN" w:bidi="pa-IN"/>
        </w:rPr>
        <w:t>Владельцы Облигаций имеют право на получение при погашении Облигаций в предусмотренный ими срок номинальной стоимости Облигаций</w:t>
      </w:r>
      <w:r w:rsidRPr="00F03289">
        <w:rPr>
          <w:b/>
          <w:bCs/>
          <w:i/>
          <w:iCs/>
          <w:sz w:val="16"/>
          <w:szCs w:val="16"/>
          <w:lang w:eastAsia="ar-SA" w:bidi="ar-SA"/>
        </w:rPr>
        <w:t>.</w:t>
      </w:r>
    </w:p>
    <w:p w:rsidR="00A207CA" w:rsidRDefault="00A207CA">
      <w:pPr>
        <w:tabs>
          <w:tab w:val="left" w:pos="360"/>
        </w:tabs>
        <w:autoSpaceDE/>
        <w:spacing w:before="20" w:after="40"/>
        <w:jc w:val="both"/>
        <w:rPr>
          <w:rFonts w:eastAsia="SimSun"/>
          <w:b/>
          <w:bCs/>
          <w:i/>
          <w:iCs/>
          <w:color w:val="000000"/>
          <w:sz w:val="16"/>
          <w:szCs w:val="16"/>
          <w:lang w:eastAsia="pa-IN" w:bidi="pa-IN"/>
        </w:rPr>
      </w:pPr>
    </w:p>
    <w:p w:rsidR="00A207CA" w:rsidRDefault="00232F49">
      <w:pPr>
        <w:tabs>
          <w:tab w:val="left" w:pos="360"/>
        </w:tabs>
        <w:autoSpaceDE/>
        <w:spacing w:before="20" w:after="40"/>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Владелец Облигаций имеет право на получение купонного дохода (процента от непогашенной части номинальной стоимости Облигаций) по окончании каждого купонного периода.</w:t>
      </w:r>
    </w:p>
    <w:p w:rsidR="00A207CA" w:rsidRDefault="00A207CA">
      <w:pPr>
        <w:tabs>
          <w:tab w:val="left" w:pos="360"/>
        </w:tabs>
        <w:autoSpaceDE/>
        <w:spacing w:before="20" w:after="40"/>
        <w:jc w:val="both"/>
        <w:rPr>
          <w:rFonts w:eastAsia="SimSun"/>
          <w:b/>
          <w:bCs/>
          <w:i/>
          <w:iCs/>
          <w:color w:val="000000"/>
          <w:sz w:val="16"/>
          <w:szCs w:val="16"/>
          <w:lang w:eastAsia="pa-IN" w:bidi="pa-IN"/>
        </w:rPr>
      </w:pPr>
    </w:p>
    <w:p w:rsidR="00A207CA" w:rsidRDefault="00232F49">
      <w:pPr>
        <w:tabs>
          <w:tab w:val="left" w:pos="360"/>
        </w:tabs>
        <w:autoSpaceDE/>
        <w:spacing w:before="20" w:after="40"/>
        <w:jc w:val="both"/>
        <w:rPr>
          <w:rFonts w:eastAsia="SimSun"/>
          <w:b/>
          <w:bCs/>
          <w:i/>
          <w:iCs/>
          <w:color w:val="000000"/>
          <w:sz w:val="16"/>
          <w:szCs w:val="16"/>
          <w:lang w:eastAsia="pa-IN" w:bidi="pa-IN"/>
        </w:rPr>
      </w:pPr>
      <w:proofErr w:type="gramStart"/>
      <w:r w:rsidRPr="00232F49">
        <w:rPr>
          <w:rFonts w:eastAsia="SimSun"/>
          <w:b/>
          <w:bCs/>
          <w:i/>
          <w:iCs/>
          <w:color w:val="000000"/>
          <w:sz w:val="16"/>
          <w:szCs w:val="16"/>
          <w:lang w:eastAsia="pa-IN" w:bidi="pa-IN"/>
        </w:rPr>
        <w:t>В случаях и в сроки, предусмотренные Решением о выпуске ценных бумаг, Владелец Облигаций имеет также право на получение дополнительного дохода, размер которого устанавливается в виде формулы с переменными, значения которых не могут изменяться в зависимости от усмотрения Эмитента, в порядке, определяемом в соответствии с подп. 2 пункта 9.3 Решения о выпуске ценных бумаг, пунктом 9.1.2 Проспекта ценных бумаг.</w:t>
      </w:r>
      <w:proofErr w:type="gramEnd"/>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b/>
          <w:bCs/>
          <w:i/>
          <w:iCs/>
          <w:spacing w:val="-4"/>
          <w:sz w:val="16"/>
          <w:szCs w:val="16"/>
          <w:lang w:eastAsia="ar-SA" w:bidi="ar-SA"/>
        </w:rPr>
      </w:pPr>
      <w:proofErr w:type="gramStart"/>
      <w:r w:rsidRPr="00F03289">
        <w:rPr>
          <w:b/>
          <w:bCs/>
          <w:i/>
          <w:iCs/>
          <w:spacing w:val="-4"/>
          <w:sz w:val="16"/>
          <w:szCs w:val="16"/>
          <w:lang w:eastAsia="ar-SA" w:bidi="ar-SA"/>
        </w:rPr>
        <w:t>Владелец Облигаций имеет право на возврат средств инвестирования в случае признания выпуска Облигаций несостоявшимся или недействительным в соответствии с законодательством Российской Федерации.</w:t>
      </w:r>
      <w:proofErr w:type="gramEnd"/>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Владелец Облигаций имеет право свободно продавать и иным образом отчуждать Облигации. Владелец Облигаций, купивший Облигации при первичном размещении, не имеет права совершать сделки с Облигациями до их полной оплаты.</w:t>
      </w:r>
    </w:p>
    <w:p w:rsidR="005E0A20" w:rsidRPr="00F03289" w:rsidRDefault="005E0A20" w:rsidP="005E0A20">
      <w:pPr>
        <w:autoSpaceDE/>
        <w:jc w:val="both"/>
        <w:rPr>
          <w:b/>
          <w:bCs/>
          <w:i/>
          <w:iCs/>
          <w:spacing w:val="-4"/>
          <w:sz w:val="16"/>
          <w:szCs w:val="16"/>
          <w:lang w:eastAsia="ar-SA" w:bidi="ar-SA"/>
        </w:rPr>
      </w:pPr>
    </w:p>
    <w:p w:rsidR="005E0A20" w:rsidRPr="00F03289" w:rsidRDefault="005E0A20" w:rsidP="005E0A20">
      <w:pPr>
        <w:autoSpaceDE/>
        <w:jc w:val="both"/>
        <w:rPr>
          <w:b/>
          <w:bCs/>
          <w:i/>
          <w:iCs/>
          <w:spacing w:val="-4"/>
          <w:sz w:val="16"/>
          <w:szCs w:val="16"/>
          <w:lang w:eastAsia="ar-SA" w:bidi="ar-SA"/>
        </w:rPr>
      </w:pPr>
      <w:r w:rsidRPr="00F03289">
        <w:rPr>
          <w:b/>
          <w:bCs/>
          <w:i/>
          <w:iCs/>
          <w:spacing w:val="-4"/>
          <w:sz w:val="16"/>
          <w:szCs w:val="16"/>
          <w:lang w:eastAsia="ar-SA" w:bidi="ar-SA"/>
        </w:rPr>
        <w:t>Владелец Облигаций вправе осуществлять иные права, предусмотренные действующим законодательством Российской Федерации.</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5E0A20" w:rsidRPr="00F03289" w:rsidRDefault="005E0A20" w:rsidP="005E0A20">
      <w:pPr>
        <w:autoSpaceDE/>
        <w:jc w:val="both"/>
        <w:rPr>
          <w:b/>
          <w:bCs/>
          <w:i/>
          <w:iCs/>
          <w:spacing w:val="-4"/>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В случае возникновения обязанностей Эмитента совершить платеж по Облигациям выпуска перед несколькими владельцами Облигаций ни один из владельцев Облигаций не будет иметь какого-либо преимущества в получении платежа по Облигациям от Эмитента.</w:t>
      </w:r>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В соответствии с пунктом 1 статьи 29.6 Федерального закона «О рынке ценных бумаг» владельцы Облигаций принимают решения по вопросам, отнесенным к компетенции общего собрания владельцев Облигаций в соответствии с Федеральным законом «О рынке ценных бумаг», путем проведения общего собрания владельцев Облигаций.</w:t>
      </w:r>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В соответствии с пунктом 1 статьи 29.7 Федерального закона «О рынке ценных бумаг» общее собрание владельцев Облигаций вправе принимать решения по вопросам:</w:t>
      </w:r>
    </w:p>
    <w:p w:rsidR="00E20864" w:rsidRPr="00E20864" w:rsidRDefault="00232F49" w:rsidP="00E20864">
      <w:pPr>
        <w:autoSpaceDE/>
        <w:jc w:val="both"/>
        <w:rPr>
          <w:b/>
          <w:bCs/>
          <w:i/>
          <w:iCs/>
          <w:sz w:val="16"/>
          <w:szCs w:val="16"/>
          <w:lang w:eastAsia="ar-SA" w:bidi="ar-SA"/>
        </w:rPr>
      </w:pPr>
      <w:proofErr w:type="gramStart"/>
      <w:r w:rsidRPr="00232F49">
        <w:rPr>
          <w:b/>
          <w:bCs/>
          <w:i/>
          <w:iCs/>
          <w:sz w:val="16"/>
          <w:szCs w:val="16"/>
          <w:lang w:eastAsia="ar-SA" w:bidi="ar-SA"/>
        </w:rPr>
        <w:t>1) о согласии на внесение Эмитентом изменений в Решение о выпуске ценных бумаг и (или) в Проспект ценных бумаг, связанных с объемом прав по Облигациям и (или) порядком их осуществления, если решение по указанному вопросу не принимается представителем владельцев Облигаций самостоятельно на основании решения общего собрания владельцев Облигаций, предусмотренного подпунктом 6 ниже;</w:t>
      </w:r>
      <w:proofErr w:type="gramEnd"/>
    </w:p>
    <w:p w:rsidR="00E20864" w:rsidRPr="00E20864" w:rsidRDefault="00232F49" w:rsidP="00E20864">
      <w:pPr>
        <w:autoSpaceDE/>
        <w:jc w:val="both"/>
        <w:rPr>
          <w:b/>
          <w:bCs/>
          <w:i/>
          <w:iCs/>
          <w:sz w:val="16"/>
          <w:szCs w:val="16"/>
          <w:lang w:eastAsia="ar-SA" w:bidi="ar-SA"/>
        </w:rPr>
      </w:pPr>
      <w:r w:rsidRPr="00232F49">
        <w:rPr>
          <w:b/>
          <w:bCs/>
          <w:i/>
          <w:iCs/>
          <w:sz w:val="16"/>
          <w:szCs w:val="16"/>
          <w:lang w:eastAsia="ar-SA" w:bidi="ar-SA"/>
        </w:rPr>
        <w:t>2) об отказе от права требовать досрочного погашения Облигаций в случае возникновения у владельцев Облигаций указанного права;</w:t>
      </w: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3) о согласии на заключение от имени владельцев Облигаций соглашения о прекращении обязательств по Облигациям предоставлением отступного или новацией, а также об утверждении условий указанного соглашения;</w:t>
      </w: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4) об отказе от права на обращение в суд с требованием к Эмитенту Облигаций, в том числе с требованием о признании указанного лица банкротом;</w:t>
      </w: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5) о предоставлении представителю владельцев Облигаций права самостоятельно принимать решение по вопросу, указанному в подпункте 1 выше;</w:t>
      </w: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6) об избрании представителя владельцев Облигаций, в том числе взамен ранее определенного Эмитентом Облигаций или взамен ранее избранного общим собранием владельцев Облигаций;</w:t>
      </w: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7) об осуществлении (реализации) права на обращение в суд с требованием к Эмитенту Облигаций, в том числе с требованием о признании указанного лица банкротом;</w:t>
      </w:r>
    </w:p>
    <w:p w:rsidR="003C2A00" w:rsidRDefault="00232F49" w:rsidP="003C2A00">
      <w:pPr>
        <w:autoSpaceDE/>
        <w:jc w:val="both"/>
        <w:rPr>
          <w:b/>
          <w:bCs/>
          <w:i/>
          <w:iCs/>
          <w:sz w:val="22"/>
          <w:szCs w:val="22"/>
          <w:lang w:eastAsia="ar-SA" w:bidi="ar-SA"/>
        </w:rPr>
      </w:pPr>
      <w:r w:rsidRPr="00232F49">
        <w:rPr>
          <w:b/>
          <w:bCs/>
          <w:i/>
          <w:iCs/>
          <w:sz w:val="16"/>
          <w:szCs w:val="16"/>
          <w:lang w:eastAsia="ar-SA" w:bidi="ar-SA"/>
        </w:rPr>
        <w:t>8) по иным вопросам, предусмотренным Федеральным законом «О рынке ценных бумаг».</w:t>
      </w:r>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В соответствии с пунктом 5 статьи 29.8 Федерального закона «О рынке ценных бумаг» владелец Облигаций вправе обжаловать в арбитражный суд решение, принятое общим собранием владельцев Облигаций с нарушением требований данного Федерального закона и иных нормативных правовых актов Российской Федерации, в случае, если он не принимал участия в общем собрании владельцев Облигаций или голосовал против принятия такого решения и указанным решением</w:t>
      </w:r>
      <w:proofErr w:type="gramEnd"/>
      <w:r w:rsidRPr="00F03289">
        <w:rPr>
          <w:b/>
          <w:bCs/>
          <w:i/>
          <w:iCs/>
          <w:sz w:val="16"/>
          <w:szCs w:val="16"/>
          <w:lang w:eastAsia="ar-SA" w:bidi="ar-SA"/>
        </w:rPr>
        <w:t xml:space="preserve"> нарушены его права и законные интересы. Такое заявление может быть подано в арбитражный суд в течение трех месяцев со дня, когда владелец Облигаций узнал или должен был узнать о принятом решении. Арбитражный суд вправе с учетом всех обстоятельств дела оставить в силе обжалуемое решение, если голосование данного владельца Облигаций не могло повлиять на результаты голосования и допущенные нарушения не являются существенными.</w:t>
      </w:r>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b/>
          <w:bCs/>
          <w:i/>
          <w:iCs/>
          <w:color w:val="000000"/>
          <w:sz w:val="16"/>
          <w:szCs w:val="16"/>
          <w:lang w:eastAsia="pa-IN" w:bidi="pa-IN"/>
        </w:rPr>
      </w:pPr>
      <w:r w:rsidRPr="00F03289">
        <w:rPr>
          <w:b/>
          <w:bCs/>
          <w:i/>
          <w:iCs/>
          <w:color w:val="000000"/>
          <w:sz w:val="16"/>
          <w:szCs w:val="16"/>
          <w:lang w:eastAsia="pa-IN" w:bidi="pa-IN"/>
        </w:rPr>
        <w:t>Порядок подготовки к проведению, проведения, голосования и принятия решений на общих собраниях владельцев Облигаций устанавливаются Федеральным законом «О рынке ценных бумаг» и нормативными правовыми актами Банка России.</w:t>
      </w:r>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В соответствии с пунктом 1 статьи 29.7 Федерального закона «О рынке ценных бумаг» общее собрание владельцев Облигаций не вправе рассматривать и принимать решения по вопросам, не отнесенным к его компетенции данным </w:t>
      </w:r>
      <w:r w:rsidRPr="00F03289">
        <w:rPr>
          <w:b/>
          <w:bCs/>
          <w:i/>
          <w:iCs/>
          <w:sz w:val="16"/>
          <w:szCs w:val="16"/>
          <w:lang w:eastAsia="ar-SA" w:bidi="ar-SA"/>
        </w:rPr>
        <w:lastRenderedPageBreak/>
        <w:t>Федеральным законом.</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color w:val="000000"/>
          <w:sz w:val="16"/>
          <w:szCs w:val="16"/>
          <w:lang w:eastAsia="pa-IN" w:bidi="pa-IN"/>
        </w:rPr>
      </w:pPr>
      <w:r w:rsidRPr="00F03289">
        <w:rPr>
          <w:b/>
          <w:bCs/>
          <w:i/>
          <w:iCs/>
          <w:sz w:val="16"/>
          <w:szCs w:val="16"/>
          <w:lang w:eastAsia="ar-SA" w:bidi="ar-SA"/>
        </w:rPr>
        <w:t>В соответствии с пунктами 1, 4 статьи 29.1 Федерального закона «О рынке ценных бумаг» Эмитент вправе</w:t>
      </w:r>
      <w:r w:rsidRPr="00F03289">
        <w:rPr>
          <w:b/>
          <w:bCs/>
          <w:i/>
          <w:iCs/>
          <w:color w:val="000000"/>
          <w:sz w:val="16"/>
          <w:szCs w:val="16"/>
          <w:lang w:eastAsia="pa-IN" w:bidi="pa-IN"/>
        </w:rPr>
        <w:t xml:space="preserve"> определить представителя владельцев Облигаций. Общее собрание владельцев Облигаций вправе в любое время избрать представителя владельцев Облигаций, в том числе взамен ранее определенного Эмитентом или взамен ранее избранного общим собранием владельцев Облигаций.</w:t>
      </w:r>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b/>
          <w:bCs/>
          <w:i/>
          <w:iCs/>
          <w:color w:val="000000"/>
          <w:sz w:val="16"/>
          <w:szCs w:val="16"/>
          <w:lang w:eastAsia="pa-IN" w:bidi="pa-IN"/>
        </w:rPr>
      </w:pPr>
      <w:proofErr w:type="gramStart"/>
      <w:r w:rsidRPr="00F03289">
        <w:rPr>
          <w:b/>
          <w:bCs/>
          <w:i/>
          <w:iCs/>
          <w:color w:val="000000"/>
          <w:sz w:val="16"/>
          <w:szCs w:val="16"/>
          <w:lang w:eastAsia="pa-IN" w:bidi="pa-IN"/>
        </w:rPr>
        <w:t>В соответствии с пунктом 15 статьи 29.1 Федерального закона «О рынке ценных бумаг» в</w:t>
      </w:r>
      <w:r w:rsidRPr="00F03289">
        <w:rPr>
          <w:b/>
          <w:bCs/>
          <w:i/>
          <w:iCs/>
          <w:sz w:val="16"/>
          <w:szCs w:val="16"/>
          <w:lang w:eastAsia="ar-SA" w:bidi="ar-SA"/>
        </w:rPr>
        <w:t>ладельцы Облигаций не вправе в индивидуальном порядке осуществлять действия, которые в соответствии с данным Федеральным законом отнесены к полномочиям представителя владельцев Облигаций, если иное не предусмотрено данным Федеральным законом, условиями выпуска Облигаций или решением общего собрания владельцев Облигаций.</w:t>
      </w:r>
      <w:proofErr w:type="gramEnd"/>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proofErr w:type="gramStart"/>
      <w:r w:rsidRPr="00F03289">
        <w:rPr>
          <w:b/>
          <w:bCs/>
          <w:i/>
          <w:iCs/>
          <w:color w:val="000000"/>
          <w:sz w:val="16"/>
          <w:szCs w:val="16"/>
          <w:lang w:eastAsia="pa-IN" w:bidi="pa-IN"/>
        </w:rPr>
        <w:t xml:space="preserve">В соответствии с пунктом 15 статьи 29.1 Федерального закона «О рынке ценных бумаг» </w:t>
      </w:r>
      <w:r w:rsidRPr="00F03289">
        <w:rPr>
          <w:b/>
          <w:bCs/>
          <w:i/>
          <w:iCs/>
          <w:sz w:val="16"/>
          <w:szCs w:val="16"/>
          <w:lang w:eastAsia="ar-SA" w:bidi="ar-SA"/>
        </w:rPr>
        <w:t>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Облигаций не обратился в арбитражный суд с соответствующим требованием или в указанный срок общим собранием владельцев Облигаций</w:t>
      </w:r>
      <w:proofErr w:type="gramEnd"/>
      <w:r w:rsidRPr="00F03289">
        <w:rPr>
          <w:b/>
          <w:bCs/>
          <w:i/>
          <w:iCs/>
          <w:sz w:val="16"/>
          <w:szCs w:val="16"/>
          <w:lang w:eastAsia="ar-SA" w:bidi="ar-SA"/>
        </w:rPr>
        <w:t xml:space="preserve"> не принято решение об отказе от права обращаться в суд с таким требованием.</w:t>
      </w:r>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7.4. Не указывается для данного вида ценных бумаг.</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7.5. Не указывается</w:t>
      </w:r>
      <w:r w:rsidRPr="00F03289">
        <w:rPr>
          <w:sz w:val="16"/>
          <w:szCs w:val="16"/>
          <w:lang w:eastAsia="ar-SA" w:bidi="ar-SA"/>
        </w:rPr>
        <w:t xml:space="preserve"> </w:t>
      </w:r>
      <w:r w:rsidRPr="00F03289">
        <w:rPr>
          <w:b/>
          <w:bCs/>
          <w:i/>
          <w:iCs/>
          <w:sz w:val="16"/>
          <w:szCs w:val="16"/>
          <w:lang w:eastAsia="ar-SA" w:bidi="ar-SA"/>
        </w:rPr>
        <w:t>для данного вида ценных бумаг.</w:t>
      </w:r>
    </w:p>
    <w:p w:rsidR="005E0A20" w:rsidRPr="00F03289" w:rsidRDefault="005E0A20" w:rsidP="005E0A20">
      <w:pPr>
        <w:autoSpaceDE/>
        <w:rPr>
          <w:b/>
          <w:b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sz w:val="16"/>
          <w:szCs w:val="16"/>
          <w:lang w:eastAsia="ar-SA" w:bidi="ar-SA"/>
        </w:rPr>
        <w:t xml:space="preserve">7.6. </w:t>
      </w:r>
      <w:r w:rsidRPr="00F03289">
        <w:rPr>
          <w:b/>
          <w:bCs/>
          <w:i/>
          <w:iCs/>
          <w:sz w:val="16"/>
          <w:szCs w:val="16"/>
          <w:lang w:eastAsia="ar-SA" w:bidi="ar-SA"/>
        </w:rPr>
        <w:t xml:space="preserve">Облигации не являются ценными бумагами, предназначенными для квалифицированных инвесторов. </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8. Условия и порядок размещения ценных бумаг выпуска</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8.1. Способ размещения ценных бумаг.</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rPr>
          <w:b/>
          <w:bCs/>
          <w:i/>
          <w:iCs/>
          <w:sz w:val="16"/>
          <w:szCs w:val="16"/>
          <w:lang w:eastAsia="ar-SA" w:bidi="ar-SA"/>
        </w:rPr>
      </w:pPr>
      <w:r w:rsidRPr="00F03289">
        <w:rPr>
          <w:b/>
          <w:bCs/>
          <w:i/>
          <w:iCs/>
          <w:sz w:val="16"/>
          <w:szCs w:val="16"/>
          <w:lang w:eastAsia="ar-SA" w:bidi="ar-SA"/>
        </w:rPr>
        <w:t>Облигации размещаются по открытой подписке.</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8.2. Срок размещения ценных бумаг.</w:t>
      </w:r>
    </w:p>
    <w:p w:rsidR="005E0A20" w:rsidRPr="00F03289" w:rsidRDefault="005E0A20" w:rsidP="005E0A20">
      <w:pPr>
        <w:autoSpaceDE/>
        <w:jc w:val="both"/>
        <w:rPr>
          <w:sz w:val="16"/>
          <w:szCs w:val="16"/>
          <w:lang w:eastAsia="ar-SA" w:bidi="ar-SA"/>
        </w:rPr>
      </w:pPr>
    </w:p>
    <w:p w:rsidR="005E0A20" w:rsidRPr="00F03289" w:rsidRDefault="005E0A20" w:rsidP="005E0A20">
      <w:pPr>
        <w:autoSpaceDE/>
        <w:jc w:val="both"/>
        <w:rPr>
          <w:bCs/>
          <w:iCs/>
          <w:sz w:val="16"/>
          <w:szCs w:val="16"/>
          <w:lang w:eastAsia="ar-SA" w:bidi="ar-SA"/>
        </w:rPr>
      </w:pPr>
      <w:r w:rsidRPr="00F03289">
        <w:rPr>
          <w:bCs/>
          <w:iCs/>
          <w:sz w:val="16"/>
          <w:szCs w:val="16"/>
          <w:lang w:eastAsia="ar-SA" w:bidi="ar-SA"/>
        </w:rPr>
        <w:t>Дата начала размещения или порядок ее определения:</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О дате начала размещения Эмитент объявляет после государственной регистрации выпуска Облигаций. Размещение Облигаций начинается не ранее даты, с которой Эмитент предоставляет доступ к Проспекту ценных бумаг путем опубликования текста Проспекта ценных бумаг.</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Раскрытие информации о государственной регистрации выпуска Облигаций и о порядке доступа к информации, содержащейся в Проспекте ценных бумаг, осуществляется Эмитентом в порядке и сроки, указанные в п. 11 Сертификата, п. 11 Решения о выпуске ценных бумаг, п. 2.9 Проспекта ценных бумаг.</w:t>
      </w:r>
    </w:p>
    <w:p w:rsidR="005E0A20" w:rsidRPr="00F03289" w:rsidRDefault="005E0A20" w:rsidP="005E0A20">
      <w:pPr>
        <w:tabs>
          <w:tab w:val="left" w:pos="1418"/>
        </w:tabs>
        <w:jc w:val="both"/>
        <w:rPr>
          <w:b/>
          <w:bCs/>
          <w:i/>
          <w:iCs/>
          <w:sz w:val="16"/>
          <w:szCs w:val="16"/>
          <w:lang w:eastAsia="ar-SA" w:bidi="ar-SA"/>
        </w:rPr>
      </w:pPr>
      <w:r w:rsidRPr="00F03289">
        <w:rPr>
          <w:b/>
          <w:bCs/>
          <w:i/>
          <w:iCs/>
          <w:sz w:val="16"/>
          <w:szCs w:val="16"/>
          <w:lang w:eastAsia="ar-SA" w:bidi="ar-SA"/>
        </w:rPr>
        <w:t>В случае внесения изменений в Решение о выпуске ценных бумаг и (или) в Проспект ценных бумаг Эмитент обязан раскрыть информацию об этом в порядке и сроки, указанные в п. 11 Решения о выпуске ценных бумаг и п. 2.9. Проспекта ценных бумаг.</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Дата начала размещения Облигаций определяется уполномоченным органом управления Эмитента и публикуется Эмитентом:</w:t>
      </w: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 в ленте новостей одного из информационных агентств, уполномоченных в соответствии с законодательством Российской Федерации на проведение действий по раскрытию информации на рынке ценных бумаг (на момент утверждения Решения о выпуске ценных бумаг такими агентствами являются:</w:t>
      </w:r>
      <w:proofErr w:type="gramEnd"/>
      <w:r w:rsidRPr="00F03289">
        <w:rPr>
          <w:b/>
          <w:bCs/>
          <w:i/>
          <w:iCs/>
          <w:sz w:val="16"/>
          <w:szCs w:val="16"/>
          <w:lang w:eastAsia="ar-SA" w:bidi="ar-SA"/>
        </w:rPr>
        <w:t xml:space="preserve"> </w:t>
      </w:r>
      <w:proofErr w:type="gramStart"/>
      <w:r w:rsidRPr="00F03289">
        <w:rPr>
          <w:b/>
          <w:bCs/>
          <w:i/>
          <w:iCs/>
          <w:sz w:val="16"/>
          <w:szCs w:val="16"/>
          <w:lang w:eastAsia="ar-SA" w:bidi="ar-SA"/>
        </w:rPr>
        <w:t xml:space="preserve">ЗАО «АК&amp;М», </w:t>
      </w:r>
      <w:hyperlink r:id="rId10" w:history="1">
        <w:r w:rsidRPr="00F03289">
          <w:rPr>
            <w:b/>
            <w:bCs/>
            <w:i/>
            <w:iCs/>
            <w:sz w:val="16"/>
            <w:szCs w:val="16"/>
            <w:lang w:eastAsia="ar-SA" w:bidi="ar-SA"/>
          </w:rPr>
          <w:t>АНО «АЗИПИ»</w:t>
        </w:r>
      </w:hyperlink>
      <w:r w:rsidRPr="00F03289">
        <w:rPr>
          <w:b/>
          <w:bCs/>
          <w:i/>
          <w:iCs/>
          <w:sz w:val="16"/>
          <w:szCs w:val="16"/>
          <w:lang w:eastAsia="ar-SA" w:bidi="ar-SA"/>
        </w:rPr>
        <w:t>, ЗАО «Интерфакс», ЗАО «Прайм-ТАСС», ЗАО «СКРИН»), далее по тексту «лента новостей» - не позднее, чем за 5 (пять) дней до даты начала размещения Облигаций,</w:t>
      </w:r>
      <w:proofErr w:type="gramEnd"/>
    </w:p>
    <w:p w:rsidR="005E0A20" w:rsidRPr="00F03289" w:rsidRDefault="005E0A20" w:rsidP="005E0A20">
      <w:pPr>
        <w:widowControl/>
        <w:suppressAutoHyphens w:val="0"/>
        <w:autoSpaceDN w:val="0"/>
        <w:adjustRightInd w:val="0"/>
        <w:jc w:val="both"/>
        <w:rPr>
          <w:b/>
          <w:bCs/>
          <w:i/>
          <w:iCs/>
          <w:sz w:val="16"/>
          <w:szCs w:val="16"/>
          <w:lang w:eastAsia="ar-SA" w:bidi="ar-SA"/>
        </w:rPr>
      </w:pPr>
      <w:proofErr w:type="gramStart"/>
      <w:r w:rsidRPr="00F03289">
        <w:rPr>
          <w:b/>
          <w:bCs/>
          <w:i/>
          <w:iCs/>
          <w:sz w:val="16"/>
          <w:szCs w:val="16"/>
          <w:lang w:eastAsia="ar-SA" w:bidi="ar-SA"/>
        </w:rPr>
        <w:t>- на странице в сети «Интернет», предоставленной Эмитенту каким-либо информационным агентством, уполномоченных в соответствии с законодательством Российской Федерации на проведение действий по раскрытию информации на рынке ценных бумаг, и на странице Эмитента в сети Интернет, электронный адрес которой включает доменное имя, права на которое принадлежат Эмитенту (далее совместно данные страницы именуются «Страницы в сети Интернет») - не позднее, чем за 4 (четыре</w:t>
      </w:r>
      <w:proofErr w:type="gramEnd"/>
      <w:r w:rsidRPr="00F03289">
        <w:rPr>
          <w:b/>
          <w:bCs/>
          <w:i/>
          <w:iCs/>
          <w:sz w:val="16"/>
          <w:szCs w:val="16"/>
          <w:lang w:eastAsia="ar-SA" w:bidi="ar-SA"/>
        </w:rPr>
        <w:t>) дня до даты начала размещения Облигаций.</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Эмитент уведомляет Закрытое акционерное общество «Фондовая биржа ММВБ» (далее по тексту – ФБ ММВБ, Биржа) и НРД об определенной дате начала размещения Облигаций не позднее, чем за 5 (Пять) дней до даты начала размещения ценных бумаг.</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В случае принятия Эмитентом решения об изменении даты начала размещения ценных бумаг, раскрытой в вышеуказанном порядке, Эмитент обязан опубликовать сообщение об изменении даты начала размещения ценных бумаг в ленте новостей и на Страницах в сети Интернет - не позднее 1 дня до наступления такой даты.</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Об изменении даты начала размещения Эмитент уведомляет ФБ ММВБ и НРД не позднее даты принятия такого решения.</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Cs/>
          <w:iCs/>
          <w:sz w:val="16"/>
          <w:szCs w:val="16"/>
          <w:lang w:eastAsia="ar-SA" w:bidi="ar-SA"/>
        </w:rPr>
      </w:pPr>
      <w:r w:rsidRPr="00F03289">
        <w:rPr>
          <w:bCs/>
          <w:iCs/>
          <w:sz w:val="16"/>
          <w:szCs w:val="16"/>
          <w:lang w:eastAsia="ar-SA" w:bidi="ar-SA"/>
        </w:rPr>
        <w:t>Дата окончания размещения, или порядок ее определения:</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Дата окончания размещения определяется как более ранняя из следующих дат:</w:t>
      </w: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а) дата, которая будет определена уполномоченным органом управления Эмитента до даты начала размещения Облигаций и указана в сообщении о дате начала размещения ценных бумаг путём указания на определённую календарную дату или на порядок её установления посредством отсчёта определённого периода (дней, месяцев) с момента наступления определённого события, а равно любым иным способом, позволяющим установить момент наступления указанной даты;</w:t>
      </w:r>
      <w:proofErr w:type="gramEnd"/>
      <w:r w:rsidRPr="00F03289">
        <w:rPr>
          <w:b/>
          <w:bCs/>
          <w:i/>
          <w:iCs/>
          <w:sz w:val="16"/>
          <w:szCs w:val="16"/>
          <w:lang w:eastAsia="ar-SA" w:bidi="ar-SA"/>
        </w:rPr>
        <w:t xml:space="preserve"> такая дата в любом случае не может наступать позднее 181-го дня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б) дата размещения последней Облигации выпуска.</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При этом срок размещения Облигаций не может превышать одного года </w:t>
      </w:r>
      <w:proofErr w:type="gramStart"/>
      <w:r w:rsidRPr="00F03289">
        <w:rPr>
          <w:b/>
          <w:bCs/>
          <w:i/>
          <w:iCs/>
          <w:sz w:val="16"/>
          <w:szCs w:val="16"/>
          <w:lang w:eastAsia="ar-SA" w:bidi="ar-SA"/>
        </w:rPr>
        <w:t>с даты</w:t>
      </w:r>
      <w:proofErr w:type="gramEnd"/>
      <w:r w:rsidRPr="00F03289">
        <w:rPr>
          <w:b/>
          <w:bCs/>
          <w:i/>
          <w:iCs/>
          <w:sz w:val="16"/>
          <w:szCs w:val="16"/>
          <w:lang w:eastAsia="ar-SA" w:bidi="ar-SA"/>
        </w:rPr>
        <w:t xml:space="preserve"> государственной регистрации выпуска Облигаций. Эмитент вправе продлить указанный срок путем внесения соответствующих изменений в Решение о выпуске ценных бумаг в порядке, установленном действующим законодательством. При этом каждое продление срока размещения Облигаций не может составлять более одного года, а общий срок размещения Облигаций с учетом его продления - более трех лет </w:t>
      </w:r>
      <w:proofErr w:type="gramStart"/>
      <w:r w:rsidRPr="00F03289">
        <w:rPr>
          <w:b/>
          <w:bCs/>
          <w:i/>
          <w:iCs/>
          <w:sz w:val="16"/>
          <w:szCs w:val="16"/>
          <w:lang w:eastAsia="ar-SA" w:bidi="ar-SA"/>
        </w:rPr>
        <w:t>с даты</w:t>
      </w:r>
      <w:proofErr w:type="gramEnd"/>
      <w:r w:rsidRPr="00F03289">
        <w:rPr>
          <w:b/>
          <w:bCs/>
          <w:i/>
          <w:iCs/>
          <w:sz w:val="16"/>
          <w:szCs w:val="16"/>
          <w:lang w:eastAsia="ar-SA" w:bidi="ar-SA"/>
        </w:rPr>
        <w:t xml:space="preserve"> государственной регистрации их выпуска.</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rPr>
          <w:b/>
          <w:bCs/>
          <w:i/>
          <w:iCs/>
          <w:color w:val="000000"/>
          <w:spacing w:val="-5"/>
          <w:sz w:val="16"/>
          <w:szCs w:val="16"/>
          <w:lang w:eastAsia="ar-SA" w:bidi="ar-SA"/>
        </w:rPr>
      </w:pPr>
      <w:r w:rsidRPr="00F03289">
        <w:rPr>
          <w:b/>
          <w:bCs/>
          <w:i/>
          <w:iCs/>
          <w:color w:val="000000"/>
          <w:spacing w:val="-5"/>
          <w:sz w:val="16"/>
          <w:szCs w:val="16"/>
          <w:lang w:eastAsia="ar-SA" w:bidi="ar-SA"/>
        </w:rPr>
        <w:t>Выпуск облигаций не предполагается размещать траншами.</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8.3. Порядок размещения ценных бумаг</w:t>
      </w:r>
    </w:p>
    <w:p w:rsidR="005E0A20" w:rsidRPr="00F03289" w:rsidRDefault="005E0A20" w:rsidP="005E0A20">
      <w:pPr>
        <w:autoSpaceDE/>
        <w:jc w:val="both"/>
        <w:rPr>
          <w:bCs/>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sz w:val="16"/>
          <w:szCs w:val="16"/>
          <w:lang w:eastAsia="ar-SA" w:bidi="ar-SA"/>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F03289">
        <w:rPr>
          <w:b/>
          <w:bCs/>
          <w:i/>
          <w:iCs/>
          <w:sz w:val="16"/>
          <w:szCs w:val="16"/>
          <w:lang w:eastAsia="ar-SA" w:bidi="ar-SA"/>
        </w:rPr>
        <w:t>не предусмотрена.</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sz w:val="16"/>
          <w:szCs w:val="16"/>
          <w:lang w:eastAsia="ar-SA" w:bidi="ar-SA"/>
        </w:rPr>
      </w:pPr>
      <w:r w:rsidRPr="00F03289">
        <w:rPr>
          <w:sz w:val="16"/>
          <w:szCs w:val="16"/>
          <w:lang w:eastAsia="ar-SA" w:bidi="ar-SA"/>
        </w:rPr>
        <w:t>Порядок и условия заключения договоров (порядок и условия подачи и удовлетворения заявок), направленных на отчуждение ценных бумаг в ходе размещения ценных бумаг:</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Размещение Облигаций производится без их включения в котировальный список.</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sz w:val="16"/>
          <w:szCs w:val="16"/>
          <w:lang w:eastAsia="ar-SA" w:bidi="ar-SA"/>
        </w:rPr>
      </w:pPr>
      <w:r w:rsidRPr="00F03289">
        <w:rPr>
          <w:sz w:val="16"/>
          <w:szCs w:val="16"/>
          <w:lang w:eastAsia="ar-SA" w:bidi="ar-SA"/>
        </w:rPr>
        <w:t>Сведения о лицах, оказывающих услуги по размещению и/или организации размещения ценных бумаг:</w:t>
      </w:r>
    </w:p>
    <w:p w:rsidR="005E0A20" w:rsidRPr="00F03289" w:rsidRDefault="005E0A20" w:rsidP="005E0A20">
      <w:pPr>
        <w:jc w:val="both"/>
        <w:rPr>
          <w:b/>
          <w:bCs/>
          <w:i/>
          <w:iCs/>
          <w:sz w:val="16"/>
          <w:szCs w:val="16"/>
          <w:lang w:eastAsia="ar-SA" w:bidi="ar-SA"/>
        </w:rPr>
      </w:pP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 xml:space="preserve">Размещение Облигаций будет осуществляться Эмитентом с привлечением профессиональных участников рынка ценных бумаг, оказывающих Эмитенту услуги по размещению и организации размещения ценных бумаг: </w:t>
      </w:r>
    </w:p>
    <w:p w:rsidR="005E0A20" w:rsidRPr="00F03289" w:rsidRDefault="005E0A20" w:rsidP="005E0A20">
      <w:pPr>
        <w:jc w:val="both"/>
        <w:rPr>
          <w:rFonts w:eastAsia="MS Mincho"/>
          <w:b/>
          <w:bCs/>
          <w:i/>
          <w:iCs/>
          <w:sz w:val="16"/>
          <w:szCs w:val="16"/>
          <w:lang w:eastAsia="ar-SA" w:bidi="ar-SA"/>
        </w:rPr>
      </w:pPr>
      <w:r w:rsidRPr="00F03289">
        <w:rPr>
          <w:b/>
          <w:bCs/>
          <w:i/>
          <w:iCs/>
          <w:sz w:val="16"/>
          <w:szCs w:val="16"/>
          <w:lang w:eastAsia="ar-SA" w:bidi="ar-SA"/>
        </w:rPr>
        <w:t>П</w:t>
      </w:r>
      <w:r w:rsidRPr="00F03289">
        <w:rPr>
          <w:rFonts w:eastAsia="MS Mincho"/>
          <w:b/>
          <w:bCs/>
          <w:i/>
          <w:iCs/>
          <w:sz w:val="16"/>
          <w:szCs w:val="16"/>
          <w:lang w:eastAsia="ar-SA" w:bidi="ar-SA"/>
        </w:rPr>
        <w:t>рофессиональным участником рынка ценных бумаг, оказывающим Эмитенту услуги по размещению Облигаций выпуска, будет являться Открытое акционерное общество Банк «Финансовая Корпорация Открытие» (далее – «Андеррайтер», «Организатор»). Андеррайтер действует от своего имени, но по поручению и за счет Эмитента.</w:t>
      </w:r>
    </w:p>
    <w:p w:rsidR="005E0A20" w:rsidRPr="00F03289" w:rsidRDefault="005E0A20" w:rsidP="005E0A20">
      <w:pPr>
        <w:autoSpaceDE/>
        <w:jc w:val="both"/>
        <w:rPr>
          <w:sz w:val="16"/>
          <w:szCs w:val="16"/>
          <w:lang w:eastAsia="ar-SA" w:bidi="ar-SA"/>
        </w:rPr>
      </w:pPr>
    </w:p>
    <w:p w:rsidR="005E0A20" w:rsidRPr="00F03289" w:rsidRDefault="005E0A20" w:rsidP="005E0A20">
      <w:pPr>
        <w:jc w:val="both"/>
        <w:rPr>
          <w:b/>
          <w:bCs/>
          <w:i/>
          <w:iCs/>
          <w:color w:val="000000"/>
          <w:sz w:val="16"/>
          <w:szCs w:val="16"/>
          <w:lang w:eastAsia="ar-SA" w:bidi="ar-SA"/>
        </w:rPr>
      </w:pPr>
      <w:r w:rsidRPr="00F03289">
        <w:rPr>
          <w:color w:val="000000"/>
          <w:sz w:val="16"/>
          <w:szCs w:val="16"/>
          <w:lang w:eastAsia="ar-SA" w:bidi="ar-SA"/>
        </w:rPr>
        <w:t xml:space="preserve">Полное фирменное наименование: </w:t>
      </w:r>
      <w:r w:rsidRPr="00F03289">
        <w:rPr>
          <w:rFonts w:eastAsia="MS Mincho"/>
          <w:b/>
          <w:bCs/>
          <w:i/>
          <w:iCs/>
          <w:sz w:val="16"/>
          <w:szCs w:val="16"/>
          <w:lang w:eastAsia="ar-SA" w:bidi="ar-SA"/>
        </w:rPr>
        <w:t>Открытое акционерное общество Банк «Финансовая Корпорация Открытие»</w:t>
      </w:r>
    </w:p>
    <w:p w:rsidR="005E0A20" w:rsidRPr="00F03289" w:rsidRDefault="005E0A20" w:rsidP="005E0A20">
      <w:pPr>
        <w:jc w:val="both"/>
        <w:rPr>
          <w:rStyle w:val="apple-converted-space"/>
          <w:rFonts w:ascii="Arial" w:hAnsi="Arial" w:cs="Arial"/>
          <w:color w:val="000000"/>
          <w:sz w:val="16"/>
          <w:szCs w:val="16"/>
          <w:shd w:val="clear" w:color="auto" w:fill="FFFFFF"/>
        </w:rPr>
      </w:pPr>
      <w:r w:rsidRPr="00F03289">
        <w:rPr>
          <w:color w:val="000000"/>
          <w:sz w:val="16"/>
          <w:szCs w:val="16"/>
          <w:lang w:eastAsia="ar-SA" w:bidi="ar-SA"/>
        </w:rPr>
        <w:t xml:space="preserve">Сокращенное фирменное наименование: </w:t>
      </w:r>
      <w:r w:rsidRPr="00F03289">
        <w:rPr>
          <w:rFonts w:eastAsia="MS Mincho"/>
          <w:b/>
          <w:bCs/>
          <w:i/>
          <w:iCs/>
          <w:sz w:val="16"/>
          <w:szCs w:val="16"/>
          <w:lang w:eastAsia="ar-SA" w:bidi="ar-SA"/>
        </w:rPr>
        <w:t>ОАО Банк «ФК Открытие»</w:t>
      </w:r>
    </w:p>
    <w:p w:rsidR="005E0A20" w:rsidRPr="00F03289" w:rsidRDefault="005E0A20" w:rsidP="005E0A20">
      <w:pPr>
        <w:jc w:val="both"/>
        <w:rPr>
          <w:rFonts w:ascii="Arial" w:hAnsi="Arial" w:cs="Arial"/>
          <w:color w:val="000000"/>
          <w:sz w:val="16"/>
          <w:szCs w:val="16"/>
          <w:shd w:val="clear" w:color="auto" w:fill="FFFFFF"/>
        </w:rPr>
      </w:pPr>
      <w:r w:rsidRPr="00F03289">
        <w:rPr>
          <w:color w:val="000000"/>
          <w:sz w:val="16"/>
          <w:szCs w:val="16"/>
          <w:lang w:eastAsia="ar-SA" w:bidi="ar-SA"/>
        </w:rPr>
        <w:t xml:space="preserve">ИНН: </w:t>
      </w:r>
      <w:r w:rsidRPr="00F03289">
        <w:rPr>
          <w:rFonts w:eastAsia="MS Mincho"/>
          <w:b/>
          <w:bCs/>
          <w:i/>
          <w:iCs/>
          <w:sz w:val="16"/>
          <w:szCs w:val="16"/>
          <w:lang w:eastAsia="ar-SA" w:bidi="ar-SA"/>
        </w:rPr>
        <w:t>7706092528 </w:t>
      </w:r>
    </w:p>
    <w:p w:rsidR="005E0A20" w:rsidRPr="00F03289" w:rsidRDefault="005E0A20" w:rsidP="005E0A20">
      <w:pPr>
        <w:jc w:val="both"/>
        <w:rPr>
          <w:b/>
          <w:bCs/>
          <w:i/>
          <w:iCs/>
          <w:sz w:val="16"/>
          <w:szCs w:val="16"/>
          <w:lang w:eastAsia="ar-SA" w:bidi="ar-SA"/>
        </w:rPr>
      </w:pPr>
      <w:r w:rsidRPr="00F03289">
        <w:rPr>
          <w:color w:val="000000"/>
          <w:sz w:val="16"/>
          <w:szCs w:val="16"/>
          <w:lang w:eastAsia="ar-SA" w:bidi="ar-SA"/>
        </w:rPr>
        <w:t>Место нахождения:</w:t>
      </w:r>
      <w:r w:rsidRPr="00F03289">
        <w:rPr>
          <w:b/>
          <w:bCs/>
          <w:i/>
          <w:iCs/>
          <w:sz w:val="16"/>
          <w:szCs w:val="16"/>
          <w:lang w:eastAsia="ar-SA" w:bidi="ar-SA"/>
        </w:rPr>
        <w:t xml:space="preserve"> 115114, г. Москва, ул. </w:t>
      </w:r>
      <w:proofErr w:type="spellStart"/>
      <w:r w:rsidRPr="00F03289">
        <w:rPr>
          <w:b/>
          <w:bCs/>
          <w:i/>
          <w:iCs/>
          <w:sz w:val="16"/>
          <w:szCs w:val="16"/>
          <w:lang w:eastAsia="ar-SA" w:bidi="ar-SA"/>
        </w:rPr>
        <w:t>Летниковская</w:t>
      </w:r>
      <w:proofErr w:type="spellEnd"/>
      <w:r w:rsidRPr="00F03289">
        <w:rPr>
          <w:b/>
          <w:bCs/>
          <w:i/>
          <w:iCs/>
          <w:sz w:val="16"/>
          <w:szCs w:val="16"/>
          <w:lang w:eastAsia="ar-SA" w:bidi="ar-SA"/>
        </w:rPr>
        <w:t>, д. 2, стр. 4</w:t>
      </w:r>
    </w:p>
    <w:p w:rsidR="005E0A20" w:rsidRPr="00F03289" w:rsidRDefault="005E0A20" w:rsidP="005E0A20">
      <w:pPr>
        <w:jc w:val="both"/>
        <w:rPr>
          <w:b/>
          <w:bCs/>
          <w:i/>
          <w:iCs/>
          <w:sz w:val="16"/>
          <w:szCs w:val="16"/>
          <w:lang w:eastAsia="ar-SA" w:bidi="ar-SA"/>
        </w:rPr>
      </w:pPr>
      <w:r w:rsidRPr="00F03289">
        <w:rPr>
          <w:bCs/>
          <w:iCs/>
          <w:sz w:val="16"/>
          <w:szCs w:val="16"/>
          <w:lang w:eastAsia="ar-SA" w:bidi="ar-SA"/>
        </w:rPr>
        <w:t xml:space="preserve">Почтовый адрес: </w:t>
      </w:r>
      <w:r w:rsidRPr="00F03289">
        <w:rPr>
          <w:b/>
          <w:bCs/>
          <w:i/>
          <w:iCs/>
          <w:sz w:val="16"/>
          <w:szCs w:val="16"/>
          <w:lang w:eastAsia="ar-SA" w:bidi="ar-SA"/>
        </w:rPr>
        <w:t xml:space="preserve">115114, г. Москва, ул. </w:t>
      </w:r>
      <w:proofErr w:type="spellStart"/>
      <w:r w:rsidRPr="00F03289">
        <w:rPr>
          <w:b/>
          <w:bCs/>
          <w:i/>
          <w:iCs/>
          <w:sz w:val="16"/>
          <w:szCs w:val="16"/>
          <w:lang w:eastAsia="ar-SA" w:bidi="ar-SA"/>
        </w:rPr>
        <w:t>Летниковская</w:t>
      </w:r>
      <w:proofErr w:type="spellEnd"/>
      <w:r w:rsidRPr="00F03289">
        <w:rPr>
          <w:b/>
          <w:bCs/>
          <w:i/>
          <w:iCs/>
          <w:sz w:val="16"/>
          <w:szCs w:val="16"/>
          <w:lang w:eastAsia="ar-SA" w:bidi="ar-SA"/>
        </w:rPr>
        <w:t>, д. 2, стр. 4</w:t>
      </w:r>
    </w:p>
    <w:p w:rsidR="005E0A20" w:rsidRPr="00F03289" w:rsidRDefault="005E0A20" w:rsidP="005E0A20">
      <w:pPr>
        <w:rPr>
          <w:color w:val="000000"/>
          <w:sz w:val="16"/>
          <w:szCs w:val="16"/>
          <w:lang w:eastAsia="ar-SA" w:bidi="ar-SA"/>
        </w:rPr>
      </w:pPr>
      <w:r w:rsidRPr="00F03289">
        <w:rPr>
          <w:color w:val="000000"/>
          <w:sz w:val="16"/>
          <w:szCs w:val="16"/>
          <w:lang w:eastAsia="ar-SA" w:bidi="ar-SA"/>
        </w:rPr>
        <w:t xml:space="preserve">Номер лицензии: </w:t>
      </w:r>
      <w:r w:rsidRPr="00F03289">
        <w:rPr>
          <w:b/>
          <w:bCs/>
          <w:i/>
          <w:iCs/>
          <w:color w:val="000000"/>
          <w:sz w:val="16"/>
          <w:szCs w:val="16"/>
          <w:lang w:eastAsia="ar-SA" w:bidi="ar-SA"/>
        </w:rPr>
        <w:t>Лицензия</w:t>
      </w:r>
      <w:r w:rsidRPr="00F03289">
        <w:rPr>
          <w:color w:val="000000"/>
          <w:sz w:val="16"/>
          <w:szCs w:val="16"/>
          <w:lang w:eastAsia="ar-SA" w:bidi="ar-SA"/>
        </w:rPr>
        <w:t xml:space="preserve"> </w:t>
      </w:r>
      <w:r w:rsidRPr="00F03289">
        <w:rPr>
          <w:b/>
          <w:bCs/>
          <w:i/>
          <w:iCs/>
          <w:color w:val="000000"/>
          <w:sz w:val="16"/>
          <w:szCs w:val="16"/>
          <w:lang w:eastAsia="ar-SA" w:bidi="ar-SA"/>
        </w:rPr>
        <w:t>на осуществление брокерской деятельности</w:t>
      </w:r>
      <w:r w:rsidRPr="00F03289">
        <w:rPr>
          <w:color w:val="000000"/>
          <w:sz w:val="16"/>
          <w:szCs w:val="16"/>
          <w:lang w:eastAsia="ar-SA" w:bidi="ar-SA"/>
        </w:rPr>
        <w:t xml:space="preserve"> </w:t>
      </w:r>
      <w:r w:rsidRPr="00F03289">
        <w:rPr>
          <w:b/>
          <w:bCs/>
          <w:i/>
          <w:iCs/>
          <w:color w:val="000000"/>
          <w:sz w:val="16"/>
          <w:szCs w:val="16"/>
          <w:lang w:eastAsia="ar-SA" w:bidi="ar-SA"/>
        </w:rPr>
        <w:t>№ 177-02667-100000</w:t>
      </w:r>
    </w:p>
    <w:p w:rsidR="005E0A20" w:rsidRPr="00F03289" w:rsidRDefault="005E0A20" w:rsidP="005E0A20">
      <w:pPr>
        <w:jc w:val="both"/>
        <w:rPr>
          <w:b/>
          <w:bCs/>
          <w:i/>
          <w:iCs/>
          <w:color w:val="000000"/>
          <w:sz w:val="16"/>
          <w:szCs w:val="16"/>
          <w:lang w:eastAsia="ar-SA" w:bidi="ar-SA"/>
        </w:rPr>
      </w:pPr>
      <w:r w:rsidRPr="00F03289">
        <w:rPr>
          <w:color w:val="000000"/>
          <w:sz w:val="16"/>
          <w:szCs w:val="16"/>
          <w:lang w:eastAsia="ar-SA" w:bidi="ar-SA"/>
        </w:rPr>
        <w:t xml:space="preserve">Дата выдачи: </w:t>
      </w:r>
      <w:r w:rsidRPr="00F03289">
        <w:rPr>
          <w:b/>
          <w:bCs/>
          <w:i/>
          <w:iCs/>
          <w:color w:val="000000"/>
          <w:sz w:val="16"/>
          <w:szCs w:val="16"/>
          <w:lang w:eastAsia="ar-SA" w:bidi="ar-SA"/>
        </w:rPr>
        <w:t>1 ноября 2000 года</w:t>
      </w:r>
    </w:p>
    <w:p w:rsidR="005E0A20" w:rsidRPr="00F03289" w:rsidRDefault="005E0A20" w:rsidP="005E0A20">
      <w:pPr>
        <w:jc w:val="both"/>
        <w:rPr>
          <w:b/>
          <w:bCs/>
          <w:i/>
          <w:iCs/>
          <w:color w:val="000000"/>
          <w:sz w:val="16"/>
          <w:szCs w:val="16"/>
          <w:lang w:eastAsia="ar-SA" w:bidi="ar-SA"/>
        </w:rPr>
      </w:pPr>
      <w:r w:rsidRPr="00F03289">
        <w:rPr>
          <w:color w:val="000000"/>
          <w:sz w:val="16"/>
          <w:szCs w:val="16"/>
          <w:lang w:eastAsia="ar-SA" w:bidi="ar-SA"/>
        </w:rPr>
        <w:t xml:space="preserve">Срок действия: </w:t>
      </w:r>
      <w:r w:rsidRPr="00F03289">
        <w:rPr>
          <w:b/>
          <w:bCs/>
          <w:i/>
          <w:iCs/>
          <w:color w:val="000000"/>
          <w:sz w:val="16"/>
          <w:szCs w:val="16"/>
          <w:lang w:eastAsia="ar-SA" w:bidi="ar-SA"/>
        </w:rPr>
        <w:t xml:space="preserve">без ограничения срока действия </w:t>
      </w:r>
    </w:p>
    <w:p w:rsidR="005E0A20" w:rsidRPr="00F03289" w:rsidRDefault="005E0A20" w:rsidP="005E0A20">
      <w:pPr>
        <w:jc w:val="both"/>
        <w:rPr>
          <w:b/>
          <w:bCs/>
          <w:i/>
          <w:iCs/>
          <w:color w:val="000000"/>
          <w:sz w:val="16"/>
          <w:szCs w:val="16"/>
          <w:lang w:eastAsia="ar-SA" w:bidi="ar-SA"/>
        </w:rPr>
      </w:pPr>
      <w:r w:rsidRPr="00F03289">
        <w:rPr>
          <w:color w:val="000000"/>
          <w:sz w:val="16"/>
          <w:szCs w:val="16"/>
          <w:lang w:eastAsia="ar-SA" w:bidi="ar-SA"/>
        </w:rPr>
        <w:t xml:space="preserve">Орган, выдавший указанную лицензию: </w:t>
      </w:r>
      <w:r w:rsidRPr="00F03289">
        <w:rPr>
          <w:b/>
          <w:bCs/>
          <w:i/>
          <w:iCs/>
          <w:color w:val="000000"/>
          <w:sz w:val="16"/>
          <w:szCs w:val="16"/>
          <w:lang w:eastAsia="ar-SA" w:bidi="ar-SA"/>
        </w:rPr>
        <w:t>Банк России</w:t>
      </w:r>
    </w:p>
    <w:p w:rsidR="005E0A20" w:rsidRPr="00F03289" w:rsidRDefault="005E0A20" w:rsidP="005E0A20">
      <w:pPr>
        <w:autoSpaceDE/>
        <w:rPr>
          <w:rFonts w:eastAsia="MS Mincho"/>
          <w:b/>
          <w:bCs/>
          <w:i/>
          <w:iCs/>
          <w:sz w:val="16"/>
          <w:szCs w:val="16"/>
          <w:lang w:eastAsia="ar-SA" w:bidi="ar-SA"/>
        </w:rPr>
      </w:pPr>
    </w:p>
    <w:p w:rsidR="005E0A20" w:rsidRPr="00F03289" w:rsidRDefault="005E0A20" w:rsidP="005E0A20">
      <w:pPr>
        <w:autoSpaceDE/>
        <w:rPr>
          <w:sz w:val="16"/>
          <w:szCs w:val="16"/>
          <w:lang w:eastAsia="ar-SA" w:bidi="ar-SA"/>
        </w:rPr>
      </w:pPr>
      <w:r w:rsidRPr="00F03289">
        <w:rPr>
          <w:sz w:val="16"/>
          <w:szCs w:val="16"/>
          <w:lang w:eastAsia="ar-SA" w:bidi="ar-SA"/>
        </w:rPr>
        <w:t>Основные функции Андеррайтера:</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Андеррайтер будет действовать на основании соответствующего соглашения с Эмитентом (далее также – «Соглашение»).</w:t>
      </w:r>
    </w:p>
    <w:p w:rsidR="005E0A20" w:rsidRPr="00F03289" w:rsidRDefault="005E0A20" w:rsidP="005E0A20">
      <w:pPr>
        <w:tabs>
          <w:tab w:val="left" w:pos="720"/>
        </w:tabs>
        <w:autoSpaceDE/>
        <w:jc w:val="both"/>
        <w:rPr>
          <w:b/>
          <w:bCs/>
          <w:i/>
          <w:iCs/>
          <w:sz w:val="16"/>
          <w:szCs w:val="16"/>
          <w:lang w:eastAsia="ar-SA" w:bidi="ar-SA"/>
        </w:rPr>
      </w:pPr>
    </w:p>
    <w:p w:rsidR="005E0A20" w:rsidRPr="00F03289" w:rsidRDefault="005E0A20" w:rsidP="005E0A20">
      <w:pPr>
        <w:tabs>
          <w:tab w:val="left" w:pos="720"/>
        </w:tabs>
        <w:autoSpaceDE/>
        <w:jc w:val="both"/>
        <w:rPr>
          <w:b/>
          <w:bCs/>
          <w:i/>
          <w:iCs/>
          <w:sz w:val="16"/>
          <w:szCs w:val="16"/>
          <w:lang w:eastAsia="ar-SA" w:bidi="ar-SA"/>
        </w:rPr>
      </w:pPr>
      <w:r w:rsidRPr="00F03289">
        <w:rPr>
          <w:b/>
          <w:bCs/>
          <w:i/>
          <w:iCs/>
          <w:sz w:val="16"/>
          <w:szCs w:val="16"/>
          <w:lang w:eastAsia="ar-SA" w:bidi="ar-SA"/>
        </w:rPr>
        <w:t>Услуги, оказываемые Организатором Эмитенту по Соглашению (далее «Услуги»), будут включать в себя нижеследующие:</w:t>
      </w:r>
    </w:p>
    <w:p w:rsidR="005E0A20" w:rsidRPr="00F03289" w:rsidRDefault="005E0A20" w:rsidP="005E0A20">
      <w:pPr>
        <w:tabs>
          <w:tab w:val="left" w:pos="720"/>
        </w:tabs>
        <w:jc w:val="both"/>
        <w:rPr>
          <w:b/>
          <w:bCs/>
          <w:i/>
          <w:iCs/>
          <w:color w:val="000000"/>
          <w:sz w:val="16"/>
          <w:szCs w:val="16"/>
          <w:lang w:eastAsia="ar-SA" w:bidi="ar-SA"/>
        </w:rPr>
      </w:pPr>
      <w:r w:rsidRPr="00F03289">
        <w:rPr>
          <w:b/>
          <w:bCs/>
          <w:i/>
          <w:iCs/>
          <w:color w:val="000000"/>
          <w:sz w:val="16"/>
          <w:szCs w:val="16"/>
          <w:lang w:eastAsia="ar-SA" w:bidi="ar-SA"/>
        </w:rPr>
        <w:t>заключение от имени и за счет Эмитента Предварительных договоров купли-продажи Облигаций с потенциальными покупателями в соответствии с п. 2.5. Проспекта ценных бумаг и п. 8.3. Решения о выпуске ценных бумаг, п. 8.3. Сертификата;</w:t>
      </w:r>
    </w:p>
    <w:p w:rsidR="005E0A20" w:rsidRPr="00F03289" w:rsidRDefault="005E0A20" w:rsidP="005E0A20">
      <w:pPr>
        <w:tabs>
          <w:tab w:val="left" w:pos="720"/>
        </w:tabs>
        <w:jc w:val="both"/>
        <w:rPr>
          <w:b/>
          <w:bCs/>
          <w:i/>
          <w:iCs/>
          <w:color w:val="000000"/>
          <w:sz w:val="16"/>
          <w:szCs w:val="16"/>
          <w:lang w:eastAsia="ar-SA" w:bidi="ar-SA"/>
        </w:rPr>
      </w:pPr>
      <w:r w:rsidRPr="00F03289">
        <w:rPr>
          <w:b/>
          <w:bCs/>
          <w:i/>
          <w:iCs/>
          <w:color w:val="000000"/>
          <w:sz w:val="16"/>
          <w:szCs w:val="16"/>
          <w:lang w:eastAsia="ar-SA" w:bidi="ar-SA"/>
        </w:rPr>
        <w:t>совершение за вознаграждение по поручению и за счет Эмитента сделок по  размещению Облигаций Эмитента; заключение сделок по размещению Облигаций в течение срока размещения осуществляется в Закрытом акционерном обществе «Фондовая биржа ММВБ» (далее также – «ФБ ММВБ», «Биржа»; изменение фирменного наименования и/или организационно-правовой формы Закрытого акционерного общества «Фондовая биржа ММВБ» не повлечет изменение лица, являющегося организатором торговли, на торгах которого происходит размещение Облигаций) путем удовлетворения заявок на покупку/продажу Облигаций, поданных с использованием системы торгов Биржи;</w:t>
      </w:r>
    </w:p>
    <w:p w:rsidR="005E0A20" w:rsidRPr="00F03289" w:rsidRDefault="005E0A20" w:rsidP="005E0A20">
      <w:pPr>
        <w:tabs>
          <w:tab w:val="left" w:pos="720"/>
        </w:tabs>
        <w:jc w:val="both"/>
        <w:rPr>
          <w:b/>
          <w:bCs/>
          <w:i/>
          <w:iCs/>
          <w:color w:val="000000"/>
          <w:sz w:val="16"/>
          <w:szCs w:val="16"/>
          <w:lang w:eastAsia="ar-SA" w:bidi="ar-SA"/>
        </w:rPr>
      </w:pPr>
      <w:r w:rsidRPr="00F03289">
        <w:rPr>
          <w:b/>
          <w:bCs/>
          <w:i/>
          <w:iCs/>
          <w:color w:val="000000"/>
          <w:sz w:val="16"/>
          <w:szCs w:val="16"/>
          <w:lang w:eastAsia="ar-SA" w:bidi="ar-SA"/>
        </w:rPr>
        <w:t>организация переговоров и представление Эмитента в процессе переговоров с потенциальными покупателями.</w:t>
      </w:r>
    </w:p>
    <w:p w:rsidR="005E0A20" w:rsidRPr="00F03289" w:rsidRDefault="005E0A20" w:rsidP="005E0A20">
      <w:pPr>
        <w:autoSpaceDE/>
        <w:jc w:val="both"/>
        <w:rPr>
          <w:sz w:val="16"/>
          <w:szCs w:val="16"/>
          <w:lang w:eastAsia="ar-SA" w:bidi="ar-SA"/>
        </w:rPr>
      </w:pPr>
    </w:p>
    <w:p w:rsidR="005E0A20" w:rsidRPr="00F03289" w:rsidRDefault="005E0A20" w:rsidP="005E0A20">
      <w:pPr>
        <w:autoSpaceDE/>
        <w:jc w:val="both"/>
        <w:rPr>
          <w:sz w:val="16"/>
          <w:szCs w:val="16"/>
          <w:lang w:eastAsia="ar-SA" w:bidi="ar-SA"/>
        </w:rPr>
      </w:pPr>
      <w:proofErr w:type="gramStart"/>
      <w:r w:rsidRPr="00F03289">
        <w:rPr>
          <w:sz w:val="16"/>
          <w:szCs w:val="16"/>
          <w:lang w:eastAsia="ar-SA" w:bidi="ar-SA"/>
        </w:rPr>
        <w:t>Сведения о наличии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обязаны приобрести указанное лицо, и срок (порядок определения срока), по истечении которого указанное лицо обязано приобрести такое количество ценных бумаг:</w:t>
      </w:r>
      <w:proofErr w:type="gramEnd"/>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У Андеррайтера в соответствии с Соглашением будет отсутствовать обязанность по приобретению не размещенных в срок ценных бумаг.</w:t>
      </w:r>
    </w:p>
    <w:p w:rsidR="005E0A20" w:rsidRPr="00F03289" w:rsidRDefault="005E0A20" w:rsidP="005E0A20">
      <w:pPr>
        <w:jc w:val="both"/>
        <w:rPr>
          <w:sz w:val="16"/>
          <w:szCs w:val="16"/>
          <w:lang w:eastAsia="ar-SA" w:bidi="ar-SA"/>
        </w:rPr>
      </w:pPr>
    </w:p>
    <w:p w:rsidR="005E0A20" w:rsidRPr="00F03289" w:rsidRDefault="005E0A20" w:rsidP="005E0A20">
      <w:pPr>
        <w:autoSpaceDE/>
        <w:jc w:val="both"/>
        <w:rPr>
          <w:b/>
          <w:bCs/>
          <w:i/>
          <w:iCs/>
          <w:color w:val="000000"/>
          <w:sz w:val="16"/>
          <w:szCs w:val="16"/>
          <w:lang w:eastAsia="ar-SA" w:bidi="ar-SA"/>
        </w:rPr>
      </w:pPr>
      <w:proofErr w:type="gramStart"/>
      <w:r w:rsidRPr="00F03289">
        <w:rPr>
          <w:sz w:val="16"/>
          <w:szCs w:val="16"/>
          <w:lang w:eastAsia="ar-SA" w:bidi="ar-SA"/>
        </w:rPr>
        <w:t xml:space="preserve">Сведения о наличии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F03289">
        <w:rPr>
          <w:sz w:val="16"/>
          <w:szCs w:val="16"/>
          <w:lang w:eastAsia="ar-SA" w:bidi="ar-SA"/>
        </w:rPr>
        <w:t>маркет-мейкера</w:t>
      </w:r>
      <w:proofErr w:type="spellEnd"/>
      <w:r w:rsidRPr="00F03289">
        <w:rPr>
          <w:sz w:val="16"/>
          <w:szCs w:val="16"/>
          <w:lang w:eastAsia="ar-SA" w:bidi="ar-SA"/>
        </w:rPr>
        <w:t xml:space="preserve">,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w:t>
      </w:r>
      <w:proofErr w:type="spellStart"/>
      <w:r w:rsidRPr="00F03289">
        <w:rPr>
          <w:sz w:val="16"/>
          <w:szCs w:val="16"/>
          <w:lang w:eastAsia="ar-SA" w:bidi="ar-SA"/>
        </w:rPr>
        <w:t>маркет-мейкера</w:t>
      </w:r>
      <w:proofErr w:type="spellEnd"/>
      <w:r w:rsidRPr="00F03289">
        <w:rPr>
          <w:sz w:val="16"/>
          <w:szCs w:val="16"/>
          <w:lang w:eastAsia="ar-SA" w:bidi="ar-SA"/>
        </w:rPr>
        <w:t>:</w:t>
      </w:r>
      <w:r w:rsidRPr="00F03289">
        <w:rPr>
          <w:b/>
          <w:bCs/>
          <w:i/>
          <w:iCs/>
          <w:color w:val="000000"/>
          <w:sz w:val="16"/>
          <w:szCs w:val="16"/>
          <w:lang w:eastAsia="ar-SA" w:bidi="ar-SA"/>
        </w:rPr>
        <w:t xml:space="preserve"> </w:t>
      </w:r>
      <w:proofErr w:type="gramEnd"/>
    </w:p>
    <w:p w:rsidR="005E0A20" w:rsidRPr="00F03289" w:rsidRDefault="005E0A20" w:rsidP="005E0A20">
      <w:pPr>
        <w:autoSpaceDE/>
        <w:jc w:val="both"/>
        <w:rPr>
          <w:b/>
          <w:bCs/>
          <w:i/>
          <w:iCs/>
          <w:color w:val="000000"/>
          <w:sz w:val="16"/>
          <w:szCs w:val="16"/>
          <w:lang w:eastAsia="ar-SA" w:bidi="ar-SA"/>
        </w:rPr>
      </w:pPr>
      <w:r w:rsidRPr="00F03289">
        <w:rPr>
          <w:b/>
          <w:bCs/>
          <w:i/>
          <w:iCs/>
          <w:sz w:val="16"/>
          <w:szCs w:val="16"/>
          <w:lang w:eastAsia="ar-SA" w:bidi="ar-SA"/>
        </w:rPr>
        <w:t>О</w:t>
      </w:r>
      <w:r w:rsidRPr="00F03289">
        <w:rPr>
          <w:b/>
          <w:bCs/>
          <w:i/>
          <w:iCs/>
          <w:color w:val="000000"/>
          <w:sz w:val="16"/>
          <w:szCs w:val="16"/>
          <w:lang w:eastAsia="ar-SA" w:bidi="ar-SA"/>
        </w:rPr>
        <w:t>бязанность, связанная с поддержанием цен на размещаемые ценные бумаги на определенном уровне в течение определенного срока после завершения их размещения (стабилизация),</w:t>
      </w:r>
      <w:r w:rsidRPr="00F03289">
        <w:rPr>
          <w:color w:val="000000"/>
          <w:sz w:val="16"/>
          <w:szCs w:val="16"/>
          <w:lang w:eastAsia="ar-SA" w:bidi="ar-SA"/>
        </w:rPr>
        <w:t xml:space="preserve"> </w:t>
      </w:r>
      <w:r w:rsidRPr="00F03289">
        <w:rPr>
          <w:b/>
          <w:bCs/>
          <w:i/>
          <w:iCs/>
          <w:color w:val="000000"/>
          <w:sz w:val="16"/>
          <w:szCs w:val="16"/>
          <w:lang w:eastAsia="ar-SA" w:bidi="ar-SA"/>
        </w:rPr>
        <w:t>Соглашением между Эмитентом и Андеррайтером не будет установлена.</w:t>
      </w:r>
    </w:p>
    <w:p w:rsidR="005E0A20" w:rsidRPr="00F03289" w:rsidRDefault="005E0A20" w:rsidP="005E0A20">
      <w:pPr>
        <w:autoSpaceDE/>
        <w:jc w:val="both"/>
        <w:rPr>
          <w:b/>
          <w:bCs/>
          <w:i/>
          <w:iCs/>
          <w:sz w:val="16"/>
          <w:szCs w:val="16"/>
          <w:lang w:eastAsia="ar-SA" w:bidi="ar-SA"/>
        </w:rPr>
      </w:pPr>
    </w:p>
    <w:p w:rsidR="005E0A20" w:rsidRPr="00F03289" w:rsidRDefault="005E0A20" w:rsidP="005E0A20">
      <w:pPr>
        <w:jc w:val="both"/>
        <w:rPr>
          <w:sz w:val="16"/>
          <w:szCs w:val="16"/>
          <w:lang w:eastAsia="ar-SA" w:bidi="ar-SA"/>
        </w:rPr>
      </w:pPr>
      <w:r w:rsidRPr="00F03289">
        <w:rPr>
          <w:sz w:val="16"/>
          <w:szCs w:val="16"/>
          <w:lang w:eastAsia="ar-SA" w:bidi="ar-SA"/>
        </w:rPr>
        <w:t xml:space="preserve">Сведения о наличии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w:t>
      </w:r>
    </w:p>
    <w:p w:rsidR="005E0A20" w:rsidRPr="00F03289" w:rsidRDefault="005E0A20" w:rsidP="005E0A20">
      <w:pPr>
        <w:jc w:val="both"/>
        <w:rPr>
          <w:b/>
          <w:bCs/>
          <w:i/>
          <w:iCs/>
          <w:color w:val="000000"/>
          <w:sz w:val="16"/>
          <w:szCs w:val="16"/>
          <w:lang w:eastAsia="ar-SA" w:bidi="ar-SA"/>
        </w:rPr>
      </w:pPr>
      <w:r w:rsidRPr="00F03289">
        <w:rPr>
          <w:b/>
          <w:bCs/>
          <w:i/>
          <w:iCs/>
          <w:sz w:val="16"/>
          <w:szCs w:val="16"/>
          <w:lang w:eastAsia="ar-SA" w:bidi="ar-SA"/>
        </w:rPr>
        <w:t>У</w:t>
      </w:r>
      <w:r w:rsidRPr="00F03289">
        <w:rPr>
          <w:b/>
          <w:bCs/>
          <w:i/>
          <w:iCs/>
          <w:color w:val="000000"/>
          <w:sz w:val="16"/>
          <w:szCs w:val="16"/>
          <w:lang w:eastAsia="ar-SA" w:bidi="ar-SA"/>
        </w:rPr>
        <w:t xml:space="preserve"> Андеррайтера будут отсутствовать права на приобретение дополнительного количества ценных бумаг Эмитента из числа размещенных (находящихся в обращении) ценных бумаг Эмитента </w:t>
      </w:r>
      <w:r w:rsidRPr="00F03289">
        <w:rPr>
          <w:b/>
          <w:bCs/>
          <w:i/>
          <w:iCs/>
          <w:sz w:val="16"/>
          <w:szCs w:val="16"/>
          <w:lang w:eastAsia="ar-SA" w:bidi="ar-SA"/>
        </w:rPr>
        <w:t>того же вида, категории (типа), что и размещаемые ценные бумаги</w:t>
      </w:r>
      <w:r w:rsidRPr="00F03289">
        <w:rPr>
          <w:b/>
          <w:bCs/>
          <w:i/>
          <w:iCs/>
          <w:color w:val="000000"/>
          <w:sz w:val="16"/>
          <w:szCs w:val="16"/>
          <w:lang w:eastAsia="ar-SA" w:bidi="ar-SA"/>
        </w:rPr>
        <w:t xml:space="preserve">. </w:t>
      </w:r>
    </w:p>
    <w:p w:rsidR="005E0A20" w:rsidRPr="00F03289" w:rsidRDefault="005E0A20" w:rsidP="005E0A20">
      <w:pPr>
        <w:jc w:val="both"/>
        <w:rPr>
          <w:rFonts w:eastAsia="MS Mincho"/>
          <w:bCs/>
          <w:iCs/>
          <w:sz w:val="16"/>
          <w:szCs w:val="16"/>
          <w:lang w:eastAsia="ar-SA" w:bidi="ar-SA"/>
        </w:rPr>
      </w:pPr>
    </w:p>
    <w:p w:rsidR="005E0A20" w:rsidRPr="00F03289" w:rsidRDefault="005E0A20" w:rsidP="005E0A20">
      <w:pPr>
        <w:autoSpaceDE/>
        <w:jc w:val="both"/>
        <w:rPr>
          <w:sz w:val="16"/>
          <w:szCs w:val="16"/>
          <w:lang w:eastAsia="ar-SA" w:bidi="ar-SA"/>
        </w:rPr>
      </w:pPr>
      <w:r w:rsidRPr="00F03289">
        <w:rPr>
          <w:sz w:val="16"/>
          <w:szCs w:val="16"/>
          <w:lang w:eastAsia="ar-SA" w:bidi="ar-SA"/>
        </w:rPr>
        <w:t xml:space="preserve">Размер вознаграждения такого лица, а если такое вознаграждение (часть вознаграждения) выплачивается указанным лицам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w:t>
      </w:r>
      <w:proofErr w:type="spellStart"/>
      <w:r w:rsidRPr="00F03289">
        <w:rPr>
          <w:sz w:val="16"/>
          <w:szCs w:val="16"/>
          <w:lang w:eastAsia="ar-SA" w:bidi="ar-SA"/>
        </w:rPr>
        <w:t>маркет-мейкера</w:t>
      </w:r>
      <w:proofErr w:type="spellEnd"/>
      <w:r w:rsidRPr="00F03289">
        <w:rPr>
          <w:sz w:val="16"/>
          <w:szCs w:val="16"/>
          <w:lang w:eastAsia="ar-SA" w:bidi="ar-SA"/>
        </w:rPr>
        <w:t>, - также размер такого вознаграждения:</w:t>
      </w:r>
    </w:p>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Размер вознаграждения Андеррайтера в соответствии с заключенным Соглашением не превысит 7</w:t>
      </w:r>
      <w:r w:rsidRPr="00F03289">
        <w:rPr>
          <w:rFonts w:eastAsia="MS Mincho"/>
          <w:b/>
          <w:bCs/>
          <w:i/>
          <w:iCs/>
          <w:sz w:val="16"/>
          <w:szCs w:val="16"/>
          <w:lang w:eastAsia="ar-SA" w:bidi="ar-SA"/>
        </w:rPr>
        <w:t>50 000</w:t>
      </w:r>
      <w:r w:rsidRPr="00F03289">
        <w:rPr>
          <w:b/>
          <w:bCs/>
          <w:i/>
          <w:iCs/>
          <w:sz w:val="16"/>
          <w:szCs w:val="16"/>
          <w:lang w:eastAsia="ar-SA" w:bidi="ar-SA"/>
        </w:rPr>
        <w:t xml:space="preserve"> (</w:t>
      </w:r>
      <w:r w:rsidRPr="00F03289">
        <w:rPr>
          <w:rFonts w:eastAsia="MS Mincho"/>
          <w:b/>
          <w:bCs/>
          <w:i/>
          <w:iCs/>
          <w:sz w:val="16"/>
          <w:szCs w:val="16"/>
          <w:lang w:eastAsia="ar-SA" w:bidi="ar-SA"/>
        </w:rPr>
        <w:t>семисот пятидесяти тысяч</w:t>
      </w:r>
      <w:r w:rsidRPr="00F03289">
        <w:rPr>
          <w:b/>
          <w:bCs/>
          <w:i/>
          <w:iCs/>
          <w:sz w:val="16"/>
          <w:szCs w:val="16"/>
          <w:lang w:eastAsia="ar-SA" w:bidi="ar-SA"/>
        </w:rPr>
        <w:t xml:space="preserve">) рублей. </w:t>
      </w:r>
      <w:r w:rsidRPr="00F03289">
        <w:rPr>
          <w:rFonts w:eastAsia="MS Mincho"/>
          <w:b/>
          <w:bCs/>
          <w:i/>
          <w:iCs/>
          <w:sz w:val="16"/>
          <w:szCs w:val="16"/>
          <w:lang w:eastAsia="ar-SA" w:bidi="ar-SA"/>
        </w:rPr>
        <w:t>Вознаграждение не облагается налогом на добавленную стоимость в соответствии с подп. 12.2, п. 2, статьи 149 Налогового кодекса Российской Федерации в редакции, действующей на дату утверждения Решения о выпуске ценных бумаг, Проспекта ценных бумаг.</w:t>
      </w:r>
    </w:p>
    <w:p w:rsidR="005E0A20" w:rsidRPr="00F03289" w:rsidRDefault="005E0A20" w:rsidP="005E0A20">
      <w:pPr>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Размещение Облигаций проводится путем заключения сделок купли-продажи по цене размещения Облигаций, указанной в п. 8.4. Решения о выпуске ценных бумаг, . 8.4. Сертификата, п. 9.2. Проспекта ценных бумаг (далее – «Цена размещения»).</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В случае если потенциальный покупатель не является участником торгов ФБ ММВБ (далее – «Участник торгов»), он </w:t>
      </w:r>
      <w:r w:rsidRPr="00F03289">
        <w:rPr>
          <w:rFonts w:eastAsia="MS Mincho"/>
          <w:b/>
          <w:bCs/>
          <w:i/>
          <w:iCs/>
          <w:sz w:val="16"/>
          <w:szCs w:val="16"/>
          <w:lang w:eastAsia="ar-SA" w:bidi="ar-SA"/>
        </w:rPr>
        <w:lastRenderedPageBreak/>
        <w:t>должен заключить соответствующий договор с любым брокером, являющимся Участником торгов ФБ ММВБ, и дать ему поручение на приобретение Облигаций.</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Потенциальный покупатель Облигаций, являющийся Участником торгов ФБ ММВБ, действует самостоятельно.</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Потенциальный покупатель Облигаций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5E0A20" w:rsidRPr="00F03289" w:rsidRDefault="005E0A20" w:rsidP="005E0A20">
      <w:pPr>
        <w:autoSpaceDE/>
        <w:rPr>
          <w:sz w:val="16"/>
          <w:szCs w:val="16"/>
          <w:lang w:eastAsia="ar-SA" w:bidi="ar-SA"/>
        </w:rPr>
      </w:pPr>
    </w:p>
    <w:p w:rsidR="005E0A20" w:rsidRPr="00F03289" w:rsidRDefault="005E0A20" w:rsidP="005E0A20">
      <w:pPr>
        <w:autoSpaceDE/>
        <w:rPr>
          <w:sz w:val="16"/>
          <w:szCs w:val="16"/>
          <w:lang w:eastAsia="ar-SA" w:bidi="ar-SA"/>
        </w:rPr>
      </w:pPr>
      <w:r w:rsidRPr="00F03289">
        <w:rPr>
          <w:sz w:val="16"/>
          <w:szCs w:val="16"/>
          <w:lang w:eastAsia="ar-SA" w:bidi="ar-SA"/>
        </w:rPr>
        <w:t>Условия и порядок размещения ценных бумаг:</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Облигации размещаются путем открытой подписки путем проведения торгов организатором торговли на рынке ценных бумаг.</w:t>
      </w:r>
    </w:p>
    <w:p w:rsidR="005E0A20" w:rsidRPr="00F03289" w:rsidRDefault="005E0A20" w:rsidP="005E0A20">
      <w:pPr>
        <w:autoSpaceDE/>
        <w:spacing w:before="20"/>
        <w:jc w:val="both"/>
        <w:rPr>
          <w:rFonts w:eastAsia="MS Mincho"/>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sz w:val="16"/>
          <w:szCs w:val="16"/>
          <w:lang w:eastAsia="ar-SA" w:bidi="ar-SA"/>
        </w:rPr>
        <w:t xml:space="preserve">Полное и сокращенное фирменные наименования: </w:t>
      </w:r>
      <w:r w:rsidRPr="00F03289">
        <w:rPr>
          <w:b/>
          <w:bCs/>
          <w:i/>
          <w:iCs/>
          <w:sz w:val="16"/>
          <w:szCs w:val="16"/>
          <w:lang w:eastAsia="ar-SA" w:bidi="ar-SA"/>
        </w:rPr>
        <w:t>Закрытое акционерное общество «Фондовая биржа ММВБ» (ЗАО «ФБ ММВБ»)</w:t>
      </w:r>
    </w:p>
    <w:p w:rsidR="005E0A20" w:rsidRPr="00F03289" w:rsidRDefault="005E0A20" w:rsidP="005E0A20">
      <w:pPr>
        <w:autoSpaceDE/>
        <w:jc w:val="both"/>
        <w:rPr>
          <w:b/>
          <w:bCs/>
          <w:i/>
          <w:iCs/>
          <w:sz w:val="16"/>
          <w:szCs w:val="16"/>
          <w:lang w:eastAsia="ar-SA" w:bidi="ar-SA"/>
        </w:rPr>
      </w:pPr>
      <w:r w:rsidRPr="00F03289">
        <w:rPr>
          <w:sz w:val="16"/>
          <w:szCs w:val="16"/>
          <w:lang w:eastAsia="ar-SA" w:bidi="ar-SA"/>
        </w:rPr>
        <w:t xml:space="preserve">Место нахождения: </w:t>
      </w:r>
      <w:r w:rsidRPr="00F03289">
        <w:rPr>
          <w:b/>
          <w:bCs/>
          <w:i/>
          <w:iCs/>
          <w:sz w:val="16"/>
          <w:szCs w:val="16"/>
          <w:lang w:eastAsia="ar-SA" w:bidi="ar-SA"/>
        </w:rPr>
        <w:t xml:space="preserve">125009, г. Москва, Большой </w:t>
      </w:r>
      <w:proofErr w:type="spellStart"/>
      <w:r w:rsidRPr="00F03289">
        <w:rPr>
          <w:b/>
          <w:bCs/>
          <w:i/>
          <w:iCs/>
          <w:sz w:val="16"/>
          <w:szCs w:val="16"/>
          <w:lang w:eastAsia="ar-SA" w:bidi="ar-SA"/>
        </w:rPr>
        <w:t>Кисловский</w:t>
      </w:r>
      <w:proofErr w:type="spellEnd"/>
      <w:r w:rsidRPr="00F03289">
        <w:rPr>
          <w:b/>
          <w:bCs/>
          <w:i/>
          <w:iCs/>
          <w:sz w:val="16"/>
          <w:szCs w:val="16"/>
          <w:lang w:eastAsia="ar-SA" w:bidi="ar-SA"/>
        </w:rPr>
        <w:t xml:space="preserve"> пер., д. 13</w:t>
      </w:r>
    </w:p>
    <w:p w:rsidR="005E0A20" w:rsidRPr="00F03289" w:rsidRDefault="005E0A20" w:rsidP="005E0A20">
      <w:pPr>
        <w:autoSpaceDE/>
        <w:jc w:val="both"/>
        <w:rPr>
          <w:b/>
          <w:bCs/>
          <w:i/>
          <w:iCs/>
          <w:sz w:val="16"/>
          <w:szCs w:val="16"/>
          <w:lang w:eastAsia="ar-SA" w:bidi="ar-SA"/>
        </w:rPr>
      </w:pPr>
      <w:r w:rsidRPr="00F03289">
        <w:rPr>
          <w:sz w:val="16"/>
          <w:szCs w:val="16"/>
          <w:lang w:eastAsia="ar-SA" w:bidi="ar-SA"/>
        </w:rPr>
        <w:t xml:space="preserve">Почтовый адрес: </w:t>
      </w:r>
      <w:r w:rsidRPr="00F03289">
        <w:rPr>
          <w:b/>
          <w:bCs/>
          <w:i/>
          <w:iCs/>
          <w:sz w:val="16"/>
          <w:szCs w:val="16"/>
          <w:lang w:eastAsia="ar-SA" w:bidi="ar-SA"/>
        </w:rPr>
        <w:t xml:space="preserve">125009, г. Москва, Большой </w:t>
      </w:r>
      <w:proofErr w:type="spellStart"/>
      <w:r w:rsidRPr="00F03289">
        <w:rPr>
          <w:b/>
          <w:bCs/>
          <w:i/>
          <w:iCs/>
          <w:sz w:val="16"/>
          <w:szCs w:val="16"/>
          <w:lang w:eastAsia="ar-SA" w:bidi="ar-SA"/>
        </w:rPr>
        <w:t>Кисловский</w:t>
      </w:r>
      <w:proofErr w:type="spellEnd"/>
      <w:r w:rsidRPr="00F03289">
        <w:rPr>
          <w:b/>
          <w:bCs/>
          <w:i/>
          <w:iCs/>
          <w:sz w:val="16"/>
          <w:szCs w:val="16"/>
          <w:lang w:eastAsia="ar-SA" w:bidi="ar-SA"/>
        </w:rPr>
        <w:t xml:space="preserve"> пер., д. 13</w:t>
      </w:r>
    </w:p>
    <w:p w:rsidR="005E0A20" w:rsidRPr="00F03289" w:rsidRDefault="005E0A20" w:rsidP="005E0A20">
      <w:pPr>
        <w:autoSpaceDE/>
        <w:jc w:val="both"/>
        <w:rPr>
          <w:sz w:val="16"/>
          <w:szCs w:val="16"/>
          <w:lang w:eastAsia="ar-SA" w:bidi="ar-SA"/>
        </w:rPr>
      </w:pPr>
      <w:r w:rsidRPr="00F03289">
        <w:rPr>
          <w:sz w:val="16"/>
          <w:szCs w:val="16"/>
          <w:lang w:eastAsia="ar-SA" w:bidi="ar-SA"/>
        </w:rPr>
        <w:t>Сведения о лицензиях:</w:t>
      </w:r>
    </w:p>
    <w:p w:rsidR="005E0A20" w:rsidRPr="00F03289" w:rsidRDefault="005E0A20" w:rsidP="005E0A20">
      <w:pPr>
        <w:autoSpaceDE/>
        <w:jc w:val="both"/>
        <w:rPr>
          <w:sz w:val="16"/>
          <w:szCs w:val="16"/>
          <w:lang w:eastAsia="en-US" w:bidi="ar-SA"/>
        </w:rPr>
      </w:pPr>
      <w:r w:rsidRPr="00F03289">
        <w:rPr>
          <w:sz w:val="16"/>
          <w:szCs w:val="16"/>
          <w:lang w:eastAsia="ar-SA" w:bidi="ar-SA"/>
        </w:rPr>
        <w:t xml:space="preserve">Номер лицензии биржи: </w:t>
      </w:r>
      <w:r w:rsidRPr="00F03289">
        <w:rPr>
          <w:b/>
          <w:bCs/>
          <w:i/>
          <w:iCs/>
          <w:sz w:val="16"/>
          <w:szCs w:val="16"/>
          <w:lang w:eastAsia="ar-SA" w:bidi="ar-SA"/>
        </w:rPr>
        <w:t>077-007</w:t>
      </w:r>
    </w:p>
    <w:p w:rsidR="005E0A20" w:rsidRPr="00F03289" w:rsidRDefault="005E0A20" w:rsidP="005E0A20">
      <w:pPr>
        <w:autoSpaceDE/>
        <w:jc w:val="both"/>
        <w:rPr>
          <w:b/>
          <w:bCs/>
          <w:i/>
          <w:iCs/>
          <w:sz w:val="16"/>
          <w:szCs w:val="16"/>
          <w:lang w:eastAsia="ar-SA" w:bidi="ar-SA"/>
        </w:rPr>
      </w:pPr>
      <w:r w:rsidRPr="00F03289">
        <w:rPr>
          <w:sz w:val="16"/>
          <w:szCs w:val="16"/>
          <w:lang w:eastAsia="ar-SA" w:bidi="ar-SA"/>
        </w:rPr>
        <w:t xml:space="preserve">Дата выдачи лицензии: </w:t>
      </w:r>
      <w:r w:rsidRPr="00F03289">
        <w:rPr>
          <w:b/>
          <w:bCs/>
          <w:i/>
          <w:iCs/>
          <w:sz w:val="16"/>
          <w:szCs w:val="16"/>
          <w:lang w:eastAsia="ar-SA" w:bidi="ar-SA"/>
        </w:rPr>
        <w:t>20 декабря 2013 г.</w:t>
      </w:r>
    </w:p>
    <w:p w:rsidR="005E0A20" w:rsidRPr="00F03289" w:rsidRDefault="005E0A20" w:rsidP="005E0A20">
      <w:pPr>
        <w:autoSpaceDE/>
        <w:jc w:val="both"/>
        <w:rPr>
          <w:b/>
          <w:bCs/>
          <w:i/>
          <w:iCs/>
          <w:sz w:val="16"/>
          <w:szCs w:val="16"/>
          <w:lang w:eastAsia="ar-SA" w:bidi="ar-SA"/>
        </w:rPr>
      </w:pPr>
      <w:r w:rsidRPr="00F03289">
        <w:rPr>
          <w:sz w:val="16"/>
          <w:szCs w:val="16"/>
          <w:lang w:eastAsia="ar-SA" w:bidi="ar-SA"/>
        </w:rPr>
        <w:t xml:space="preserve">Срок действия лицензии: </w:t>
      </w:r>
      <w:proofErr w:type="gramStart"/>
      <w:r w:rsidRPr="00F03289">
        <w:rPr>
          <w:b/>
          <w:bCs/>
          <w:i/>
          <w:iCs/>
          <w:sz w:val="16"/>
          <w:szCs w:val="16"/>
          <w:lang w:eastAsia="ar-SA" w:bidi="ar-SA"/>
        </w:rPr>
        <w:t>бессрочная</w:t>
      </w:r>
      <w:proofErr w:type="gramEnd"/>
    </w:p>
    <w:p w:rsidR="005E0A20" w:rsidRPr="00F03289" w:rsidRDefault="005E0A20" w:rsidP="005E0A20">
      <w:pPr>
        <w:autoSpaceDE/>
        <w:jc w:val="both"/>
        <w:rPr>
          <w:b/>
          <w:bCs/>
          <w:i/>
          <w:iCs/>
          <w:sz w:val="16"/>
          <w:szCs w:val="16"/>
          <w:lang w:eastAsia="ar-SA" w:bidi="ar-SA"/>
        </w:rPr>
      </w:pPr>
      <w:r w:rsidRPr="00F03289">
        <w:rPr>
          <w:sz w:val="16"/>
          <w:szCs w:val="16"/>
          <w:lang w:eastAsia="ar-SA" w:bidi="ar-SA"/>
        </w:rPr>
        <w:t xml:space="preserve">Орган, выдавший лицензию: </w:t>
      </w:r>
      <w:r w:rsidRPr="00F03289">
        <w:rPr>
          <w:b/>
          <w:bCs/>
          <w:i/>
          <w:iCs/>
          <w:sz w:val="16"/>
          <w:szCs w:val="16"/>
          <w:lang w:eastAsia="ar-SA" w:bidi="ar-SA"/>
        </w:rPr>
        <w:t>Банк России</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Изменение фирменного наименования и/или организационно-правовой формы Закрытого акционерного общества «Фондовая биржа ММВБ» не повлечет изменение лица, являющегося организатором торговли, на торгах которого происходит размещение Облигаций.</w:t>
      </w:r>
    </w:p>
    <w:p w:rsidR="005E0A20" w:rsidRPr="00F03289" w:rsidRDefault="005E0A20" w:rsidP="005E0A20">
      <w:pPr>
        <w:autoSpaceDE/>
        <w:rPr>
          <w:sz w:val="16"/>
          <w:szCs w:val="16"/>
          <w:lang w:eastAsia="ar-SA" w:bidi="ar-SA"/>
        </w:rPr>
      </w:pPr>
    </w:p>
    <w:p w:rsidR="005E0A20" w:rsidRPr="00F03289" w:rsidRDefault="005E0A20" w:rsidP="005E0A20">
      <w:pPr>
        <w:autoSpaceDE/>
        <w:jc w:val="both"/>
        <w:rPr>
          <w:sz w:val="16"/>
          <w:szCs w:val="16"/>
          <w:lang w:eastAsia="ar-SA" w:bidi="ar-SA"/>
        </w:rPr>
      </w:pPr>
      <w:proofErr w:type="gramStart"/>
      <w:r w:rsidRPr="00F03289">
        <w:rPr>
          <w:sz w:val="16"/>
          <w:szCs w:val="16"/>
          <w:lang w:eastAsia="ar-SA" w:bidi="ar-SA"/>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w:t>
      </w:r>
      <w:proofErr w:type="gramEnd"/>
      <w:r w:rsidRPr="00F03289">
        <w:rPr>
          <w:sz w:val="16"/>
          <w:szCs w:val="16"/>
          <w:lang w:eastAsia="ar-SA" w:bidi="ar-SA"/>
        </w:rPr>
        <w:t xml:space="preserve"> </w:t>
      </w:r>
      <w:proofErr w:type="gramStart"/>
      <w:r w:rsidRPr="00F03289">
        <w:rPr>
          <w:sz w:val="16"/>
          <w:szCs w:val="16"/>
          <w:lang w:eastAsia="ar-SA" w:bidi="ar-SA"/>
        </w:rPr>
        <w:t>в удовлетворении) заявок):</w:t>
      </w:r>
      <w:proofErr w:type="gramEnd"/>
    </w:p>
    <w:p w:rsidR="005E0A20" w:rsidRPr="00F03289" w:rsidRDefault="005E0A20" w:rsidP="005E0A20">
      <w:pPr>
        <w:autoSpaceDE/>
        <w:jc w:val="both"/>
        <w:rPr>
          <w:sz w:val="16"/>
          <w:szCs w:val="16"/>
          <w:lang w:eastAsia="ar-SA" w:bidi="ar-SA"/>
        </w:rPr>
      </w:pPr>
    </w:p>
    <w:p w:rsidR="005E0A20" w:rsidRPr="00F03289" w:rsidRDefault="005E0A20" w:rsidP="005E0A20">
      <w:pPr>
        <w:autoSpaceDE/>
        <w:jc w:val="both"/>
        <w:rPr>
          <w:sz w:val="16"/>
          <w:szCs w:val="16"/>
          <w:lang w:eastAsia="ar-SA" w:bidi="ar-SA"/>
        </w:rPr>
      </w:pPr>
      <w:r w:rsidRPr="00F03289">
        <w:rPr>
          <w:sz w:val="16"/>
          <w:szCs w:val="16"/>
          <w:lang w:eastAsia="ar-SA" w:bidi="ar-SA"/>
        </w:rPr>
        <w:t>Форма, способ и место заключения договоров, направленных на отчуждение ценных бумаг первым владельцам в ходе их размещения:</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proofErr w:type="gramStart"/>
      <w:r w:rsidRPr="00F03289">
        <w:rPr>
          <w:rFonts w:eastAsia="MS Mincho"/>
          <w:b/>
          <w:bCs/>
          <w:i/>
          <w:iCs/>
          <w:sz w:val="16"/>
          <w:szCs w:val="16"/>
          <w:lang w:eastAsia="ar-SA" w:bidi="ar-SA"/>
        </w:rPr>
        <w:t>Сделки при размещении Облигаций заключаются на ФБ ММВБ путем удовлетворения адресных заявок на покупку Облигаций, поданных с использованием системы торгов ФБ ММВБ и клиринговой системы клиринговой организации, обслуживающей расчеты по сделкам, оформленным в процессе размещения Облигаций через ФБ ММВБ (далее и ранее по тексту – «Клиринговая организация»), в соответствии с Правилами проведения торгов по ценным бумагам и иными нормативными документами ФБ</w:t>
      </w:r>
      <w:proofErr w:type="gramEnd"/>
      <w:r w:rsidRPr="00F03289">
        <w:rPr>
          <w:rFonts w:eastAsia="MS Mincho"/>
          <w:b/>
          <w:bCs/>
          <w:i/>
          <w:iCs/>
          <w:sz w:val="16"/>
          <w:szCs w:val="16"/>
          <w:lang w:eastAsia="ar-SA" w:bidi="ar-SA"/>
        </w:rPr>
        <w:t xml:space="preserve"> ММВБ (далее – «Правила ФБ ММВБ», «Правила Биржи») и нормативными документами Клиринговой организации.</w:t>
      </w:r>
    </w:p>
    <w:p w:rsidR="005E0A20" w:rsidRPr="00F03289" w:rsidRDefault="005E0A20" w:rsidP="005E0A20">
      <w:pPr>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Заключение сделок по размещению Облигаций производится в соответствии с Правилами ФБ ММВБ и действующим законодательством.</w:t>
      </w:r>
    </w:p>
    <w:p w:rsidR="005E0A20" w:rsidRPr="00F03289" w:rsidRDefault="005E0A20" w:rsidP="005E0A20">
      <w:pPr>
        <w:jc w:val="both"/>
        <w:rPr>
          <w:rFonts w:eastAsia="MS Mincho"/>
          <w:b/>
          <w:bCs/>
          <w:i/>
          <w:iCs/>
          <w:sz w:val="16"/>
          <w:szCs w:val="16"/>
          <w:lang w:eastAsia="ar-SA" w:bidi="ar-SA"/>
        </w:rPr>
      </w:pPr>
    </w:p>
    <w:p w:rsidR="005E0A20" w:rsidRPr="00F03289" w:rsidRDefault="005E0A20" w:rsidP="005E0A20">
      <w:pPr>
        <w:autoSpaceDE/>
        <w:jc w:val="both"/>
        <w:rPr>
          <w:sz w:val="16"/>
          <w:szCs w:val="16"/>
          <w:lang w:eastAsia="ar-SA" w:bidi="ar-SA"/>
        </w:rPr>
      </w:pPr>
      <w:r w:rsidRPr="00F03289">
        <w:rPr>
          <w:sz w:val="16"/>
          <w:szCs w:val="16"/>
          <w:lang w:eastAsia="ar-SA" w:bidi="ar-SA"/>
        </w:rPr>
        <w:t>Момент заключения договоров, направленных на отчуждение ценных бумаг первым владельцам в ходе их размещения:</w:t>
      </w:r>
    </w:p>
    <w:p w:rsidR="005E0A20" w:rsidRPr="00F03289" w:rsidRDefault="005E0A20" w:rsidP="005E0A20">
      <w:pPr>
        <w:autoSpaceDE/>
        <w:jc w:val="both"/>
        <w:rPr>
          <w:rFonts w:eastAsia="MS Mincho"/>
          <w:sz w:val="16"/>
          <w:szCs w:val="16"/>
          <w:lang w:eastAsia="ar-SA" w:bidi="ar-SA"/>
        </w:rPr>
      </w:pPr>
      <w:r w:rsidRPr="00F03289">
        <w:rPr>
          <w:rFonts w:eastAsia="MS Mincho"/>
          <w:b/>
          <w:i/>
          <w:sz w:val="16"/>
          <w:szCs w:val="16"/>
          <w:lang w:eastAsia="ar-SA" w:bidi="ar-SA"/>
        </w:rPr>
        <w:t>Момент заключения договоров определяется в соответствии с Правилами Биржи. Если иное не предусмотрено Правилами Биржи, соответствующие сделки считаются заключенными в момент их регистрации в системе торгов Биржи.</w:t>
      </w:r>
    </w:p>
    <w:p w:rsidR="005E0A20" w:rsidRPr="00F03289" w:rsidRDefault="005E0A20" w:rsidP="005E0A20">
      <w:pPr>
        <w:jc w:val="both"/>
        <w:rPr>
          <w:rFonts w:eastAsia="MS Mincho"/>
          <w:b/>
          <w:bCs/>
          <w:i/>
          <w:iCs/>
          <w:sz w:val="16"/>
          <w:szCs w:val="16"/>
          <w:lang w:eastAsia="ar-SA" w:bidi="ar-SA"/>
        </w:rPr>
      </w:pPr>
    </w:p>
    <w:p w:rsidR="005E0A20" w:rsidRPr="00F03289" w:rsidRDefault="005E0A20" w:rsidP="005E0A20">
      <w:pPr>
        <w:jc w:val="both"/>
        <w:rPr>
          <w:rFonts w:eastAsia="MS Mincho"/>
          <w:b/>
          <w:bCs/>
          <w:i/>
          <w:iCs/>
          <w:sz w:val="16"/>
          <w:szCs w:val="16"/>
          <w:lang w:eastAsia="ar-SA" w:bidi="ar-SA"/>
        </w:rPr>
      </w:pPr>
      <w:r w:rsidRPr="00F03289">
        <w:rPr>
          <w:rFonts w:eastAsia="MS Mincho"/>
          <w:b/>
          <w:bCs/>
          <w:i/>
          <w:iCs/>
          <w:sz w:val="16"/>
          <w:szCs w:val="16"/>
          <w:lang w:eastAsia="ar-SA" w:bidi="ar-SA"/>
        </w:rPr>
        <w:t xml:space="preserve">Размещение Облигаций происходит путем сбора адресных заявок со стороны покупателей на приобретение Облигаций по фиксированной цене. </w:t>
      </w:r>
    </w:p>
    <w:p w:rsidR="005E0A20" w:rsidRPr="00F03289" w:rsidRDefault="005E0A20" w:rsidP="005E0A20">
      <w:pPr>
        <w:jc w:val="both"/>
        <w:rPr>
          <w:b/>
          <w:bCs/>
          <w:i/>
          <w:iCs/>
          <w:color w:val="000000"/>
          <w:sz w:val="16"/>
          <w:szCs w:val="16"/>
          <w:u w:val="single"/>
          <w:lang w:eastAsia="pa-IN" w:bidi="pa-IN"/>
        </w:rPr>
      </w:pPr>
    </w:p>
    <w:p w:rsidR="005E0A20" w:rsidRPr="00F03289" w:rsidRDefault="005E0A20" w:rsidP="005E0A20">
      <w:pPr>
        <w:jc w:val="both"/>
        <w:rPr>
          <w:b/>
          <w:bCs/>
          <w:i/>
          <w:iCs/>
          <w:color w:val="000000"/>
          <w:sz w:val="16"/>
          <w:szCs w:val="16"/>
          <w:u w:val="single"/>
          <w:lang w:eastAsia="pa-IN" w:bidi="pa-IN"/>
        </w:rPr>
      </w:pPr>
      <w:r w:rsidRPr="00F03289">
        <w:rPr>
          <w:b/>
          <w:bCs/>
          <w:i/>
          <w:iCs/>
          <w:color w:val="000000"/>
          <w:sz w:val="16"/>
          <w:szCs w:val="16"/>
          <w:u w:val="single"/>
          <w:lang w:eastAsia="pa-IN" w:bidi="pa-IN"/>
        </w:rPr>
        <w:t>Коэффициент участия.</w:t>
      </w:r>
    </w:p>
    <w:p w:rsidR="005E0A20" w:rsidRPr="00F03289" w:rsidRDefault="005E0A20" w:rsidP="005E0A20">
      <w:pPr>
        <w:jc w:val="both"/>
        <w:rPr>
          <w:b/>
          <w:bCs/>
          <w:i/>
          <w:iCs/>
          <w:color w:val="000000"/>
          <w:sz w:val="16"/>
          <w:szCs w:val="16"/>
          <w:u w:val="single"/>
          <w:lang w:eastAsia="pa-IN" w:bidi="pa-IN"/>
        </w:rPr>
      </w:pPr>
    </w:p>
    <w:p w:rsidR="00A207CA" w:rsidRDefault="00232F49">
      <w:pPr>
        <w:jc w:val="both"/>
        <w:rPr>
          <w:rFonts w:eastAsia="MS Mincho"/>
          <w:b/>
          <w:bCs/>
          <w:i/>
          <w:iCs/>
          <w:sz w:val="16"/>
          <w:szCs w:val="16"/>
          <w:lang w:eastAsia="ar-SA" w:bidi="ar-SA"/>
        </w:rPr>
      </w:pPr>
      <w:proofErr w:type="gramStart"/>
      <w:r w:rsidRPr="00232F49">
        <w:rPr>
          <w:rFonts w:eastAsia="MS Mincho"/>
          <w:b/>
          <w:bCs/>
          <w:i/>
          <w:iCs/>
          <w:sz w:val="16"/>
          <w:szCs w:val="16"/>
          <w:lang w:eastAsia="ar-SA" w:bidi="ar-SA"/>
        </w:rPr>
        <w:t>В случаях, предусмотренных пунктом 9.3 Решения о выпуске ценных бумаг, пунктом 9.3 Сертификата после раскрытия сообщения об установлении формулы дополнительного дохода для всех купонных периодов, публикуемого в порядке и в сроки, указанные в разделе 11 Решения о выпуске, разделе 11 Сертификата (далее также – «Сообщение об установлении формулы»), и до даты начала размещения Облигаций Эмитент должен определить коэффициент, от которого зависит</w:t>
      </w:r>
      <w:proofErr w:type="gramEnd"/>
      <w:r w:rsidRPr="00232F49">
        <w:rPr>
          <w:rFonts w:eastAsia="MS Mincho"/>
          <w:b/>
          <w:bCs/>
          <w:i/>
          <w:iCs/>
          <w:sz w:val="16"/>
          <w:szCs w:val="16"/>
          <w:lang w:eastAsia="ar-SA" w:bidi="ar-SA"/>
        </w:rPr>
        <w:t xml:space="preserve"> порядок определения дополнительного </w:t>
      </w:r>
      <w:proofErr w:type="gramStart"/>
      <w:r w:rsidRPr="00232F49">
        <w:rPr>
          <w:rFonts w:eastAsia="MS Mincho"/>
          <w:b/>
          <w:bCs/>
          <w:i/>
          <w:iCs/>
          <w:sz w:val="16"/>
          <w:szCs w:val="16"/>
          <w:lang w:eastAsia="ar-SA" w:bidi="ar-SA"/>
        </w:rPr>
        <w:t>дохода</w:t>
      </w:r>
      <w:proofErr w:type="gramEnd"/>
      <w:r w:rsidRPr="00232F49">
        <w:rPr>
          <w:rFonts w:eastAsia="MS Mincho"/>
          <w:b/>
          <w:bCs/>
          <w:i/>
          <w:iCs/>
          <w:sz w:val="16"/>
          <w:szCs w:val="16"/>
          <w:lang w:eastAsia="ar-SA" w:bidi="ar-SA"/>
        </w:rPr>
        <w:t xml:space="preserve"> по Облигациям и </w:t>
      </w:r>
      <w:proofErr w:type="gramStart"/>
      <w:r w:rsidRPr="00232F49">
        <w:rPr>
          <w:rFonts w:eastAsia="MS Mincho"/>
          <w:b/>
          <w:bCs/>
          <w:i/>
          <w:iCs/>
          <w:sz w:val="16"/>
          <w:szCs w:val="16"/>
          <w:lang w:eastAsia="ar-SA" w:bidi="ar-SA"/>
        </w:rPr>
        <w:t>который</w:t>
      </w:r>
      <w:proofErr w:type="gramEnd"/>
      <w:r w:rsidRPr="00232F49">
        <w:rPr>
          <w:rFonts w:eastAsia="MS Mincho"/>
          <w:b/>
          <w:bCs/>
          <w:i/>
          <w:iCs/>
          <w:sz w:val="16"/>
          <w:szCs w:val="16"/>
          <w:lang w:eastAsia="ar-SA" w:bidi="ar-SA"/>
        </w:rPr>
        <w:t xml:space="preserve"> учитывается в формуле определения дополнительного дохода по Облигациям (далее - «Коэффициент участия»).</w:t>
      </w:r>
    </w:p>
    <w:p w:rsidR="005E0A20" w:rsidRPr="00F03289" w:rsidRDefault="005E0A20" w:rsidP="005E0A20">
      <w:pPr>
        <w:jc w:val="both"/>
        <w:rPr>
          <w:b/>
          <w:bCs/>
          <w:i/>
          <w:iCs/>
          <w:color w:val="000000"/>
          <w:sz w:val="16"/>
          <w:szCs w:val="16"/>
          <w:lang w:eastAsia="pa-IN" w:bidi="pa-IN"/>
        </w:rPr>
      </w:pPr>
    </w:p>
    <w:p w:rsidR="005E0A20" w:rsidRPr="00F03289" w:rsidRDefault="005E0A20" w:rsidP="005E0A20">
      <w:pPr>
        <w:jc w:val="both"/>
        <w:rPr>
          <w:rFonts w:eastAsia="MS Mincho"/>
          <w:b/>
          <w:bCs/>
          <w:i/>
          <w:iCs/>
          <w:sz w:val="16"/>
          <w:szCs w:val="16"/>
          <w:lang w:eastAsia="ar-SA" w:bidi="ar-SA"/>
        </w:rPr>
      </w:pPr>
      <w:r w:rsidRPr="00F03289">
        <w:rPr>
          <w:rFonts w:eastAsia="MS Mincho"/>
          <w:b/>
          <w:bCs/>
          <w:i/>
          <w:iCs/>
          <w:sz w:val="16"/>
          <w:szCs w:val="16"/>
          <w:lang w:eastAsia="ar-SA" w:bidi="ar-SA"/>
        </w:rPr>
        <w:t>Информация о значении Коэффициента участия раскрывается Эмитентом в соответствии с п. 11. Решения о выпуске ценных бумаг, п. 11 Сертификата и п. 2.9. Проспекта ценных бумаг до даты начала размещения Облигаций.</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Размещение Облигаций путем сбора адресных заявок со стороны Участников торгов на приобретение Облигаций по фиксированной цене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покупателей являются офертами Участников торгов на приобретение размещаемых Облигаций.</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w:t>
      </w:r>
      <w:r w:rsidRPr="00F03289">
        <w:rPr>
          <w:rFonts w:eastAsia="MS Mincho"/>
          <w:b/>
          <w:bCs/>
          <w:i/>
          <w:iCs/>
          <w:sz w:val="16"/>
          <w:szCs w:val="16"/>
          <w:lang w:eastAsia="ar-SA" w:bidi="ar-SA"/>
        </w:rPr>
        <w:t>путем выставления встречных адресных заявок в течение срока размещения Облигаций. При этом Участник торгов соглашается с тем, что его заявка может быть отклонена, акцептована полностью или частично.</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sz w:val="16"/>
          <w:szCs w:val="16"/>
          <w:lang w:eastAsia="ar-SA" w:bidi="ar-SA"/>
        </w:rPr>
      </w:pPr>
      <w:r w:rsidRPr="00F03289">
        <w:rPr>
          <w:sz w:val="16"/>
          <w:szCs w:val="16"/>
          <w:lang w:eastAsia="ar-SA" w:bidi="ar-SA"/>
        </w:rPr>
        <w:t>Порядок и способ подачи (направления) заявок на заключение договоров, направленных на отчуждение ценных бумаг первым владельцам в ходе их размещения, требования к содержанию заявок:</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В дату начала размещения Участники торгов в течение периода подачи заявок</w:t>
      </w:r>
      <w:r w:rsidRPr="00F03289">
        <w:rPr>
          <w:rFonts w:eastAsia="MS Mincho"/>
          <w:bCs/>
          <w:iCs/>
          <w:sz w:val="16"/>
          <w:szCs w:val="16"/>
          <w:lang w:eastAsia="ar-SA" w:bidi="ar-SA"/>
        </w:rPr>
        <w:t xml:space="preserve"> </w:t>
      </w:r>
      <w:r w:rsidRPr="00F03289">
        <w:rPr>
          <w:rFonts w:eastAsia="MS Mincho"/>
          <w:b/>
          <w:bCs/>
          <w:i/>
          <w:iCs/>
          <w:sz w:val="16"/>
          <w:szCs w:val="16"/>
          <w:lang w:eastAsia="ar-SA" w:bidi="ar-SA"/>
        </w:rPr>
        <w:t xml:space="preserve">на приобретение Облигаций по фиксированной цене подают адресные заявки на покупку Облигаций с использованием Системы торгов </w:t>
      </w:r>
      <w:proofErr w:type="gramStart"/>
      <w:r w:rsidRPr="00F03289">
        <w:rPr>
          <w:rFonts w:eastAsia="MS Mincho"/>
          <w:b/>
          <w:bCs/>
          <w:i/>
          <w:iCs/>
          <w:sz w:val="16"/>
          <w:szCs w:val="16"/>
          <w:lang w:eastAsia="ar-SA" w:bidi="ar-SA"/>
        </w:rPr>
        <w:t>Биржи</w:t>
      </w:r>
      <w:proofErr w:type="gramEnd"/>
      <w:r w:rsidRPr="00F03289">
        <w:rPr>
          <w:rFonts w:eastAsia="MS Mincho"/>
          <w:b/>
          <w:bCs/>
          <w:i/>
          <w:iCs/>
          <w:sz w:val="16"/>
          <w:szCs w:val="16"/>
          <w:lang w:eastAsia="ar-SA" w:bidi="ar-SA"/>
        </w:rPr>
        <w:t xml:space="preserve"> как за свой счет, так и за счет и по поручению клиентов-потенциальных покупателей.</w:t>
      </w:r>
    </w:p>
    <w:p w:rsidR="005E0A20" w:rsidRPr="00F03289" w:rsidRDefault="005E0A20" w:rsidP="005E0A20">
      <w:pPr>
        <w:autoSpaceDE/>
        <w:jc w:val="both"/>
        <w:rPr>
          <w:rFonts w:eastAsia="MS Mincho"/>
          <w:i/>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lastRenderedPageBreak/>
        <w:t>Заявки на приобретение Облигаций направляются Участниками торгов в адрес Андеррайтера.</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Заявка на приобретение должна содержать следующие значимые условия:</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цена покупки;</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количество Облигаций;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прочие параметры в соответствии с Правилами проведения торгов по ценным бумагам Биржи.</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В качестве цены покупки должна быть указана Цена размещения Облигаций, установленная Сертификатом, Решением о выпуске ценных бумаг и Проспектом ценных бумаг.</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В качестве количества Облигаций должно быть указано то количество Облигаций, которое потенциальный покупатель хотел бы приобрести, а в случае если до даты начала размещения Облигаций Эмитент определяет Коэффициент участия - приобрести с учетом определенного до даты начала размещения </w:t>
      </w:r>
      <w:r w:rsidRPr="00F03289">
        <w:rPr>
          <w:b/>
          <w:bCs/>
          <w:i/>
          <w:iCs/>
          <w:color w:val="000000"/>
          <w:sz w:val="16"/>
          <w:szCs w:val="16"/>
          <w:lang w:eastAsia="pa-IN" w:bidi="pa-IN"/>
        </w:rPr>
        <w:t>Коэффициента участия</w:t>
      </w:r>
      <w:r w:rsidRPr="00F03289">
        <w:rPr>
          <w:rFonts w:eastAsia="MS Mincho"/>
          <w:b/>
          <w:bCs/>
          <w:i/>
          <w:iCs/>
          <w:sz w:val="16"/>
          <w:szCs w:val="16"/>
          <w:lang w:eastAsia="ar-SA" w:bidi="ar-SA"/>
        </w:rPr>
        <w:t>.</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Условием регистрации адресных заявок на покупку Облигаций, подаваемых Участниками торгов ФБ ММВБ,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Заявки, не соответствующие изложенным выше требованиям, не принимаются.</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sz w:val="16"/>
          <w:szCs w:val="16"/>
          <w:lang w:eastAsia="ar-SA" w:bidi="ar-SA"/>
        </w:rPr>
      </w:pPr>
      <w:r w:rsidRPr="00F03289">
        <w:rPr>
          <w:sz w:val="16"/>
          <w:szCs w:val="16"/>
          <w:lang w:eastAsia="ar-SA" w:bidi="ar-SA"/>
        </w:rPr>
        <w:t>Порядок и срок рассмотрения заявок на заключение договоров, направленных на отчуждение ценных бумаг первым владельцам в ходе их размещения, способ и срок направления уведомлений (сообщений) об удовлетворении (об отказе в удовлетворении) заявок:</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По окончании периода подачи заявок на приобретение Облигаций Биржа составляет сводный реестр заявок на покупку ценных бумаг (далее – «Сводный реестр заявок») и передает его Андеррайтеру.</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 </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proofErr w:type="gramStart"/>
      <w:r w:rsidRPr="00F03289">
        <w:rPr>
          <w:rFonts w:eastAsia="MS Mincho"/>
          <w:b/>
          <w:bCs/>
          <w:i/>
          <w:iCs/>
          <w:sz w:val="16"/>
          <w:szCs w:val="16"/>
          <w:lang w:eastAsia="ar-SA" w:bidi="ar-SA"/>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с указанием количества ценных бумаг, которое Эмитент желает продать данному приобретателю, согласно установленному Сертификатом, Решением о выпуске ценных бумаг, Проспектом ценных бумаг и Правилами</w:t>
      </w:r>
      <w:proofErr w:type="gramEnd"/>
      <w:r w:rsidRPr="00F03289">
        <w:rPr>
          <w:rFonts w:eastAsia="MS Mincho"/>
          <w:b/>
          <w:bCs/>
          <w:i/>
          <w:iCs/>
          <w:sz w:val="16"/>
          <w:szCs w:val="16"/>
          <w:lang w:eastAsia="ar-SA" w:bidi="ar-SA"/>
        </w:rPr>
        <w:t xml:space="preserve"> Биржи порядку.</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pStyle w:val="NormalPrefix0"/>
        <w:spacing w:before="0" w:after="0"/>
        <w:jc w:val="both"/>
        <w:rPr>
          <w:sz w:val="16"/>
          <w:szCs w:val="16"/>
        </w:rPr>
      </w:pPr>
      <w:r w:rsidRPr="00F03289">
        <w:rPr>
          <w:sz w:val="16"/>
          <w:szCs w:val="16"/>
        </w:rPr>
        <w:t xml:space="preserve">Порядок и способ подачи (направления) заявок на </w:t>
      </w:r>
      <w:r w:rsidRPr="00F03289">
        <w:rPr>
          <w:rStyle w:val="SUBST"/>
          <w:rFonts w:eastAsia="Wingdings"/>
          <w:b w:val="0"/>
          <w:bCs/>
          <w:i w:val="0"/>
          <w:iCs/>
          <w:sz w:val="16"/>
          <w:szCs w:val="16"/>
        </w:rPr>
        <w:t>заключение договоров, направленных на отчуждение ценных бумаг первым владельцам в ходе их размещения</w:t>
      </w:r>
      <w:r w:rsidRPr="00F03289">
        <w:rPr>
          <w:sz w:val="16"/>
          <w:szCs w:val="16"/>
        </w:rPr>
        <w:t>, требования к содержанию заявок:</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proofErr w:type="gramStart"/>
      <w:r w:rsidRPr="00F03289">
        <w:rPr>
          <w:rFonts w:eastAsia="MS Mincho"/>
          <w:b/>
          <w:bCs/>
          <w:i/>
          <w:iCs/>
          <w:sz w:val="16"/>
          <w:szCs w:val="16"/>
          <w:lang w:eastAsia="ar-SA" w:bidi="ar-SA"/>
        </w:rPr>
        <w:t xml:space="preserve">После удовлетворения заявок, поданных в течение периода подачи заявок, в случае неполного размещения выпуска Облигаций,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Облигаций по цене размещения в адрес Андеррайтера (посредник при размещении). </w:t>
      </w:r>
      <w:proofErr w:type="gramEnd"/>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Заявки на приобретение Облигаций направляются Участниками торгов в адрес Андеррайтера.</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Заявка на приобретение должна содержать следующие значимые условия:</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цена покупки;</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количество Облигаций;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прочие параметры в соответствии с Правилами проведения торгов по ценным бумагам Биржи.</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В качестве цены покупки должна быть указана Цена размещения Облигаций, установленная Сертификатом, Решением о выпуске ценных бумаг и Проспектом ценных бумаг.</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В качестве количества Облигаций должно быть указано то количество Облигаций, которое потенциальный покупатель хотел бы приобрести, а в случае если до даты начала размещения Облигаций Эмитент определяет Коэффициент участия - приобрести с учетом определенного до даты начала размещения </w:t>
      </w:r>
      <w:r w:rsidRPr="00F03289">
        <w:rPr>
          <w:b/>
          <w:bCs/>
          <w:i/>
          <w:iCs/>
          <w:color w:val="000000"/>
          <w:sz w:val="16"/>
          <w:szCs w:val="16"/>
          <w:lang w:eastAsia="pa-IN" w:bidi="pa-IN"/>
        </w:rPr>
        <w:t>Коэффициент участия</w:t>
      </w:r>
      <w:r w:rsidRPr="00F03289">
        <w:rPr>
          <w:rFonts w:eastAsia="MS Mincho"/>
          <w:b/>
          <w:bCs/>
          <w:i/>
          <w:iCs/>
          <w:sz w:val="16"/>
          <w:szCs w:val="16"/>
          <w:lang w:eastAsia="ar-SA" w:bidi="ar-SA"/>
        </w:rPr>
        <w:t>.</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Условием регистрации адресных заявок на покупку Облигаций, подаваемых Участниками торгов ФБ ММВБ,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Заявки, не соответствующие изложенным выше требованиям, не принимаются.</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Время и порядок подачи адресных заявок в течение периода подачи заявок устанавливается Биржей по согласованию с </w:t>
      </w:r>
      <w:r w:rsidRPr="00F03289">
        <w:rPr>
          <w:rFonts w:eastAsia="MS Mincho"/>
          <w:b/>
          <w:bCs/>
          <w:i/>
          <w:iCs/>
          <w:sz w:val="16"/>
          <w:szCs w:val="16"/>
          <w:lang w:eastAsia="ar-SA" w:bidi="ar-SA"/>
        </w:rPr>
        <w:lastRenderedPageBreak/>
        <w:t>Эмитентом и/или Андеррайтером.</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pStyle w:val="NormalPrefix0"/>
        <w:spacing w:before="0" w:after="0"/>
        <w:jc w:val="both"/>
        <w:rPr>
          <w:sz w:val="16"/>
          <w:szCs w:val="16"/>
        </w:rPr>
      </w:pPr>
      <w:r w:rsidRPr="00F03289">
        <w:rPr>
          <w:sz w:val="16"/>
          <w:szCs w:val="16"/>
        </w:rPr>
        <w:t>Порядок и срок рассмотрения заявок на заключение договоров, направленных на отчуждение ценных бумаг первым владельцам в ходе их размещения, способ и срок направления уведомлений (сообщений) об удовлетворении (об отказе в удовлетворении) заявок:</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proofErr w:type="gramStart"/>
      <w:r w:rsidRPr="00F03289">
        <w:rPr>
          <w:rFonts w:eastAsia="MS Mincho"/>
          <w:b/>
          <w:bCs/>
          <w:i/>
          <w:iCs/>
          <w:sz w:val="16"/>
          <w:szCs w:val="16"/>
          <w:lang w:eastAsia="ar-SA" w:bidi="ar-SA"/>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данными приобретателями путем выставления встречных адресных заявок с указанием количества бумаг, которое Эмитент желает продать каждому приобретателю, согласно установленному Сертификатом, Решением о выпуске ценных бумаг, Проспектом ценных бумаг и Правилами Биржи порядку.</w:t>
      </w:r>
      <w:proofErr w:type="gramEnd"/>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i/>
          <w:sz w:val="16"/>
          <w:szCs w:val="16"/>
          <w:lang w:eastAsia="ar-SA" w:bidi="ar-SA"/>
        </w:rPr>
      </w:pPr>
      <w:r w:rsidRPr="00F03289">
        <w:rPr>
          <w:rFonts w:eastAsia="MS Mincho"/>
          <w:b/>
          <w:i/>
          <w:sz w:val="16"/>
          <w:szCs w:val="16"/>
          <w:lang w:eastAsia="ar-SA" w:bidi="ar-SA"/>
        </w:rPr>
        <w:t>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rsidR="005E0A20" w:rsidRPr="00F03289" w:rsidRDefault="005E0A20" w:rsidP="005E0A20">
      <w:pPr>
        <w:autoSpaceDE/>
        <w:jc w:val="both"/>
        <w:rPr>
          <w:rFonts w:eastAsia="MS Mincho"/>
          <w:b/>
          <w:i/>
          <w:sz w:val="16"/>
          <w:szCs w:val="16"/>
          <w:lang w:eastAsia="ar-SA" w:bidi="ar-SA"/>
        </w:rPr>
      </w:pPr>
    </w:p>
    <w:p w:rsidR="005E0A20" w:rsidRPr="00F03289" w:rsidRDefault="005E0A20" w:rsidP="005E0A20">
      <w:pPr>
        <w:autoSpaceDE/>
        <w:jc w:val="both"/>
        <w:rPr>
          <w:b/>
          <w:i/>
          <w:sz w:val="16"/>
          <w:szCs w:val="16"/>
          <w:lang w:eastAsia="ar-SA" w:bidi="ar-SA"/>
        </w:rPr>
      </w:pPr>
      <w:r w:rsidRPr="00F03289">
        <w:rPr>
          <w:b/>
          <w:i/>
          <w:sz w:val="16"/>
          <w:szCs w:val="16"/>
          <w:lang w:eastAsia="ar-SA" w:bidi="ar-SA"/>
        </w:rPr>
        <w:t>Потенциальный покупатель Облигаций должен открыть счет депо в НРД или Депозитарии. Порядок и сроки открытия счетов депо определяются положениями регламентов соответствующих депозитариев.</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Начиная со второго дня размещения Облигаций выпуска, покупатель при совершении сделки купли-продажи Облигаций при их размещении также уплачивает накопленный купонный доход по Облигациям (НКД) в соответствии с пунктом 8.4 Решения о выпуске, пунктом 8.4 Сертификата, пунктом 2.4 Проспекта ценных бумаг</w:t>
      </w:r>
      <w:r w:rsidR="00402588">
        <w:rPr>
          <w:rFonts w:eastAsia="MS Mincho"/>
          <w:b/>
          <w:bCs/>
          <w:i/>
          <w:iCs/>
          <w:sz w:val="16"/>
          <w:szCs w:val="16"/>
          <w:lang w:eastAsia="ar-SA" w:bidi="ar-SA"/>
        </w:rPr>
        <w:t xml:space="preserve"> </w:t>
      </w:r>
      <w:r w:rsidR="00402588" w:rsidRPr="00402588">
        <w:rPr>
          <w:rFonts w:eastAsia="MS Mincho"/>
          <w:b/>
          <w:bCs/>
          <w:i/>
          <w:iCs/>
          <w:sz w:val="16"/>
          <w:szCs w:val="16"/>
          <w:lang w:eastAsia="ar-SA" w:bidi="ar-SA"/>
        </w:rPr>
        <w:t>(если НКД в соответствии с данными пунктами рассчитывается и уплачивается)</w:t>
      </w:r>
      <w:r w:rsidRPr="00F03289">
        <w:rPr>
          <w:rFonts w:eastAsia="MS Mincho"/>
          <w:b/>
          <w:bCs/>
          <w:i/>
          <w:iCs/>
          <w:sz w:val="16"/>
          <w:szCs w:val="16"/>
          <w:lang w:eastAsia="ar-SA" w:bidi="ar-SA"/>
        </w:rPr>
        <w:t>.</w:t>
      </w:r>
      <w:r w:rsidR="00402588">
        <w:rPr>
          <w:rFonts w:eastAsia="MS Mincho"/>
          <w:b/>
          <w:bCs/>
          <w:i/>
          <w:iCs/>
          <w:sz w:val="16"/>
          <w:szCs w:val="16"/>
          <w:lang w:eastAsia="ar-SA" w:bidi="ar-SA"/>
        </w:rPr>
        <w:t xml:space="preserve"> </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Приобретение Облигаций Эмитента в ходе их размещения не может быть осуществлено за счет Эмитента.</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proofErr w:type="gramStart"/>
      <w:r w:rsidRPr="00F03289">
        <w:rPr>
          <w:rFonts w:eastAsia="MS Mincho"/>
          <w:b/>
          <w:bCs/>
          <w:i/>
          <w:iCs/>
          <w:sz w:val="16"/>
          <w:szCs w:val="16"/>
          <w:lang w:eastAsia="ar-SA" w:bidi="ar-SA"/>
        </w:rPr>
        <w:t>При размещении Облигаций путем сбора адресных заявок со стороны покупателей на приобретение Облигаций по фиксированной цене Эмитент и/или Андеррайтер намереваются заключать предварительные договоры с потенциальными покупателем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roofErr w:type="gramEnd"/>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b/>
          <w:bCs/>
          <w:sz w:val="16"/>
          <w:szCs w:val="16"/>
          <w:lang w:eastAsia="ar-SA" w:bidi="ar-SA"/>
        </w:rPr>
      </w:pPr>
      <w:r w:rsidRPr="00F03289">
        <w:rPr>
          <w:rFonts w:eastAsia="MS Mincho"/>
          <w:b/>
          <w:bCs/>
          <w:i/>
          <w:iCs/>
          <w:sz w:val="16"/>
          <w:szCs w:val="16"/>
          <w:lang w:eastAsia="ar-SA" w:bidi="ar-SA"/>
        </w:rPr>
        <w:t>Заключение таких предварительных договоров осуществляется путем акцепта Эмитентом и/или Андеррайтером оферт от потенциальных покупателей на заключение предварительных договоров, в соответствии с которыми инвестор и Эмитент обязуются заключить в дату начала размещения Облигаций основные договоры купли-продажи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03289">
        <w:rPr>
          <w:b/>
          <w:bCs/>
          <w:sz w:val="16"/>
          <w:szCs w:val="16"/>
          <w:lang w:eastAsia="ar-SA" w:bidi="ar-SA"/>
        </w:rPr>
        <w:t xml:space="preserve">. </w:t>
      </w:r>
    </w:p>
    <w:p w:rsidR="005E0A20" w:rsidRPr="00F03289" w:rsidRDefault="005E0A20" w:rsidP="005E0A20">
      <w:pPr>
        <w:autoSpaceDE/>
        <w:jc w:val="both"/>
        <w:rPr>
          <w:b/>
          <w:b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Дата начала сбора оферт от потенциальных покупателей на заключение Предварительных договоров может наступать не ранее </w:t>
      </w:r>
      <w:r w:rsidRPr="00F03289">
        <w:rPr>
          <w:b/>
          <w:i/>
          <w:sz w:val="16"/>
          <w:szCs w:val="16"/>
        </w:rPr>
        <w:t xml:space="preserve">даты </w:t>
      </w:r>
      <w:r w:rsidRPr="00F03289">
        <w:rPr>
          <w:b/>
          <w:i/>
          <w:color w:val="000000"/>
          <w:sz w:val="16"/>
          <w:szCs w:val="16"/>
        </w:rPr>
        <w:t>раскрытия информации о государственной регистрации выпуска Облигаций</w:t>
      </w:r>
      <w:r w:rsidRPr="00F03289">
        <w:rPr>
          <w:rFonts w:eastAsia="MS Mincho"/>
          <w:b/>
          <w:bCs/>
          <w:i/>
          <w:iCs/>
          <w:sz w:val="16"/>
          <w:szCs w:val="16"/>
          <w:lang w:eastAsia="ar-SA" w:bidi="ar-SA"/>
        </w:rPr>
        <w:t xml:space="preserve">. Дата окончания сбора оферт от потенциальных покупателей на заключение Предварительных договоров может наступать не позднее даты, непосредственно предшествующей дате начала срока размещения Облигаций. </w:t>
      </w:r>
    </w:p>
    <w:p w:rsidR="005E0A20" w:rsidRPr="00F03289" w:rsidRDefault="005E0A20" w:rsidP="005E0A20">
      <w:pPr>
        <w:autoSpaceDE/>
        <w:jc w:val="both"/>
        <w:rPr>
          <w:b/>
          <w:bCs/>
          <w:i/>
          <w:iCs/>
          <w:sz w:val="16"/>
          <w:szCs w:val="16"/>
          <w:lang w:eastAsia="ar-SA" w:bidi="ar-SA"/>
        </w:rPr>
      </w:pPr>
    </w:p>
    <w:p w:rsidR="005E0A20" w:rsidRPr="00F03289" w:rsidRDefault="005E0A20" w:rsidP="005E0A20">
      <w:pPr>
        <w:jc w:val="both"/>
        <w:rPr>
          <w:sz w:val="16"/>
          <w:szCs w:val="16"/>
          <w:lang w:eastAsia="ar-SA" w:bidi="ar-SA"/>
        </w:rPr>
      </w:pPr>
      <w:r w:rsidRPr="00F03289">
        <w:rPr>
          <w:sz w:val="16"/>
          <w:szCs w:val="16"/>
          <w:lang w:eastAsia="ar-SA" w:bidi="ar-SA"/>
        </w:rPr>
        <w:t>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p>
    <w:p w:rsidR="005E0A20" w:rsidRPr="00F03289" w:rsidRDefault="005E0A20" w:rsidP="005E0A20">
      <w:pPr>
        <w:autoSpaceDE/>
        <w:jc w:val="both"/>
        <w:rPr>
          <w:rFonts w:eastAsia="MS Mincho"/>
          <w:b/>
          <w:i/>
          <w:sz w:val="16"/>
          <w:szCs w:val="16"/>
          <w:lang w:eastAsia="ar-SA" w:bidi="ar-SA"/>
        </w:rPr>
      </w:pPr>
      <w:r w:rsidRPr="00F03289">
        <w:rPr>
          <w:rFonts w:eastAsia="MS Mincho"/>
          <w:b/>
          <w:i/>
          <w:sz w:val="16"/>
          <w:szCs w:val="16"/>
          <w:lang w:eastAsia="ar-SA" w:bidi="ar-SA"/>
        </w:rPr>
        <w:t>Эмитент раскрывает информацию о сроке для направления офе</w:t>
      </w:r>
      <w:proofErr w:type="gramStart"/>
      <w:r w:rsidRPr="00F03289">
        <w:rPr>
          <w:rFonts w:eastAsia="MS Mincho"/>
          <w:b/>
          <w:i/>
          <w:sz w:val="16"/>
          <w:szCs w:val="16"/>
          <w:lang w:eastAsia="ar-SA" w:bidi="ar-SA"/>
        </w:rPr>
        <w:t>рт с пр</w:t>
      </w:r>
      <w:proofErr w:type="gramEnd"/>
      <w:r w:rsidRPr="00F03289">
        <w:rPr>
          <w:rFonts w:eastAsia="MS Mincho"/>
          <w:b/>
          <w:i/>
          <w:sz w:val="16"/>
          <w:szCs w:val="16"/>
          <w:lang w:eastAsia="ar-SA" w:bidi="ar-SA"/>
        </w:rPr>
        <w:t>едложением заключить Предварительные договоры в ленте новостей и на Страницах в сети Интернет не позднее, чем в 18-00 по московскому времени рабочего дня, непосредственно предшествующего дате начала срока для направления оферт с предложением заключить Предварительные договоры.</w:t>
      </w:r>
    </w:p>
    <w:p w:rsidR="005E0A20" w:rsidRPr="00F03289" w:rsidRDefault="005E0A20" w:rsidP="005E0A20">
      <w:pPr>
        <w:autoSpaceDE/>
        <w:jc w:val="both"/>
        <w:rPr>
          <w:rFonts w:eastAsia="MS Mincho"/>
          <w:b/>
          <w:i/>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При этом опубликование информации на Страницах в сети Интернет осуществляется после опубликования информации в ленте новостей.</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Указанная информация может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5E0A20" w:rsidRPr="00F03289" w:rsidRDefault="005E0A20" w:rsidP="005E0A20">
      <w:pPr>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В направляемых офертах </w:t>
      </w:r>
      <w:r w:rsidRPr="00F03289">
        <w:rPr>
          <w:rFonts w:eastAsia="MS Mincho"/>
          <w:b/>
          <w:bCs/>
          <w:i/>
          <w:iCs/>
          <w:sz w:val="16"/>
          <w:szCs w:val="16"/>
          <w:lang w:eastAsia="ar-SA" w:bidi="ar-SA"/>
        </w:rPr>
        <w:t>с предложением заключить Предварительный договор</w:t>
      </w:r>
      <w:r w:rsidRPr="00F03289">
        <w:rPr>
          <w:b/>
          <w:bCs/>
          <w:i/>
          <w:iCs/>
          <w:sz w:val="16"/>
          <w:szCs w:val="16"/>
          <w:lang w:eastAsia="ar-SA" w:bidi="ar-SA"/>
        </w:rPr>
        <w:t xml:space="preserve"> потенциальный покупатель указывает максимальную сумму, на которую он готов купить Облигации данного выпуска.</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 xml:space="preserve">Если Эмитент, </w:t>
      </w:r>
      <w:r w:rsidRPr="00F03289">
        <w:rPr>
          <w:b/>
          <w:bCs/>
          <w:i/>
          <w:iCs/>
          <w:color w:val="000000"/>
          <w:sz w:val="16"/>
          <w:szCs w:val="16"/>
          <w:lang w:eastAsia="pa-IN" w:bidi="pa-IN"/>
        </w:rPr>
        <w:t>в случаях, предусмотренных пунктом 9.3 Решения о выпуске, пунктом 9.3 Сертификата должен после раскрытия Сообщения об установлении формулы и до даты начала размещения также определить значения Коэффициента участия</w:t>
      </w:r>
      <w:r w:rsidRPr="00F03289">
        <w:rPr>
          <w:b/>
          <w:bCs/>
          <w:i/>
          <w:iCs/>
          <w:sz w:val="16"/>
          <w:szCs w:val="16"/>
          <w:lang w:eastAsia="ar-SA" w:bidi="ar-SA"/>
        </w:rPr>
        <w:t xml:space="preserve">, в направляемых офертах потенциальный покупатель также указывает </w:t>
      </w:r>
      <w:r w:rsidRPr="00F03289">
        <w:rPr>
          <w:b/>
          <w:bCs/>
          <w:i/>
          <w:iCs/>
          <w:color w:val="000000"/>
          <w:sz w:val="16"/>
          <w:szCs w:val="16"/>
          <w:lang w:eastAsia="pa-IN" w:bidi="pa-IN"/>
        </w:rPr>
        <w:t>приемлемое для него значение (коридор значений)</w:t>
      </w:r>
      <w:r w:rsidRPr="00F03289">
        <w:rPr>
          <w:b/>
          <w:bCs/>
          <w:i/>
          <w:iCs/>
          <w:sz w:val="16"/>
          <w:szCs w:val="16"/>
          <w:lang w:eastAsia="ar-SA" w:bidi="ar-SA"/>
        </w:rPr>
        <w:t xml:space="preserve"> Коэффициента участия, при котором он готов приобрести Облигации на указанную максимальную сумму.</w:t>
      </w:r>
      <w:proofErr w:type="gramEnd"/>
      <w:r w:rsidRPr="00F03289">
        <w:rPr>
          <w:b/>
          <w:bCs/>
          <w:i/>
          <w:iCs/>
          <w:sz w:val="16"/>
          <w:szCs w:val="16"/>
          <w:lang w:eastAsia="ar-SA" w:bidi="ar-SA"/>
        </w:rPr>
        <w:t xml:space="preserve"> Направляя оферту </w:t>
      </w:r>
      <w:r w:rsidRPr="00F03289">
        <w:rPr>
          <w:rFonts w:eastAsia="MS Mincho"/>
          <w:b/>
          <w:bCs/>
          <w:i/>
          <w:iCs/>
          <w:sz w:val="16"/>
          <w:szCs w:val="16"/>
          <w:lang w:eastAsia="ar-SA" w:bidi="ar-SA"/>
        </w:rPr>
        <w:t xml:space="preserve">с предложением заключить Предварительный </w:t>
      </w:r>
      <w:proofErr w:type="gramStart"/>
      <w:r w:rsidRPr="00F03289">
        <w:rPr>
          <w:rFonts w:eastAsia="MS Mincho"/>
          <w:b/>
          <w:bCs/>
          <w:i/>
          <w:iCs/>
          <w:sz w:val="16"/>
          <w:szCs w:val="16"/>
          <w:lang w:eastAsia="ar-SA" w:bidi="ar-SA"/>
        </w:rPr>
        <w:t>договор</w:t>
      </w:r>
      <w:proofErr w:type="gramEnd"/>
      <w:r w:rsidRPr="00F03289">
        <w:rPr>
          <w:b/>
          <w:bCs/>
          <w:i/>
          <w:iCs/>
          <w:sz w:val="16"/>
          <w:szCs w:val="16"/>
          <w:lang w:eastAsia="ar-SA" w:bidi="ar-SA"/>
        </w:rPr>
        <w:t xml:space="preserve"> потенциальный покупатель соглашается с тем, что она может быть отклонена, акцептована полностью или в части.</w:t>
      </w:r>
    </w:p>
    <w:p w:rsidR="005E0A20" w:rsidRPr="00F03289" w:rsidRDefault="005E0A20" w:rsidP="005E0A20">
      <w:pPr>
        <w:jc w:val="both"/>
        <w:rPr>
          <w:b/>
          <w:bCs/>
          <w:i/>
          <w:iCs/>
          <w:sz w:val="16"/>
          <w:szCs w:val="16"/>
          <w:lang w:eastAsia="ar-SA" w:bidi="ar-SA"/>
        </w:rPr>
      </w:pPr>
    </w:p>
    <w:p w:rsidR="005E0A20" w:rsidRPr="00F03289" w:rsidRDefault="005E0A20" w:rsidP="005E0A20">
      <w:pPr>
        <w:jc w:val="both"/>
        <w:rPr>
          <w:rFonts w:eastAsia="MS Mincho"/>
          <w:b/>
          <w:bCs/>
          <w:i/>
          <w:iCs/>
          <w:sz w:val="16"/>
          <w:szCs w:val="16"/>
          <w:lang w:eastAsia="ar-SA" w:bidi="ar-SA"/>
        </w:rPr>
      </w:pPr>
      <w:r w:rsidRPr="00F03289">
        <w:rPr>
          <w:b/>
          <w:bCs/>
          <w:i/>
          <w:iCs/>
          <w:sz w:val="16"/>
          <w:szCs w:val="16"/>
          <w:lang w:eastAsia="ar-SA" w:bidi="ar-SA"/>
        </w:rPr>
        <w:t xml:space="preserve">Потенциальный покупатель вправе отказаться от исполнения Предварительного договора, т.е. не заключать </w:t>
      </w:r>
      <w:r w:rsidRPr="00F03289">
        <w:rPr>
          <w:rFonts w:eastAsia="MS Mincho"/>
          <w:b/>
          <w:bCs/>
          <w:i/>
          <w:iCs/>
          <w:sz w:val="16"/>
          <w:szCs w:val="16"/>
          <w:lang w:eastAsia="ar-SA" w:bidi="ar-SA"/>
        </w:rPr>
        <w:t>Основные договоры купли-продажи путем выставления адресных заявок в Системе торгов ФБ ММВБ, если значение Коэффициента участия определенное Эмитентом, не соответствуют данным, указанным таким потенциальным покупателем в оферте с предложением заключить Предварительные договоры.</w:t>
      </w:r>
    </w:p>
    <w:p w:rsidR="005E0A20" w:rsidRPr="00F03289" w:rsidRDefault="005E0A20" w:rsidP="005E0A20">
      <w:pPr>
        <w:jc w:val="both"/>
        <w:rPr>
          <w:rFonts w:eastAsia="MS Mincho"/>
          <w:b/>
          <w:bCs/>
          <w:i/>
          <w:iCs/>
          <w:sz w:val="16"/>
          <w:szCs w:val="16"/>
          <w:lang w:eastAsia="ar-SA" w:bidi="ar-SA"/>
        </w:rPr>
      </w:pPr>
    </w:p>
    <w:p w:rsidR="005E0A20" w:rsidRPr="00F03289" w:rsidRDefault="005E0A20" w:rsidP="005E0A20">
      <w:pPr>
        <w:jc w:val="both"/>
        <w:rPr>
          <w:rFonts w:eastAsia="MS Mincho"/>
          <w:b/>
          <w:bCs/>
          <w:i/>
          <w:iCs/>
          <w:sz w:val="16"/>
          <w:szCs w:val="16"/>
          <w:lang w:eastAsia="ar-SA" w:bidi="ar-SA"/>
        </w:rPr>
      </w:pPr>
      <w:r w:rsidRPr="00F03289">
        <w:rPr>
          <w:rFonts w:eastAsia="MS Mincho"/>
          <w:b/>
          <w:bCs/>
          <w:i/>
          <w:iCs/>
          <w:sz w:val="16"/>
          <w:szCs w:val="16"/>
          <w:lang w:eastAsia="ar-SA" w:bidi="ar-SA"/>
        </w:rPr>
        <w:t xml:space="preserve">Заключение Основного договора купли-продажи путем выставления адресных заявок в Системе торгов ФБ ММВБ означает согласие потенциального покупателя с условиями реализации и объемом прав, предоставляемых Облигациями, вне зависимости от факта и </w:t>
      </w:r>
      <w:proofErr w:type="gramStart"/>
      <w:r w:rsidRPr="00F03289">
        <w:rPr>
          <w:rFonts w:eastAsia="MS Mincho"/>
          <w:b/>
          <w:bCs/>
          <w:i/>
          <w:iCs/>
          <w:sz w:val="16"/>
          <w:szCs w:val="16"/>
          <w:lang w:eastAsia="ar-SA" w:bidi="ar-SA"/>
        </w:rPr>
        <w:t>содержания</w:t>
      </w:r>
      <w:proofErr w:type="gramEnd"/>
      <w:r w:rsidRPr="00F03289">
        <w:rPr>
          <w:rFonts w:eastAsia="MS Mincho"/>
          <w:b/>
          <w:bCs/>
          <w:i/>
          <w:iCs/>
          <w:sz w:val="16"/>
          <w:szCs w:val="16"/>
          <w:lang w:eastAsia="ar-SA" w:bidi="ar-SA"/>
        </w:rPr>
        <w:t xml:space="preserve"> направленных им оферт с предложением заключить Предварительный договор.</w:t>
      </w:r>
    </w:p>
    <w:p w:rsidR="005E0A20" w:rsidRPr="00F03289" w:rsidRDefault="005E0A20" w:rsidP="005E0A20">
      <w:pPr>
        <w:jc w:val="both"/>
        <w:rPr>
          <w:b/>
          <w:bCs/>
          <w:i/>
          <w:iCs/>
          <w:color w:val="000000"/>
          <w:sz w:val="16"/>
          <w:szCs w:val="16"/>
          <w:lang w:eastAsia="pa-IN" w:bidi="pa-IN"/>
        </w:rPr>
      </w:pPr>
    </w:p>
    <w:p w:rsidR="005E0A20" w:rsidRPr="00F03289" w:rsidRDefault="005E0A20" w:rsidP="005E0A20">
      <w:pPr>
        <w:jc w:val="both"/>
        <w:rPr>
          <w:b/>
          <w:bCs/>
          <w:i/>
          <w:iCs/>
          <w:color w:val="000000"/>
          <w:sz w:val="16"/>
          <w:szCs w:val="16"/>
          <w:lang w:eastAsia="pa-IN" w:bidi="pa-IN"/>
        </w:rPr>
      </w:pPr>
      <w:r w:rsidRPr="00F03289">
        <w:rPr>
          <w:b/>
          <w:bCs/>
          <w:i/>
          <w:iCs/>
          <w:color w:val="000000"/>
          <w:sz w:val="16"/>
          <w:szCs w:val="16"/>
          <w:lang w:eastAsia="pa-IN" w:bidi="pa-IN"/>
        </w:rPr>
        <w:t>Раскрываемая Эмитентом информация о Коэффициенте должна содержать сведения, достаточные для определения потенциальными покупателями приемлемого для них значения (коридора значений) Коэффициента участия.</w:t>
      </w:r>
    </w:p>
    <w:p w:rsidR="005E0A20" w:rsidRPr="00F03289" w:rsidRDefault="005E0A20" w:rsidP="005E0A20">
      <w:pPr>
        <w:jc w:val="both"/>
        <w:rPr>
          <w:b/>
          <w:bCs/>
          <w:i/>
          <w:iCs/>
          <w:sz w:val="16"/>
          <w:szCs w:val="16"/>
          <w:lang w:eastAsia="ar-SA" w:bidi="ar-SA"/>
        </w:rPr>
      </w:pP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lastRenderedPageBreak/>
        <w:t xml:space="preserve">Прием оферт от потенциальных покупателей </w:t>
      </w:r>
      <w:r w:rsidRPr="00F03289">
        <w:rPr>
          <w:rFonts w:eastAsia="MS Mincho"/>
          <w:b/>
          <w:bCs/>
          <w:i/>
          <w:iCs/>
          <w:sz w:val="16"/>
          <w:szCs w:val="16"/>
          <w:lang w:eastAsia="ar-SA" w:bidi="ar-SA"/>
        </w:rPr>
        <w:t>с предложением заключить Предварительные договоры</w:t>
      </w:r>
      <w:r w:rsidRPr="00F03289">
        <w:rPr>
          <w:b/>
          <w:bCs/>
          <w:i/>
          <w:iCs/>
          <w:sz w:val="16"/>
          <w:szCs w:val="16"/>
          <w:lang w:eastAsia="ar-SA" w:bidi="ar-SA"/>
        </w:rPr>
        <w:t xml:space="preserve"> допускается только </w:t>
      </w:r>
      <w:proofErr w:type="gramStart"/>
      <w:r w:rsidRPr="00F03289">
        <w:rPr>
          <w:b/>
          <w:bCs/>
          <w:i/>
          <w:iCs/>
          <w:sz w:val="16"/>
          <w:szCs w:val="16"/>
          <w:lang w:eastAsia="ar-SA" w:bidi="ar-SA"/>
        </w:rPr>
        <w:t>с даты раскрытия в ленте новостей информации о сроке для направления оферт от потенциальных покупателей</w:t>
      </w:r>
      <w:proofErr w:type="gramEnd"/>
      <w:r w:rsidRPr="00F03289">
        <w:rPr>
          <w:b/>
          <w:bCs/>
          <w:i/>
          <w:iCs/>
          <w:sz w:val="16"/>
          <w:szCs w:val="16"/>
          <w:lang w:eastAsia="ar-SA" w:bidi="ar-SA"/>
        </w:rPr>
        <w:t xml:space="preserve"> с предложением заключить Предварительные договоры.</w:t>
      </w:r>
    </w:p>
    <w:p w:rsidR="005E0A20" w:rsidRPr="00F03289" w:rsidRDefault="005E0A20" w:rsidP="005E0A20">
      <w:pPr>
        <w:jc w:val="both"/>
        <w:rPr>
          <w:b/>
          <w:bCs/>
          <w:i/>
          <w:iCs/>
          <w:sz w:val="16"/>
          <w:szCs w:val="16"/>
          <w:lang w:eastAsia="ar-SA" w:bidi="ar-SA"/>
        </w:rPr>
      </w:pPr>
    </w:p>
    <w:p w:rsidR="005E0A20" w:rsidRPr="00F03289" w:rsidRDefault="005E0A20" w:rsidP="005E0A20">
      <w:pPr>
        <w:jc w:val="both"/>
        <w:rPr>
          <w:rFonts w:eastAsia="MS Mincho"/>
          <w:b/>
          <w:bCs/>
          <w:i/>
          <w:iCs/>
          <w:sz w:val="16"/>
          <w:szCs w:val="16"/>
          <w:lang w:eastAsia="ar-SA" w:bidi="ar-SA"/>
        </w:rPr>
      </w:pPr>
      <w:r w:rsidRPr="00F03289">
        <w:rPr>
          <w:b/>
          <w:bCs/>
          <w:i/>
          <w:iCs/>
          <w:sz w:val="16"/>
          <w:szCs w:val="16"/>
          <w:lang w:eastAsia="ar-SA" w:bidi="ar-SA"/>
        </w:rPr>
        <w:t xml:space="preserve">Первоначально установленная Эмитентом дата окончания срока для направления оферт от потенциальных покупателей на заключение Предварительных договоров может быть изменена решением Эмитента. Информация об этом раскрывается не позднее, чем через 1 (один) день после даты принятия соответствующего решения в </w:t>
      </w:r>
      <w:r w:rsidRPr="00F03289">
        <w:rPr>
          <w:rFonts w:eastAsia="MS Mincho"/>
          <w:b/>
          <w:bCs/>
          <w:i/>
          <w:iCs/>
          <w:sz w:val="16"/>
          <w:szCs w:val="16"/>
          <w:lang w:eastAsia="ar-SA" w:bidi="ar-SA"/>
        </w:rPr>
        <w:t xml:space="preserve">ленте новостей. </w:t>
      </w:r>
    </w:p>
    <w:p w:rsidR="005E0A20" w:rsidRPr="00F03289" w:rsidRDefault="005E0A20" w:rsidP="005E0A20">
      <w:pPr>
        <w:jc w:val="both"/>
        <w:rPr>
          <w:rFonts w:eastAsia="MS Mincho"/>
          <w:b/>
          <w:bCs/>
          <w:i/>
          <w:iCs/>
          <w:sz w:val="16"/>
          <w:szCs w:val="16"/>
          <w:lang w:eastAsia="ar-SA" w:bidi="ar-SA"/>
        </w:rPr>
      </w:pPr>
    </w:p>
    <w:p w:rsidR="005E0A20" w:rsidRPr="00F03289" w:rsidRDefault="005E0A20" w:rsidP="005E0A20">
      <w:pPr>
        <w:jc w:val="both"/>
        <w:rPr>
          <w:rFonts w:eastAsia="MS Mincho"/>
          <w:b/>
          <w:bCs/>
          <w:i/>
          <w:iCs/>
          <w:sz w:val="16"/>
          <w:szCs w:val="16"/>
          <w:lang w:eastAsia="ar-SA" w:bidi="ar-SA"/>
        </w:rPr>
      </w:pPr>
      <w:r w:rsidRPr="00F03289">
        <w:rPr>
          <w:rFonts w:eastAsia="MS Mincho"/>
          <w:b/>
          <w:bCs/>
          <w:i/>
          <w:iCs/>
          <w:sz w:val="16"/>
          <w:szCs w:val="16"/>
          <w:lang w:eastAsia="ar-SA" w:bidi="ar-SA"/>
        </w:rPr>
        <w:t xml:space="preserve">Кроме того указанная информация раскрывается на Страницах в сети Интернет, в течение 1 (Одного) дня </w:t>
      </w:r>
      <w:proofErr w:type="gramStart"/>
      <w:r w:rsidRPr="00F03289">
        <w:rPr>
          <w:rFonts w:eastAsia="MS Mincho"/>
          <w:b/>
          <w:bCs/>
          <w:i/>
          <w:iCs/>
          <w:sz w:val="16"/>
          <w:szCs w:val="16"/>
          <w:lang w:eastAsia="ar-SA" w:bidi="ar-SA"/>
        </w:rPr>
        <w:t>с даты раскрытия</w:t>
      </w:r>
      <w:proofErr w:type="gramEnd"/>
      <w:r w:rsidRPr="00F03289">
        <w:rPr>
          <w:rFonts w:eastAsia="MS Mincho"/>
          <w:b/>
          <w:bCs/>
          <w:i/>
          <w:iCs/>
          <w:sz w:val="16"/>
          <w:szCs w:val="16"/>
          <w:lang w:eastAsia="ar-SA" w:bidi="ar-SA"/>
        </w:rPr>
        <w:t xml:space="preserve"> в ленте новостей информации об изменении даты окончания срока для направления оферт от потенциальных </w:t>
      </w:r>
      <w:r w:rsidRPr="00F03289">
        <w:rPr>
          <w:b/>
          <w:bCs/>
          <w:i/>
          <w:iCs/>
          <w:sz w:val="16"/>
          <w:szCs w:val="16"/>
          <w:lang w:eastAsia="ar-SA" w:bidi="ar-SA"/>
        </w:rPr>
        <w:t>покупателей</w:t>
      </w:r>
      <w:r w:rsidRPr="00F03289">
        <w:rPr>
          <w:rFonts w:eastAsia="MS Mincho"/>
          <w:b/>
          <w:bCs/>
          <w:i/>
          <w:iCs/>
          <w:sz w:val="16"/>
          <w:szCs w:val="16"/>
          <w:lang w:eastAsia="ar-SA" w:bidi="ar-SA"/>
        </w:rPr>
        <w:t xml:space="preserve"> с предложением заключить Предварительные договоры.</w:t>
      </w:r>
    </w:p>
    <w:p w:rsidR="005E0A20" w:rsidRPr="00F03289" w:rsidRDefault="005E0A20" w:rsidP="005E0A20">
      <w:pPr>
        <w:jc w:val="both"/>
        <w:rPr>
          <w:rFonts w:eastAsia="MS Mincho"/>
          <w:b/>
          <w:bCs/>
          <w:i/>
          <w:iCs/>
          <w:sz w:val="16"/>
          <w:szCs w:val="16"/>
          <w:lang w:eastAsia="ar-SA" w:bidi="ar-SA"/>
        </w:rPr>
      </w:pPr>
    </w:p>
    <w:p w:rsidR="005E0A20" w:rsidRPr="00F03289" w:rsidRDefault="005E0A20" w:rsidP="005E0A20">
      <w:pPr>
        <w:jc w:val="both"/>
        <w:rPr>
          <w:sz w:val="16"/>
          <w:szCs w:val="16"/>
          <w:lang w:eastAsia="ar-SA" w:bidi="ar-SA"/>
        </w:rPr>
      </w:pPr>
      <w:r w:rsidRPr="00F03289">
        <w:rPr>
          <w:sz w:val="16"/>
          <w:szCs w:val="16"/>
          <w:lang w:eastAsia="ar-SA" w:bidi="ar-SA"/>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Информация об истечении срока для направления оферт потенциальных </w:t>
      </w:r>
      <w:r w:rsidRPr="00F03289">
        <w:rPr>
          <w:b/>
          <w:bCs/>
          <w:i/>
          <w:iCs/>
          <w:sz w:val="16"/>
          <w:szCs w:val="16"/>
          <w:lang w:eastAsia="ar-SA" w:bidi="ar-SA"/>
        </w:rPr>
        <w:t>покупателей</w:t>
      </w:r>
      <w:r w:rsidRPr="00F03289">
        <w:rPr>
          <w:rFonts w:eastAsia="MS Mincho"/>
          <w:b/>
          <w:bCs/>
          <w:i/>
          <w:iCs/>
          <w:sz w:val="16"/>
          <w:szCs w:val="16"/>
          <w:lang w:eastAsia="ar-SA" w:bidi="ar-SA"/>
        </w:rPr>
        <w:t xml:space="preserve"> с предложением заключить Предварительные договоры раскрывается Эмитентом следующим образом:</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 в ленте новостей </w:t>
      </w:r>
      <w:r w:rsidRPr="00F03289">
        <w:rPr>
          <w:b/>
          <w:bCs/>
          <w:i/>
          <w:iCs/>
          <w:sz w:val="16"/>
          <w:szCs w:val="16"/>
          <w:lang w:eastAsia="ar-SA" w:bidi="ar-SA"/>
        </w:rPr>
        <w:t>не позднее дня, следующего за истечением срока для направления офе</w:t>
      </w:r>
      <w:proofErr w:type="gramStart"/>
      <w:r w:rsidRPr="00F03289">
        <w:rPr>
          <w:b/>
          <w:bCs/>
          <w:i/>
          <w:iCs/>
          <w:sz w:val="16"/>
          <w:szCs w:val="16"/>
          <w:lang w:eastAsia="ar-SA" w:bidi="ar-SA"/>
        </w:rPr>
        <w:t>рт</w:t>
      </w:r>
      <w:r w:rsidRPr="00F03289">
        <w:rPr>
          <w:rFonts w:eastAsia="MS Mincho"/>
          <w:b/>
          <w:bCs/>
          <w:i/>
          <w:iCs/>
          <w:sz w:val="16"/>
          <w:szCs w:val="16"/>
          <w:lang w:eastAsia="ar-SA" w:bidi="ar-SA"/>
        </w:rPr>
        <w:t xml:space="preserve"> с пр</w:t>
      </w:r>
      <w:proofErr w:type="gramEnd"/>
      <w:r w:rsidRPr="00F03289">
        <w:rPr>
          <w:rFonts w:eastAsia="MS Mincho"/>
          <w:b/>
          <w:bCs/>
          <w:i/>
          <w:iCs/>
          <w:sz w:val="16"/>
          <w:szCs w:val="16"/>
          <w:lang w:eastAsia="ar-SA" w:bidi="ar-SA"/>
        </w:rPr>
        <w:t>едложением заключить Предварительные договоры;</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 на Страницах в сети Интернет </w:t>
      </w:r>
      <w:r w:rsidRPr="00F03289">
        <w:rPr>
          <w:b/>
          <w:bCs/>
          <w:i/>
          <w:iCs/>
          <w:sz w:val="16"/>
          <w:szCs w:val="16"/>
          <w:lang w:eastAsia="ar-SA" w:bidi="ar-SA"/>
        </w:rPr>
        <w:t>не позднее дня, следующего за истечением срока для направления офе</w:t>
      </w:r>
      <w:proofErr w:type="gramStart"/>
      <w:r w:rsidRPr="00F03289">
        <w:rPr>
          <w:b/>
          <w:bCs/>
          <w:i/>
          <w:iCs/>
          <w:sz w:val="16"/>
          <w:szCs w:val="16"/>
          <w:lang w:eastAsia="ar-SA" w:bidi="ar-SA"/>
        </w:rPr>
        <w:t>рт</w:t>
      </w:r>
      <w:r w:rsidRPr="00F03289">
        <w:rPr>
          <w:rFonts w:eastAsia="MS Mincho"/>
          <w:b/>
          <w:bCs/>
          <w:i/>
          <w:iCs/>
          <w:sz w:val="16"/>
          <w:szCs w:val="16"/>
          <w:lang w:eastAsia="ar-SA" w:bidi="ar-SA"/>
        </w:rPr>
        <w:t xml:space="preserve"> с пр</w:t>
      </w:r>
      <w:proofErr w:type="gramEnd"/>
      <w:r w:rsidRPr="00F03289">
        <w:rPr>
          <w:rFonts w:eastAsia="MS Mincho"/>
          <w:b/>
          <w:bCs/>
          <w:i/>
          <w:iCs/>
          <w:sz w:val="16"/>
          <w:szCs w:val="16"/>
          <w:lang w:eastAsia="ar-SA" w:bidi="ar-SA"/>
        </w:rPr>
        <w:t>едложением заключить Предварительные договоры.</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Основные договоры купли-продажи Облигаций заключаются по Цене размещения Облигаций, указанной в п. 8.4. Решения о выпуске ценных бумаг, п. 8.4 Сертификата и п. 2.4. Проспекта ценных бумаг путем выставления адресных заявок в Системе торгов ФБ ММВБ в порядке, установленном настоящим подпунктом.</w:t>
      </w:r>
    </w:p>
    <w:p w:rsidR="005E0A20" w:rsidRPr="00F03289" w:rsidRDefault="005E0A20" w:rsidP="005E0A20">
      <w:pPr>
        <w:autoSpaceDE/>
        <w:jc w:val="both"/>
        <w:rPr>
          <w:rFonts w:eastAsia="MS Mincho"/>
          <w:bCs/>
          <w:iCs/>
          <w:sz w:val="16"/>
          <w:szCs w:val="16"/>
          <w:lang w:eastAsia="ar-SA" w:bidi="ar-SA"/>
        </w:rPr>
      </w:pPr>
    </w:p>
    <w:p w:rsidR="005E0A20" w:rsidRPr="00F03289" w:rsidRDefault="005E0A20" w:rsidP="005E0A20">
      <w:pPr>
        <w:autoSpaceDE/>
        <w:jc w:val="both"/>
        <w:rPr>
          <w:rFonts w:eastAsia="MS Mincho"/>
          <w:bCs/>
          <w:iCs/>
          <w:sz w:val="16"/>
          <w:szCs w:val="16"/>
          <w:lang w:eastAsia="ar-SA" w:bidi="ar-SA"/>
        </w:rPr>
      </w:pPr>
      <w:r w:rsidRPr="00F03289">
        <w:rPr>
          <w:rFonts w:eastAsia="MS Mincho"/>
          <w:bCs/>
          <w:iCs/>
          <w:sz w:val="16"/>
          <w:szCs w:val="16"/>
          <w:lang w:eastAsia="ar-SA" w:bidi="ar-SA"/>
        </w:rPr>
        <w:t>Порядок внесения приходной записи по счету депо первого приобретателя в депозитарии, осуществляющем централизованное хранение:</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Размещенные через ФБ ММВБ Облигации зачисляются НРД или Депозитарием на счета депо покупателей Облигаций в дату совершения операции купли-продажи.</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Приходная запись по счету депо первого приобретателя в НРД вносится на основании информации, полученной от Клиринговой организации. Размещенные Облигации зачисляются депозитариями на счета депо покупателей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депозитариев.</w:t>
      </w:r>
    </w:p>
    <w:p w:rsidR="005E0A20" w:rsidRPr="00F03289" w:rsidRDefault="005E0A20" w:rsidP="005E0A20">
      <w:pPr>
        <w:autoSpaceDE/>
        <w:jc w:val="both"/>
        <w:rPr>
          <w:rFonts w:eastAsia="MS Mincho"/>
          <w:bCs/>
          <w:iCs/>
          <w:sz w:val="16"/>
          <w:szCs w:val="16"/>
          <w:u w:val="single"/>
          <w:lang w:eastAsia="ar-SA" w:bidi="ar-SA"/>
        </w:rPr>
      </w:pPr>
    </w:p>
    <w:p w:rsidR="005E0A20" w:rsidRPr="00F03289" w:rsidRDefault="005E0A20" w:rsidP="005E0A20">
      <w:pPr>
        <w:autoSpaceDE/>
        <w:jc w:val="both"/>
        <w:rPr>
          <w:sz w:val="16"/>
          <w:szCs w:val="16"/>
          <w:lang w:eastAsia="ar-SA" w:bidi="ar-SA"/>
        </w:rPr>
      </w:pPr>
      <w:r w:rsidRPr="00F03289">
        <w:rPr>
          <w:rFonts w:eastAsia="MS Mincho"/>
          <w:bCs/>
          <w:iCs/>
          <w:sz w:val="16"/>
          <w:szCs w:val="16"/>
          <w:lang w:eastAsia="ar-SA" w:bidi="ar-SA"/>
        </w:rPr>
        <w:t>Расходы, связанные с внесением приходных записей о зачислении размещаемых облигаций на счета</w:t>
      </w:r>
      <w:r w:rsidRPr="00F03289">
        <w:rPr>
          <w:b/>
          <w:bCs/>
          <w:i/>
          <w:iCs/>
          <w:sz w:val="16"/>
          <w:szCs w:val="16"/>
          <w:lang w:eastAsia="ar-SA" w:bidi="ar-SA"/>
        </w:rPr>
        <w:t xml:space="preserve"> </w:t>
      </w:r>
      <w:r w:rsidRPr="00F03289">
        <w:rPr>
          <w:sz w:val="16"/>
          <w:szCs w:val="16"/>
          <w:lang w:eastAsia="ar-SA" w:bidi="ar-SA"/>
        </w:rPr>
        <w:t>депо их первых владельцев (приобретателей):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Все 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таких облигаций. </w:t>
      </w:r>
    </w:p>
    <w:p w:rsidR="005E0A20" w:rsidRPr="00F03289" w:rsidRDefault="005E0A20" w:rsidP="005E0A20">
      <w:pPr>
        <w:autoSpaceDE/>
        <w:jc w:val="both"/>
        <w:rPr>
          <w:b/>
          <w:bCs/>
          <w:i/>
          <w:iCs/>
          <w:sz w:val="16"/>
          <w:szCs w:val="16"/>
          <w:lang w:eastAsia="ar-SA" w:bidi="ar-SA"/>
        </w:rPr>
      </w:pPr>
    </w:p>
    <w:p w:rsidR="005E0A20" w:rsidRPr="00F03289" w:rsidRDefault="005E0A20" w:rsidP="005E0A20">
      <w:pPr>
        <w:pStyle w:val="11"/>
        <w:keepNext w:val="0"/>
        <w:widowControl w:val="0"/>
        <w:numPr>
          <w:ilvl w:val="0"/>
          <w:numId w:val="0"/>
        </w:numPr>
        <w:autoSpaceDE w:val="0"/>
        <w:autoSpaceDN w:val="0"/>
        <w:adjustRightInd w:val="0"/>
        <w:spacing w:before="0"/>
        <w:rPr>
          <w:rFonts w:eastAsia="SimSun"/>
          <w:sz w:val="16"/>
          <w:szCs w:val="16"/>
        </w:rPr>
      </w:pPr>
      <w:r w:rsidRPr="00F03289">
        <w:rPr>
          <w:rFonts w:eastAsia="SimSun"/>
          <w:sz w:val="16"/>
          <w:szCs w:val="16"/>
        </w:rPr>
        <w:t>Эмитентом не предполагается осуществление размещения ценных бумаг за пределами России, в том числе посредством размещения соответствующих иностранных ценных бумаг.</w:t>
      </w:r>
    </w:p>
    <w:p w:rsidR="005E0A20" w:rsidRPr="00F03289" w:rsidRDefault="005E0A20" w:rsidP="005E0A20">
      <w:pPr>
        <w:pStyle w:val="11"/>
        <w:keepNext w:val="0"/>
        <w:widowControl w:val="0"/>
        <w:numPr>
          <w:ilvl w:val="0"/>
          <w:numId w:val="0"/>
        </w:numPr>
        <w:autoSpaceDE w:val="0"/>
        <w:autoSpaceDN w:val="0"/>
        <w:adjustRightInd w:val="0"/>
        <w:spacing w:before="0"/>
        <w:rPr>
          <w:rFonts w:eastAsia="SimSun"/>
          <w:sz w:val="16"/>
          <w:szCs w:val="16"/>
        </w:rPr>
      </w:pPr>
    </w:p>
    <w:p w:rsidR="005E0A20" w:rsidRPr="00F03289" w:rsidRDefault="005E0A20" w:rsidP="005E0A20">
      <w:pPr>
        <w:pStyle w:val="11"/>
        <w:keepNext w:val="0"/>
        <w:widowControl w:val="0"/>
        <w:numPr>
          <w:ilvl w:val="0"/>
          <w:numId w:val="0"/>
        </w:numPr>
        <w:autoSpaceDE w:val="0"/>
        <w:autoSpaceDN w:val="0"/>
        <w:adjustRightInd w:val="0"/>
        <w:spacing w:before="0"/>
        <w:rPr>
          <w:rFonts w:eastAsia="SimSun"/>
          <w:sz w:val="16"/>
          <w:szCs w:val="16"/>
        </w:rPr>
      </w:pPr>
      <w:r w:rsidRPr="00F03289">
        <w:rPr>
          <w:rFonts w:eastAsia="SimSun"/>
          <w:sz w:val="16"/>
          <w:szCs w:val="16"/>
        </w:rPr>
        <w:t>В ходе размещения Облигаций не планируется предлагать к приобретению, в том числе за пределами России посредством размещения соответствующих иностранных ценных бумаг, ранее размещенные (находящихся в обращении) ценные бумаг Эмитента  того же вида, категории (типа), одновременно с размещением ценных бумаг данного выпуска.</w:t>
      </w:r>
    </w:p>
    <w:p w:rsidR="005E0A20" w:rsidRPr="00F03289" w:rsidRDefault="005E0A20" w:rsidP="005E0A20">
      <w:pPr>
        <w:pStyle w:val="11"/>
        <w:keepNext w:val="0"/>
        <w:widowControl w:val="0"/>
        <w:numPr>
          <w:ilvl w:val="0"/>
          <w:numId w:val="0"/>
        </w:numPr>
        <w:autoSpaceDE w:val="0"/>
        <w:autoSpaceDN w:val="0"/>
        <w:adjustRightInd w:val="0"/>
        <w:spacing w:before="0"/>
        <w:rPr>
          <w:rFonts w:eastAsia="SimSun"/>
          <w:sz w:val="16"/>
          <w:szCs w:val="16"/>
        </w:rPr>
      </w:pPr>
    </w:p>
    <w:p w:rsidR="005E0A20" w:rsidRPr="00F03289" w:rsidRDefault="005E0A20" w:rsidP="005E0A20">
      <w:pPr>
        <w:pStyle w:val="11"/>
        <w:keepNext w:val="0"/>
        <w:widowControl w:val="0"/>
        <w:numPr>
          <w:ilvl w:val="0"/>
          <w:numId w:val="0"/>
        </w:numPr>
        <w:autoSpaceDE w:val="0"/>
        <w:autoSpaceDN w:val="0"/>
        <w:adjustRightInd w:val="0"/>
        <w:spacing w:before="0"/>
        <w:rPr>
          <w:rFonts w:eastAsia="SimSun"/>
          <w:sz w:val="16"/>
          <w:szCs w:val="16"/>
        </w:rPr>
      </w:pPr>
      <w:r w:rsidRPr="00F03289">
        <w:rPr>
          <w:rFonts w:eastAsia="SimSun"/>
          <w:sz w:val="16"/>
          <w:szCs w:val="16"/>
        </w:rPr>
        <w:t>Ценные бумаги не размещаются посредством закрытой подписки в несколько этапов.</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Эмитент не является хозяйственным обществом, имеющим стратегическое значение для обеспечения обороны страны и безопасности государства, и заключение договоров, направленных на отчуждение Облигаций Эмитента первым владельцам в ходе их размещения не потребует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w:t>
      </w:r>
      <w:proofErr w:type="gramEnd"/>
      <w:r w:rsidRPr="00F03289">
        <w:rPr>
          <w:b/>
          <w:bCs/>
          <w:i/>
          <w:iCs/>
          <w:sz w:val="16"/>
          <w:szCs w:val="16"/>
          <w:lang w:eastAsia="ar-SA" w:bidi="ar-SA"/>
        </w:rPr>
        <w:t xml:space="preserve"> государства».</w:t>
      </w:r>
    </w:p>
    <w:p w:rsidR="005E0A20" w:rsidRPr="00F03289" w:rsidRDefault="005E0A20" w:rsidP="005E0A20">
      <w:pPr>
        <w:autoSpaceDE/>
        <w:jc w:val="both"/>
        <w:rPr>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8.4. Цена (цены) или порядок определения цены размещения ценных бумаг.</w:t>
      </w:r>
    </w:p>
    <w:p w:rsidR="005E0A20" w:rsidRPr="00F03289" w:rsidRDefault="005E0A20" w:rsidP="005E0A20">
      <w:pPr>
        <w:jc w:val="both"/>
        <w:rPr>
          <w:rFonts w:eastAsia="SimSun"/>
          <w:b/>
          <w:bCs/>
          <w:i/>
          <w:iCs/>
          <w:sz w:val="16"/>
          <w:szCs w:val="16"/>
          <w:lang w:eastAsia="ar-SA" w:bidi="ar-SA"/>
        </w:rPr>
      </w:pPr>
    </w:p>
    <w:p w:rsidR="005E0A20" w:rsidRPr="00F03289" w:rsidRDefault="005E0A20" w:rsidP="005E0A20">
      <w:pPr>
        <w:jc w:val="both"/>
        <w:rPr>
          <w:rFonts w:eastAsia="SimSun"/>
          <w:b/>
          <w:bCs/>
          <w:i/>
          <w:iCs/>
          <w:sz w:val="16"/>
          <w:szCs w:val="16"/>
          <w:lang w:eastAsia="ar-SA" w:bidi="ar-SA"/>
        </w:rPr>
      </w:pPr>
      <w:r w:rsidRPr="00F03289">
        <w:rPr>
          <w:rFonts w:eastAsia="SimSun"/>
          <w:b/>
          <w:bCs/>
          <w:i/>
          <w:iCs/>
          <w:sz w:val="16"/>
          <w:szCs w:val="16"/>
          <w:lang w:eastAsia="ar-SA" w:bidi="ar-SA"/>
        </w:rPr>
        <w:t>Облигации размещаются по цене 100 000 000 (Сто миллионов) рублей за одну Облигацию (100% (Сто процентов) от номинальной стоимости Облигации).</w:t>
      </w:r>
    </w:p>
    <w:p w:rsidR="005E0A20" w:rsidRPr="00F03289" w:rsidRDefault="005E0A20" w:rsidP="005E0A20">
      <w:pPr>
        <w:jc w:val="both"/>
        <w:rPr>
          <w:rFonts w:eastAsia="SimSun"/>
          <w:b/>
          <w:bCs/>
          <w:i/>
          <w:iCs/>
          <w:sz w:val="16"/>
          <w:szCs w:val="16"/>
          <w:lang w:eastAsia="ar-SA" w:bidi="ar-SA"/>
        </w:rPr>
      </w:pPr>
      <w:r w:rsidRPr="00F03289">
        <w:rPr>
          <w:rFonts w:eastAsia="SimSun"/>
          <w:b/>
          <w:bCs/>
          <w:i/>
          <w:iCs/>
          <w:sz w:val="16"/>
          <w:szCs w:val="16"/>
          <w:lang w:eastAsia="ar-SA" w:bidi="ar-SA"/>
        </w:rPr>
        <w:t>Начиная со второго дня размещения Облигаций, покупатель при приобретении Облигаций также уплачивает накопленный купонный доход за соответствующее число дней. Накопленный купонный доход (НКД) на одну Облигацию рассчитывается по следующей формуле:</w:t>
      </w:r>
    </w:p>
    <w:p w:rsidR="005E0A20" w:rsidRPr="00F03289" w:rsidRDefault="005E0A20" w:rsidP="005E0A20">
      <w:pPr>
        <w:jc w:val="both"/>
        <w:rPr>
          <w:rFonts w:eastAsia="SimSun"/>
          <w:b/>
          <w:bCs/>
          <w:i/>
          <w:iCs/>
          <w:sz w:val="16"/>
          <w:szCs w:val="16"/>
          <w:lang w:eastAsia="ar-SA" w:bidi="ar-SA"/>
        </w:rPr>
      </w:pPr>
      <w:r w:rsidRPr="00F03289">
        <w:rPr>
          <w:rFonts w:eastAsia="SimSun"/>
          <w:b/>
          <w:bCs/>
          <w:i/>
          <w:iCs/>
          <w:sz w:val="16"/>
          <w:szCs w:val="16"/>
          <w:lang w:eastAsia="ar-SA" w:bidi="ar-SA"/>
        </w:rPr>
        <w:t>НКД</w:t>
      </w:r>
      <w:r w:rsidRPr="00F03289">
        <w:rPr>
          <w:rFonts w:eastAsia="SimSun"/>
          <w:b/>
          <w:bCs/>
          <w:i/>
          <w:iCs/>
          <w:sz w:val="16"/>
          <w:szCs w:val="16"/>
          <w:lang w:val="fr-FR" w:eastAsia="ar-SA" w:bidi="ar-SA"/>
        </w:rPr>
        <w:t xml:space="preserve"> = Nom * C * ((T - T0)/ 365)/ 100 %, </w:t>
      </w:r>
      <w:r w:rsidRPr="00F03289">
        <w:rPr>
          <w:rFonts w:eastAsia="SimSun"/>
          <w:b/>
          <w:bCs/>
          <w:i/>
          <w:iCs/>
          <w:sz w:val="16"/>
          <w:szCs w:val="16"/>
          <w:lang w:eastAsia="ar-SA" w:bidi="ar-SA"/>
        </w:rPr>
        <w:t>где</w:t>
      </w:r>
    </w:p>
    <w:p w:rsidR="005E0A20" w:rsidRPr="00F03289" w:rsidRDefault="005E0A20" w:rsidP="005E0A20">
      <w:pPr>
        <w:jc w:val="both"/>
        <w:rPr>
          <w:rFonts w:eastAsia="SimSun"/>
          <w:b/>
          <w:bCs/>
          <w:i/>
          <w:iCs/>
          <w:sz w:val="16"/>
          <w:szCs w:val="16"/>
          <w:lang w:eastAsia="ar-SA" w:bidi="ar-SA"/>
        </w:rPr>
      </w:pPr>
      <w:proofErr w:type="spellStart"/>
      <w:r w:rsidRPr="00F03289">
        <w:rPr>
          <w:rFonts w:eastAsia="SimSun"/>
          <w:b/>
          <w:bCs/>
          <w:i/>
          <w:iCs/>
          <w:sz w:val="16"/>
          <w:szCs w:val="16"/>
          <w:lang w:eastAsia="ar-SA" w:bidi="ar-SA"/>
        </w:rPr>
        <w:t>Nom</w:t>
      </w:r>
      <w:proofErr w:type="spellEnd"/>
      <w:r w:rsidRPr="00F03289">
        <w:rPr>
          <w:rFonts w:eastAsia="SimSun"/>
          <w:b/>
          <w:bCs/>
          <w:i/>
          <w:iCs/>
          <w:sz w:val="16"/>
          <w:szCs w:val="16"/>
          <w:lang w:eastAsia="ar-SA" w:bidi="ar-SA"/>
        </w:rPr>
        <w:t xml:space="preserve"> – номинальная стоимость одной Облигации, (в рублях)</w:t>
      </w:r>
    </w:p>
    <w:p w:rsidR="003C2A00" w:rsidRPr="003C2A00" w:rsidRDefault="00232F49" w:rsidP="003C2A00">
      <w:pPr>
        <w:jc w:val="both"/>
        <w:rPr>
          <w:rFonts w:eastAsia="SimSun"/>
          <w:b/>
          <w:bCs/>
          <w:i/>
          <w:iCs/>
          <w:sz w:val="16"/>
          <w:szCs w:val="16"/>
          <w:lang w:eastAsia="ar-SA" w:bidi="ar-SA"/>
        </w:rPr>
      </w:pPr>
      <w:r w:rsidRPr="00232F49">
        <w:rPr>
          <w:rFonts w:eastAsia="SimSun"/>
          <w:b/>
          <w:bCs/>
          <w:i/>
          <w:iCs/>
          <w:sz w:val="16"/>
          <w:szCs w:val="16"/>
          <w:lang w:eastAsia="ar-SA" w:bidi="ar-SA"/>
        </w:rPr>
        <w:t>C - Ставка купонного дохода для первого купонного периода, определяемая в соответствии с п. 9.3 Решения о выпуске, п. 9.1.2 Проспекта ценных бумаг (в процентах годовых),</w:t>
      </w:r>
    </w:p>
    <w:p w:rsidR="005E0A20" w:rsidRPr="00F03289" w:rsidRDefault="005E0A20" w:rsidP="005E0A20">
      <w:pPr>
        <w:jc w:val="both"/>
        <w:rPr>
          <w:rFonts w:eastAsia="SimSun"/>
          <w:b/>
          <w:bCs/>
          <w:i/>
          <w:iCs/>
          <w:sz w:val="16"/>
          <w:szCs w:val="16"/>
          <w:lang w:eastAsia="ar-SA" w:bidi="ar-SA"/>
        </w:rPr>
      </w:pPr>
      <w:r w:rsidRPr="00F03289">
        <w:rPr>
          <w:rFonts w:eastAsia="SimSun"/>
          <w:b/>
          <w:bCs/>
          <w:i/>
          <w:iCs/>
          <w:sz w:val="16"/>
          <w:szCs w:val="16"/>
          <w:lang w:eastAsia="ar-SA" w:bidi="ar-SA"/>
        </w:rPr>
        <w:t>T – дата размещения Облигаций;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T0 - дата начала размещения Облигаций.</w:t>
      </w: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 xml:space="preserve">Величина накопленного купонного дохода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F03289">
        <w:rPr>
          <w:b/>
          <w:bCs/>
          <w:i/>
          <w:iCs/>
          <w:sz w:val="16"/>
          <w:szCs w:val="16"/>
          <w:lang w:eastAsia="ar-SA" w:bidi="ar-SA"/>
        </w:rPr>
        <w:t>за</w:t>
      </w:r>
      <w:proofErr w:type="gramEnd"/>
      <w:r w:rsidRPr="00F03289">
        <w:rPr>
          <w:b/>
          <w:bCs/>
          <w:i/>
          <w:iCs/>
          <w:sz w:val="16"/>
          <w:szCs w:val="16"/>
          <w:lang w:eastAsia="ar-SA" w:bidi="ar-SA"/>
        </w:rPr>
        <w:t xml:space="preserve"> округляемой цифра находится в промежутке от 0 до 4, и изменяется, увеличиваясь на единицу, если первая за округляемой цифра находится в промежутке от 5 до 9.</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8.5. Порядок осуществления преимущественного права приобретения размещаемых ценных бумаг.</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Преимущественное право приобретения размещаемых Облигаций не предусмотрено.</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8.6. Условия и порядок оплаты ценных бумаг.</w:t>
      </w:r>
    </w:p>
    <w:p w:rsidR="005E0A20" w:rsidRPr="00F03289" w:rsidRDefault="005E0A20" w:rsidP="005E0A20">
      <w:pPr>
        <w:autoSpaceDE/>
        <w:jc w:val="both"/>
        <w:rPr>
          <w:b/>
          <w:bCs/>
          <w:i/>
          <w:iCs/>
          <w:color w:val="000000"/>
          <w:sz w:val="16"/>
          <w:szCs w:val="16"/>
          <w:lang w:eastAsia="ar-SA" w:bidi="ar-SA"/>
        </w:rPr>
      </w:pPr>
    </w:p>
    <w:p w:rsidR="005E0A20" w:rsidRPr="00F03289" w:rsidRDefault="005E0A20" w:rsidP="005E0A20">
      <w:pPr>
        <w:autoSpaceDE/>
        <w:jc w:val="both"/>
        <w:rPr>
          <w:b/>
          <w:bCs/>
          <w:i/>
          <w:iCs/>
          <w:color w:val="000000"/>
          <w:sz w:val="16"/>
          <w:szCs w:val="16"/>
          <w:lang w:eastAsia="ar-SA" w:bidi="ar-SA"/>
        </w:rPr>
      </w:pPr>
      <w:r w:rsidRPr="00F03289">
        <w:rPr>
          <w:b/>
          <w:bCs/>
          <w:i/>
          <w:iCs/>
          <w:color w:val="000000"/>
          <w:sz w:val="16"/>
          <w:szCs w:val="16"/>
          <w:lang w:eastAsia="ar-SA" w:bidi="ar-SA"/>
        </w:rPr>
        <w:t>При приобретении ценных бумаг выпуска предусмотрена форма оплаты денежными средствами в валюте Российской Федерации в безналичном порядке.</w:t>
      </w:r>
    </w:p>
    <w:p w:rsidR="005E0A20" w:rsidRPr="00F03289" w:rsidRDefault="005E0A20" w:rsidP="005E0A20">
      <w:pPr>
        <w:autoSpaceDE/>
        <w:jc w:val="both"/>
        <w:rPr>
          <w:color w:val="000000"/>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sz w:val="16"/>
          <w:szCs w:val="16"/>
          <w:lang w:eastAsia="ar-SA" w:bidi="ar-SA"/>
        </w:rPr>
        <w:t>Форма оплаты:</w:t>
      </w:r>
      <w:r w:rsidRPr="00F03289">
        <w:rPr>
          <w:b/>
          <w:bCs/>
          <w:i/>
          <w:iCs/>
          <w:sz w:val="16"/>
          <w:szCs w:val="16"/>
          <w:lang w:eastAsia="ar-SA" w:bidi="ar-SA"/>
        </w:rPr>
        <w:t xml:space="preserve"> безналичная</w:t>
      </w:r>
    </w:p>
    <w:p w:rsidR="005E0A20" w:rsidRPr="00F03289" w:rsidRDefault="005E0A20" w:rsidP="005E0A20">
      <w:pPr>
        <w:autoSpaceDE/>
        <w:jc w:val="both"/>
        <w:rPr>
          <w:sz w:val="16"/>
          <w:szCs w:val="16"/>
          <w:lang w:eastAsia="ar-SA" w:bidi="ar-SA"/>
        </w:rPr>
      </w:pPr>
    </w:p>
    <w:p w:rsidR="005E0A20" w:rsidRPr="00F03289" w:rsidRDefault="005E0A20" w:rsidP="005E0A20">
      <w:pPr>
        <w:autoSpaceDE/>
        <w:jc w:val="both"/>
        <w:rPr>
          <w:sz w:val="16"/>
          <w:szCs w:val="16"/>
          <w:lang w:eastAsia="ar-SA" w:bidi="ar-SA"/>
        </w:rPr>
      </w:pPr>
      <w:r w:rsidRPr="00F03289">
        <w:rPr>
          <w:sz w:val="16"/>
          <w:szCs w:val="16"/>
          <w:lang w:eastAsia="ar-SA" w:bidi="ar-SA"/>
        </w:rPr>
        <w:t>Условия и порядок предоставления рассрочки при оплате облигаций: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Возможность рассрочки при оплате ценных бумаг выпуска не предусмотрена.</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Облигации размещаются при условии их полной оплаты.</w:t>
      </w:r>
    </w:p>
    <w:p w:rsidR="005E0A20" w:rsidRPr="00F03289" w:rsidRDefault="005E0A20" w:rsidP="005E0A20">
      <w:pPr>
        <w:autoSpaceDE/>
        <w:jc w:val="both"/>
        <w:rPr>
          <w:color w:val="000000"/>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Облигации оплачиваются денежными средствами в валюте Российской Федерации в безналичном порядке в соответствии с Правилами осуществления клиринговой деятельности Клиринговой организации</w:t>
      </w:r>
      <w:r w:rsidRPr="00F03289">
        <w:rPr>
          <w:bCs/>
          <w:i/>
          <w:iCs/>
          <w:sz w:val="16"/>
          <w:szCs w:val="16"/>
          <w:lang w:eastAsia="ar-SA" w:bidi="ar-SA"/>
        </w:rPr>
        <w:t>.</w:t>
      </w:r>
      <w:r w:rsidRPr="00F03289">
        <w:rPr>
          <w:b/>
          <w:bCs/>
          <w:i/>
          <w:iCs/>
          <w:sz w:val="16"/>
          <w:szCs w:val="16"/>
          <w:lang w:eastAsia="ar-SA" w:bidi="ar-SA"/>
        </w:rPr>
        <w:t xml:space="preserve"> Расчеты по Облигациям при их размещении производятся на условиях «поставка против платежа», то есть сделки заключаются с предварительным резервированием денежных средств и ценных бумаг. Денежные средства, полученные от размещения Облигаций, зачисляются в НРД на счет</w:t>
      </w:r>
      <w:r w:rsidRPr="00F03289">
        <w:rPr>
          <w:sz w:val="16"/>
          <w:szCs w:val="16"/>
          <w:lang w:eastAsia="ar-SA" w:bidi="ar-SA"/>
        </w:rPr>
        <w:t xml:space="preserve"> </w:t>
      </w:r>
      <w:r w:rsidRPr="00F03289">
        <w:rPr>
          <w:b/>
          <w:bCs/>
          <w:i/>
          <w:iCs/>
          <w:sz w:val="16"/>
          <w:szCs w:val="16"/>
          <w:lang w:eastAsia="ar-SA" w:bidi="ar-SA"/>
        </w:rPr>
        <w:t>Андеррайтера.</w:t>
      </w:r>
    </w:p>
    <w:p w:rsidR="005E0A20" w:rsidRPr="00F03289" w:rsidRDefault="005E0A20" w:rsidP="005E0A20">
      <w:pPr>
        <w:autoSpaceDE/>
        <w:jc w:val="both"/>
        <w:rPr>
          <w:color w:val="000000"/>
          <w:sz w:val="16"/>
          <w:szCs w:val="16"/>
          <w:lang w:eastAsia="ar-SA" w:bidi="ar-SA"/>
        </w:rPr>
      </w:pPr>
    </w:p>
    <w:p w:rsidR="005E0A20" w:rsidRPr="00F03289" w:rsidRDefault="005E0A20" w:rsidP="005E0A20">
      <w:pPr>
        <w:autoSpaceDE/>
        <w:jc w:val="both"/>
        <w:rPr>
          <w:b/>
          <w:i/>
          <w:color w:val="000000"/>
          <w:sz w:val="16"/>
          <w:szCs w:val="16"/>
          <w:lang w:eastAsia="ar-SA" w:bidi="ar-SA"/>
        </w:rPr>
      </w:pPr>
      <w:r w:rsidRPr="00F03289">
        <w:rPr>
          <w:b/>
          <w:i/>
          <w:color w:val="000000"/>
          <w:sz w:val="16"/>
          <w:szCs w:val="16"/>
          <w:lang w:eastAsia="ar-SA" w:bidi="ar-SA"/>
        </w:rPr>
        <w:t xml:space="preserve">Реквизиты счетов в </w:t>
      </w:r>
      <w:r w:rsidRPr="00F03289">
        <w:rPr>
          <w:b/>
          <w:bCs/>
          <w:i/>
          <w:iCs/>
          <w:color w:val="000000"/>
          <w:sz w:val="16"/>
          <w:szCs w:val="16"/>
          <w:lang w:eastAsia="ar-SA" w:bidi="ar-SA"/>
        </w:rPr>
        <w:t>НРД</w:t>
      </w:r>
      <w:r w:rsidRPr="00F03289">
        <w:rPr>
          <w:b/>
          <w:i/>
          <w:color w:val="000000"/>
          <w:sz w:val="16"/>
          <w:szCs w:val="16"/>
          <w:lang w:eastAsia="ar-SA" w:bidi="ar-SA"/>
        </w:rPr>
        <w:t>, на которые должны перечисляться денежные средства в оплату ценных бумаг выпуска:</w:t>
      </w:r>
    </w:p>
    <w:p w:rsidR="005E0A20" w:rsidRPr="00F03289" w:rsidRDefault="005E0A20" w:rsidP="005E0A20">
      <w:pPr>
        <w:autoSpaceDE/>
        <w:jc w:val="both"/>
        <w:rPr>
          <w:b/>
          <w:i/>
          <w:color w:val="000000"/>
          <w:sz w:val="16"/>
          <w:szCs w:val="16"/>
          <w:lang w:eastAsia="ar-SA" w:bidi="ar-SA"/>
        </w:rPr>
      </w:pPr>
      <w:r w:rsidRPr="00F03289">
        <w:rPr>
          <w:color w:val="000000"/>
          <w:sz w:val="16"/>
          <w:szCs w:val="16"/>
          <w:lang w:eastAsia="ar-SA" w:bidi="ar-SA"/>
        </w:rPr>
        <w:t>Полное фирменное наименование:</w:t>
      </w:r>
      <w:r w:rsidRPr="00F03289">
        <w:rPr>
          <w:b/>
          <w:i/>
          <w:color w:val="000000"/>
          <w:sz w:val="16"/>
          <w:szCs w:val="16"/>
          <w:lang w:eastAsia="ar-SA" w:bidi="ar-SA"/>
        </w:rPr>
        <w:t xml:space="preserve"> Открытое акционерное общество Банк «Финансовая Корпорация Открытие»</w:t>
      </w:r>
    </w:p>
    <w:p w:rsidR="005E0A20" w:rsidRPr="00F03289" w:rsidRDefault="005E0A20" w:rsidP="005E0A20">
      <w:pPr>
        <w:autoSpaceDE/>
        <w:jc w:val="both"/>
        <w:rPr>
          <w:b/>
          <w:i/>
          <w:color w:val="000000"/>
          <w:sz w:val="16"/>
          <w:szCs w:val="16"/>
          <w:lang w:eastAsia="ar-SA" w:bidi="ar-SA"/>
        </w:rPr>
      </w:pPr>
      <w:r w:rsidRPr="00F03289">
        <w:rPr>
          <w:color w:val="000000"/>
          <w:sz w:val="16"/>
          <w:szCs w:val="16"/>
          <w:lang w:eastAsia="ar-SA" w:bidi="ar-SA"/>
        </w:rPr>
        <w:t>Сокращенное фирменное наименование:</w:t>
      </w:r>
      <w:r w:rsidRPr="00F03289">
        <w:rPr>
          <w:b/>
          <w:i/>
          <w:color w:val="000000"/>
          <w:sz w:val="16"/>
          <w:szCs w:val="16"/>
          <w:lang w:eastAsia="ar-SA" w:bidi="ar-SA"/>
        </w:rPr>
        <w:t xml:space="preserve"> ОАО Банк «ФК Открытие»</w:t>
      </w:r>
    </w:p>
    <w:p w:rsidR="005E0A20" w:rsidRPr="00F03289" w:rsidRDefault="005E0A20" w:rsidP="005E0A20">
      <w:pPr>
        <w:autoSpaceDE/>
        <w:jc w:val="both"/>
        <w:rPr>
          <w:b/>
          <w:i/>
          <w:color w:val="000000"/>
          <w:sz w:val="16"/>
          <w:szCs w:val="16"/>
          <w:lang w:eastAsia="ar-SA" w:bidi="ar-SA"/>
        </w:rPr>
      </w:pPr>
      <w:r w:rsidRPr="00F03289">
        <w:rPr>
          <w:color w:val="000000"/>
          <w:sz w:val="16"/>
          <w:szCs w:val="16"/>
          <w:lang w:eastAsia="ar-SA" w:bidi="ar-SA"/>
        </w:rPr>
        <w:t>Номер счета:</w:t>
      </w:r>
      <w:r w:rsidRPr="00F03289">
        <w:rPr>
          <w:b/>
          <w:i/>
          <w:color w:val="000000"/>
          <w:sz w:val="16"/>
          <w:szCs w:val="16"/>
          <w:lang w:eastAsia="ar-SA" w:bidi="ar-SA"/>
        </w:rPr>
        <w:t xml:space="preserve"> 30411810900000000043</w:t>
      </w:r>
      <w:r w:rsidRPr="00F03289">
        <w:rPr>
          <w:b/>
          <w:i/>
          <w:color w:val="000000"/>
          <w:sz w:val="16"/>
          <w:szCs w:val="16"/>
          <w:lang w:eastAsia="ar-SA" w:bidi="ar-SA"/>
        </w:rPr>
        <w:t> </w:t>
      </w:r>
    </w:p>
    <w:p w:rsidR="005E0A20" w:rsidRPr="00F03289" w:rsidRDefault="005E0A20" w:rsidP="005E0A20">
      <w:pPr>
        <w:autoSpaceDE/>
        <w:jc w:val="both"/>
        <w:rPr>
          <w:b/>
          <w:i/>
          <w:color w:val="000000"/>
          <w:sz w:val="16"/>
          <w:szCs w:val="16"/>
          <w:lang w:eastAsia="ar-SA" w:bidi="ar-SA"/>
        </w:rPr>
      </w:pPr>
      <w:r w:rsidRPr="00F03289">
        <w:rPr>
          <w:color w:val="000000"/>
          <w:sz w:val="16"/>
          <w:szCs w:val="16"/>
          <w:lang w:eastAsia="ar-SA" w:bidi="ar-SA"/>
        </w:rPr>
        <w:t>ИНН:</w:t>
      </w:r>
      <w:r w:rsidRPr="00F03289">
        <w:rPr>
          <w:b/>
          <w:i/>
          <w:color w:val="000000"/>
          <w:sz w:val="16"/>
          <w:szCs w:val="16"/>
          <w:lang w:eastAsia="ar-SA" w:bidi="ar-SA"/>
        </w:rPr>
        <w:t xml:space="preserve"> 7706092528</w:t>
      </w:r>
    </w:p>
    <w:p w:rsidR="005E0A20" w:rsidRPr="00F03289" w:rsidRDefault="005E0A20" w:rsidP="005E0A20">
      <w:pPr>
        <w:autoSpaceDE/>
        <w:jc w:val="both"/>
        <w:rPr>
          <w:b/>
          <w:i/>
          <w:color w:val="000000"/>
          <w:sz w:val="16"/>
          <w:szCs w:val="16"/>
          <w:lang w:eastAsia="ar-SA" w:bidi="ar-SA"/>
        </w:rPr>
      </w:pPr>
      <w:r w:rsidRPr="00F03289">
        <w:rPr>
          <w:color w:val="000000"/>
          <w:sz w:val="16"/>
          <w:szCs w:val="16"/>
          <w:lang w:eastAsia="ar-SA" w:bidi="ar-SA"/>
        </w:rPr>
        <w:t>КПП:</w:t>
      </w:r>
      <w:r w:rsidRPr="00F03289">
        <w:rPr>
          <w:b/>
          <w:i/>
          <w:color w:val="000000"/>
          <w:sz w:val="16"/>
          <w:szCs w:val="16"/>
          <w:lang w:eastAsia="ar-SA" w:bidi="ar-SA"/>
        </w:rPr>
        <w:t xml:space="preserve"> 775001001</w:t>
      </w:r>
    </w:p>
    <w:p w:rsidR="005E0A20" w:rsidRPr="00F03289" w:rsidRDefault="005E0A20" w:rsidP="005E0A20">
      <w:pPr>
        <w:jc w:val="both"/>
        <w:rPr>
          <w:b/>
          <w:bCs/>
          <w:i/>
          <w:iCs/>
          <w:color w:val="000000"/>
          <w:sz w:val="16"/>
          <w:szCs w:val="16"/>
          <w:lang w:eastAsia="ar-SA" w:bidi="ar-SA"/>
        </w:rPr>
      </w:pPr>
    </w:p>
    <w:p w:rsidR="005E0A20" w:rsidRPr="00F03289" w:rsidRDefault="005E0A20" w:rsidP="005E0A20">
      <w:pPr>
        <w:autoSpaceDE/>
        <w:jc w:val="both"/>
        <w:rPr>
          <w:color w:val="000000"/>
          <w:sz w:val="16"/>
          <w:szCs w:val="16"/>
          <w:lang w:eastAsia="ar-SA" w:bidi="ar-SA"/>
        </w:rPr>
      </w:pPr>
      <w:r w:rsidRPr="00F03289">
        <w:rPr>
          <w:color w:val="000000"/>
          <w:sz w:val="16"/>
          <w:szCs w:val="16"/>
          <w:lang w:eastAsia="ar-SA" w:bidi="ar-SA"/>
        </w:rPr>
        <w:t xml:space="preserve">Кредитная организация: </w:t>
      </w:r>
    </w:p>
    <w:p w:rsidR="005E0A20" w:rsidRPr="00F03289" w:rsidRDefault="005E0A20" w:rsidP="005E0A20">
      <w:pPr>
        <w:autoSpaceDE/>
        <w:jc w:val="both"/>
        <w:rPr>
          <w:b/>
          <w:bCs/>
          <w:i/>
          <w:iCs/>
          <w:color w:val="000000"/>
          <w:sz w:val="16"/>
          <w:szCs w:val="16"/>
          <w:lang w:eastAsia="ar-SA" w:bidi="ar-SA"/>
        </w:rPr>
      </w:pPr>
      <w:r w:rsidRPr="00F03289">
        <w:rPr>
          <w:color w:val="000000"/>
          <w:sz w:val="16"/>
          <w:szCs w:val="16"/>
          <w:lang w:eastAsia="ar-SA" w:bidi="ar-SA"/>
        </w:rPr>
        <w:t xml:space="preserve">Полное фирменное наименование: </w:t>
      </w:r>
      <w:r w:rsidRPr="00F03289">
        <w:rPr>
          <w:b/>
          <w:bCs/>
          <w:i/>
          <w:iCs/>
          <w:color w:val="000000"/>
          <w:sz w:val="16"/>
          <w:szCs w:val="16"/>
          <w:lang w:eastAsia="ar-SA" w:bidi="ar-SA"/>
        </w:rPr>
        <w:t>Небанковская кредитная организация закрытое акционерное общество «Национальный расчетный депозитарий»</w:t>
      </w:r>
    </w:p>
    <w:p w:rsidR="005E0A20" w:rsidRPr="00F03289" w:rsidRDefault="005E0A20" w:rsidP="005E0A20">
      <w:pPr>
        <w:autoSpaceDE/>
        <w:jc w:val="both"/>
        <w:rPr>
          <w:b/>
          <w:bCs/>
          <w:i/>
          <w:iCs/>
          <w:color w:val="000000"/>
          <w:sz w:val="16"/>
          <w:szCs w:val="16"/>
          <w:lang w:eastAsia="ar-SA" w:bidi="ar-SA"/>
        </w:rPr>
      </w:pPr>
      <w:r w:rsidRPr="00F03289">
        <w:rPr>
          <w:color w:val="000000"/>
          <w:sz w:val="16"/>
          <w:szCs w:val="16"/>
          <w:lang w:eastAsia="ar-SA" w:bidi="ar-SA"/>
        </w:rPr>
        <w:t xml:space="preserve">Сокращенное фирменное наименование: </w:t>
      </w:r>
      <w:r w:rsidRPr="00F03289">
        <w:rPr>
          <w:b/>
          <w:bCs/>
          <w:i/>
          <w:iCs/>
          <w:color w:val="000000"/>
          <w:sz w:val="16"/>
          <w:szCs w:val="16"/>
          <w:lang w:eastAsia="ar-SA" w:bidi="ar-SA"/>
        </w:rPr>
        <w:t>НКО ЗАО НРД</w:t>
      </w:r>
    </w:p>
    <w:p w:rsidR="005E0A20" w:rsidRPr="00F03289" w:rsidRDefault="005E0A20" w:rsidP="005E0A20">
      <w:pPr>
        <w:autoSpaceDE/>
        <w:rPr>
          <w:b/>
          <w:bCs/>
          <w:i/>
          <w:iCs/>
          <w:color w:val="000000"/>
          <w:sz w:val="16"/>
          <w:szCs w:val="16"/>
          <w:lang w:eastAsia="ar-SA" w:bidi="ar-SA"/>
        </w:rPr>
      </w:pPr>
      <w:r w:rsidRPr="00F03289">
        <w:rPr>
          <w:color w:val="000000"/>
          <w:sz w:val="16"/>
          <w:szCs w:val="16"/>
          <w:lang w:eastAsia="ar-SA" w:bidi="ar-SA"/>
        </w:rPr>
        <w:t xml:space="preserve">Место нахождения: </w:t>
      </w:r>
      <w:r w:rsidRPr="00F03289">
        <w:rPr>
          <w:b/>
          <w:bCs/>
          <w:i/>
          <w:iCs/>
          <w:color w:val="000000"/>
          <w:sz w:val="16"/>
          <w:szCs w:val="16"/>
          <w:lang w:eastAsia="ar-SA" w:bidi="ar-SA"/>
        </w:rPr>
        <w:t>город Москва, ул. Спартаковская, дом 12</w:t>
      </w:r>
    </w:p>
    <w:p w:rsidR="005E0A20" w:rsidRPr="00F03289" w:rsidRDefault="005E0A20" w:rsidP="005E0A20">
      <w:pPr>
        <w:autoSpaceDE/>
        <w:rPr>
          <w:b/>
          <w:bCs/>
          <w:i/>
          <w:iCs/>
          <w:color w:val="000000"/>
          <w:sz w:val="16"/>
          <w:szCs w:val="16"/>
          <w:lang w:eastAsia="ar-SA" w:bidi="ar-SA"/>
        </w:rPr>
      </w:pPr>
      <w:r w:rsidRPr="00F03289">
        <w:rPr>
          <w:color w:val="000000"/>
          <w:sz w:val="16"/>
          <w:szCs w:val="16"/>
          <w:lang w:eastAsia="ar-SA" w:bidi="ar-SA"/>
        </w:rPr>
        <w:t xml:space="preserve">Почтовый адрес: </w:t>
      </w:r>
      <w:r w:rsidRPr="00F03289">
        <w:rPr>
          <w:b/>
          <w:bCs/>
          <w:i/>
          <w:iCs/>
          <w:color w:val="000000"/>
          <w:sz w:val="16"/>
          <w:szCs w:val="16"/>
          <w:lang w:eastAsia="ar-SA" w:bidi="ar-SA"/>
        </w:rPr>
        <w:t>105066, г. Москва, ул. Спартаковская, дом 12</w:t>
      </w:r>
    </w:p>
    <w:p w:rsidR="005E0A20" w:rsidRPr="00F03289" w:rsidRDefault="005E0A20" w:rsidP="005E0A20">
      <w:pPr>
        <w:autoSpaceDE/>
        <w:rPr>
          <w:b/>
          <w:bCs/>
          <w:i/>
          <w:iCs/>
          <w:color w:val="000000"/>
          <w:sz w:val="16"/>
          <w:szCs w:val="16"/>
          <w:lang w:eastAsia="ar-SA" w:bidi="ar-SA"/>
        </w:rPr>
      </w:pPr>
      <w:r w:rsidRPr="00F03289">
        <w:rPr>
          <w:color w:val="000000"/>
          <w:sz w:val="16"/>
          <w:szCs w:val="16"/>
          <w:lang w:eastAsia="ar-SA" w:bidi="ar-SA"/>
        </w:rPr>
        <w:t xml:space="preserve">БИК: </w:t>
      </w:r>
      <w:r w:rsidRPr="00F03289">
        <w:rPr>
          <w:b/>
          <w:bCs/>
          <w:i/>
          <w:iCs/>
          <w:color w:val="000000"/>
          <w:sz w:val="16"/>
          <w:szCs w:val="16"/>
          <w:lang w:eastAsia="ar-SA" w:bidi="ar-SA"/>
        </w:rPr>
        <w:t>044583505</w:t>
      </w:r>
    </w:p>
    <w:p w:rsidR="005E0A20" w:rsidRPr="00F03289" w:rsidRDefault="005E0A20" w:rsidP="005E0A20">
      <w:pPr>
        <w:autoSpaceDE/>
        <w:rPr>
          <w:b/>
          <w:bCs/>
          <w:i/>
          <w:iCs/>
          <w:sz w:val="16"/>
          <w:szCs w:val="16"/>
          <w:lang w:eastAsia="ar-SA" w:bidi="ar-SA"/>
        </w:rPr>
      </w:pPr>
      <w:r w:rsidRPr="00F03289">
        <w:rPr>
          <w:sz w:val="16"/>
          <w:szCs w:val="16"/>
          <w:lang w:eastAsia="ar-SA" w:bidi="ar-SA"/>
        </w:rPr>
        <w:t xml:space="preserve">ИНН: </w:t>
      </w:r>
      <w:r w:rsidRPr="00F03289">
        <w:rPr>
          <w:b/>
          <w:bCs/>
          <w:i/>
          <w:iCs/>
          <w:sz w:val="16"/>
          <w:szCs w:val="16"/>
          <w:lang w:eastAsia="ar-SA" w:bidi="ar-SA"/>
        </w:rPr>
        <w:t>7702165310</w:t>
      </w:r>
    </w:p>
    <w:p w:rsidR="005E0A20" w:rsidRPr="00F03289" w:rsidRDefault="005E0A20" w:rsidP="005E0A20">
      <w:pPr>
        <w:autoSpaceDE/>
        <w:rPr>
          <w:b/>
          <w:bCs/>
          <w:i/>
          <w:iCs/>
          <w:color w:val="000000"/>
          <w:sz w:val="16"/>
          <w:szCs w:val="16"/>
          <w:lang w:eastAsia="ar-SA" w:bidi="ar-SA"/>
        </w:rPr>
      </w:pPr>
      <w:proofErr w:type="gramStart"/>
      <w:r w:rsidRPr="00F03289">
        <w:rPr>
          <w:color w:val="000000"/>
          <w:sz w:val="16"/>
          <w:szCs w:val="16"/>
          <w:lang w:eastAsia="ar-SA" w:bidi="ar-SA"/>
        </w:rPr>
        <w:t>К</w:t>
      </w:r>
      <w:proofErr w:type="gramEnd"/>
      <w:r w:rsidRPr="00F03289">
        <w:rPr>
          <w:color w:val="000000"/>
          <w:sz w:val="16"/>
          <w:szCs w:val="16"/>
          <w:lang w:eastAsia="ar-SA" w:bidi="ar-SA"/>
        </w:rPr>
        <w:t xml:space="preserve">/с: </w:t>
      </w:r>
      <w:r w:rsidRPr="00F03289">
        <w:rPr>
          <w:b/>
          <w:bCs/>
          <w:i/>
          <w:iCs/>
          <w:color w:val="000000"/>
          <w:sz w:val="16"/>
          <w:szCs w:val="16"/>
          <w:lang w:eastAsia="ar-SA" w:bidi="ar-SA"/>
        </w:rPr>
        <w:t xml:space="preserve">30105810100000000505 </w:t>
      </w:r>
      <w:proofErr w:type="gramStart"/>
      <w:r w:rsidRPr="00F03289">
        <w:rPr>
          <w:b/>
          <w:bCs/>
          <w:i/>
          <w:iCs/>
          <w:color w:val="000000"/>
          <w:sz w:val="16"/>
          <w:szCs w:val="16"/>
          <w:lang w:eastAsia="ar-SA" w:bidi="ar-SA"/>
        </w:rPr>
        <w:t>в</w:t>
      </w:r>
      <w:proofErr w:type="gramEnd"/>
      <w:r w:rsidRPr="00F03289">
        <w:rPr>
          <w:b/>
          <w:bCs/>
          <w:i/>
          <w:iCs/>
          <w:color w:val="000000"/>
          <w:sz w:val="16"/>
          <w:szCs w:val="16"/>
          <w:lang w:eastAsia="ar-SA" w:bidi="ar-SA"/>
        </w:rPr>
        <w:t xml:space="preserve"> Отделении № 1 Московского ГТУ Банка России</w:t>
      </w:r>
    </w:p>
    <w:p w:rsidR="005E0A20" w:rsidRPr="00F03289" w:rsidRDefault="005E0A20" w:rsidP="005E0A20">
      <w:pPr>
        <w:autoSpaceDE/>
        <w:jc w:val="both"/>
        <w:rPr>
          <w:b/>
          <w:bCs/>
          <w:i/>
          <w:iCs/>
          <w:color w:val="000000"/>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Оплата ценных бумаг </w:t>
      </w:r>
      <w:proofErr w:type="spellStart"/>
      <w:r w:rsidRPr="00F03289">
        <w:rPr>
          <w:b/>
          <w:bCs/>
          <w:i/>
          <w:iCs/>
          <w:sz w:val="16"/>
          <w:szCs w:val="16"/>
          <w:lang w:eastAsia="ar-SA" w:bidi="ar-SA"/>
        </w:rPr>
        <w:t>неденежными</w:t>
      </w:r>
      <w:proofErr w:type="spellEnd"/>
      <w:r w:rsidRPr="00F03289">
        <w:rPr>
          <w:b/>
          <w:bCs/>
          <w:i/>
          <w:iCs/>
          <w:sz w:val="16"/>
          <w:szCs w:val="16"/>
          <w:lang w:eastAsia="ar-SA" w:bidi="ar-SA"/>
        </w:rPr>
        <w:t xml:space="preserve"> средствами не предусмотрена.</w:t>
      </w:r>
    </w:p>
    <w:p w:rsidR="005E0A20" w:rsidRPr="00F03289" w:rsidRDefault="005E0A20" w:rsidP="005E0A20">
      <w:pPr>
        <w:autoSpaceDE/>
        <w:jc w:val="both"/>
        <w:rPr>
          <w:bCs/>
          <w:iCs/>
          <w:sz w:val="16"/>
          <w:szCs w:val="16"/>
          <w:lang w:eastAsia="ar-SA" w:bidi="ar-SA"/>
        </w:rPr>
      </w:pPr>
      <w:r w:rsidRPr="00F03289">
        <w:rPr>
          <w:b/>
          <w:bCs/>
          <w:i/>
          <w:iCs/>
          <w:sz w:val="16"/>
          <w:szCs w:val="16"/>
          <w:lang w:eastAsia="ar-SA" w:bidi="ar-SA"/>
        </w:rPr>
        <w:t>Андеррайтер переводит средства, полученные от размещения Облигаций, на счет/счета Эмитента в соответствии с условиями заключенного между Андеррайтером и Эмитентом договора</w:t>
      </w:r>
      <w:r w:rsidRPr="00F03289">
        <w:rPr>
          <w:bCs/>
          <w:iCs/>
          <w:sz w:val="16"/>
          <w:szCs w:val="16"/>
          <w:lang w:eastAsia="ar-SA" w:bidi="ar-SA"/>
        </w:rPr>
        <w:t xml:space="preserve">. </w:t>
      </w:r>
    </w:p>
    <w:p w:rsidR="005E0A20" w:rsidRPr="00F03289" w:rsidRDefault="005E0A20" w:rsidP="005E0A20">
      <w:pPr>
        <w:autoSpaceDE/>
        <w:rPr>
          <w:color w:val="000000"/>
          <w:sz w:val="16"/>
          <w:szCs w:val="16"/>
          <w:lang w:eastAsia="ar-SA" w:bidi="ar-SA"/>
        </w:rPr>
      </w:pPr>
    </w:p>
    <w:p w:rsidR="005E0A20" w:rsidRPr="00F03289" w:rsidRDefault="005E0A20" w:rsidP="005E0A20">
      <w:pPr>
        <w:autoSpaceDE/>
        <w:jc w:val="both"/>
        <w:rPr>
          <w:b/>
          <w:bCs/>
          <w:sz w:val="16"/>
          <w:szCs w:val="16"/>
          <w:lang w:eastAsia="ar-SA" w:bidi="ar-SA"/>
        </w:rPr>
      </w:pPr>
      <w:r w:rsidRPr="00F03289">
        <w:rPr>
          <w:b/>
          <w:bCs/>
          <w:sz w:val="16"/>
          <w:szCs w:val="16"/>
          <w:lang w:eastAsia="ar-SA" w:bidi="ar-SA"/>
        </w:rPr>
        <w:t xml:space="preserve">8.7. Сведения о документе, содержащем фактические итоги размещения ценных бумаг, </w:t>
      </w:r>
      <w:proofErr w:type="gramStart"/>
      <w:r w:rsidRPr="00F03289">
        <w:rPr>
          <w:b/>
          <w:bCs/>
          <w:sz w:val="16"/>
          <w:szCs w:val="16"/>
          <w:lang w:eastAsia="ar-SA" w:bidi="ar-SA"/>
        </w:rPr>
        <w:t>который</w:t>
      </w:r>
      <w:proofErr w:type="gramEnd"/>
      <w:r w:rsidRPr="00F03289">
        <w:rPr>
          <w:b/>
          <w:bCs/>
          <w:sz w:val="16"/>
          <w:szCs w:val="16"/>
          <w:lang w:eastAsia="ar-SA" w:bidi="ar-SA"/>
        </w:rPr>
        <w:t xml:space="preserve"> представляется после завершения размещения ценных бумаг.</w:t>
      </w:r>
    </w:p>
    <w:p w:rsidR="005E0A20" w:rsidRPr="00F03289" w:rsidRDefault="005E0A20" w:rsidP="005E0A20">
      <w:pPr>
        <w:autoSpaceDE/>
        <w:spacing w:before="20" w:after="40"/>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Документом, содержащим фактические итоги размещения Облигаций, который Эмитент намеревается предоставить в регистрирующий орган после завершения размещения Облигаций является Уведомление об итогах выпуска ценных бумаг.</w:t>
      </w:r>
    </w:p>
    <w:p w:rsidR="005E0A20" w:rsidRPr="00F03289" w:rsidRDefault="005E0A20" w:rsidP="005E0A20">
      <w:pPr>
        <w:autoSpaceDE/>
        <w:spacing w:before="20" w:after="40"/>
        <w:rPr>
          <w:b/>
          <w:bCs/>
          <w:i/>
          <w:i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 xml:space="preserve">9. </w:t>
      </w:r>
      <w:proofErr w:type="gramStart"/>
      <w:r w:rsidRPr="00F03289">
        <w:rPr>
          <w:b/>
          <w:bCs/>
          <w:sz w:val="16"/>
          <w:szCs w:val="16"/>
          <w:lang w:eastAsia="ar-SA" w:bidi="ar-SA"/>
        </w:rPr>
        <w:t>Условия погашения и выплаты доходов по ценных бумагам.</w:t>
      </w:r>
      <w:proofErr w:type="gramEnd"/>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9.1. Форма погашения ценных бумаг.</w:t>
      </w:r>
    </w:p>
    <w:p w:rsidR="005E0A20" w:rsidRPr="00F03289" w:rsidRDefault="005E0A20" w:rsidP="005E0A20">
      <w:pPr>
        <w:autoSpaceDE/>
        <w:jc w:val="both"/>
        <w:rPr>
          <w:b/>
          <w:bCs/>
          <w:i/>
          <w:iCs/>
          <w:sz w:val="16"/>
          <w:szCs w:val="16"/>
          <w:lang w:eastAsia="ar-SA" w:bidi="ar-SA"/>
        </w:rPr>
      </w:pPr>
    </w:p>
    <w:p w:rsidR="005E0A20" w:rsidRPr="00F03289" w:rsidRDefault="005E0A20" w:rsidP="005E0A20">
      <w:pPr>
        <w:jc w:val="both"/>
        <w:rPr>
          <w:b/>
          <w:i/>
          <w:sz w:val="16"/>
          <w:szCs w:val="16"/>
          <w:lang w:eastAsia="ar-SA" w:bidi="ar-SA"/>
        </w:rPr>
      </w:pPr>
      <w:r w:rsidRPr="00F03289">
        <w:rPr>
          <w:b/>
          <w:i/>
          <w:sz w:val="16"/>
          <w:szCs w:val="16"/>
          <w:lang w:eastAsia="ar-SA" w:bidi="ar-SA"/>
        </w:rPr>
        <w:t>Погашение номинальной стоимости Облигаций производится денежными средствами в валюте Российской Федерации в безналичном порядке в пользу владельцев Облигаций. Возможность выбора владельцами Облигаций формы погашения Облигаций не предусмотрена.</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9.2. Порядок и условия погашения облигации, включая срок погашения.</w:t>
      </w:r>
    </w:p>
    <w:p w:rsidR="005E0A20" w:rsidRPr="00F03289" w:rsidRDefault="005E0A20" w:rsidP="005E0A20">
      <w:pPr>
        <w:jc w:val="both"/>
        <w:rPr>
          <w:sz w:val="16"/>
          <w:szCs w:val="16"/>
          <w:lang w:eastAsia="ar-SA" w:bidi="ar-SA"/>
        </w:rPr>
      </w:pPr>
    </w:p>
    <w:p w:rsidR="005E0A20" w:rsidRPr="00F03289" w:rsidRDefault="005E0A20" w:rsidP="005E0A20">
      <w:pPr>
        <w:jc w:val="both"/>
        <w:rPr>
          <w:b/>
          <w:i/>
          <w:sz w:val="16"/>
          <w:szCs w:val="16"/>
          <w:lang w:eastAsia="ar-SA" w:bidi="ar-SA"/>
        </w:rPr>
      </w:pPr>
      <w:r w:rsidRPr="00F03289">
        <w:rPr>
          <w:sz w:val="16"/>
          <w:szCs w:val="16"/>
          <w:lang w:eastAsia="ar-SA" w:bidi="ar-SA"/>
        </w:rPr>
        <w:t xml:space="preserve">Дата погашения Облигаций: </w:t>
      </w:r>
      <w:r w:rsidRPr="00F03289">
        <w:rPr>
          <w:b/>
          <w:bCs/>
          <w:i/>
          <w:iCs/>
          <w:sz w:val="16"/>
          <w:szCs w:val="16"/>
          <w:lang w:eastAsia="ar-SA" w:bidi="ar-SA"/>
        </w:rPr>
        <w:t>3478</w:t>
      </w:r>
      <w:r w:rsidRPr="00F03289">
        <w:rPr>
          <w:rFonts w:eastAsia="SimSun"/>
          <w:b/>
          <w:bCs/>
          <w:i/>
          <w:iCs/>
          <w:sz w:val="16"/>
          <w:szCs w:val="16"/>
          <w:lang w:eastAsia="ar-SA" w:bidi="ar-SA"/>
        </w:rPr>
        <w:t xml:space="preserve"> (Три тысячи четыреста семьдесят восьмой)</w:t>
      </w:r>
      <w:r w:rsidRPr="00F03289">
        <w:rPr>
          <w:b/>
          <w:i/>
          <w:sz w:val="16"/>
          <w:szCs w:val="16"/>
          <w:lang w:eastAsia="ar-SA" w:bidi="ar-SA"/>
        </w:rPr>
        <w:t xml:space="preserve"> день </w:t>
      </w:r>
      <w:proofErr w:type="gramStart"/>
      <w:r w:rsidRPr="00F03289">
        <w:rPr>
          <w:b/>
          <w:i/>
          <w:sz w:val="16"/>
          <w:szCs w:val="16"/>
          <w:lang w:eastAsia="ar-SA" w:bidi="ar-SA"/>
        </w:rPr>
        <w:t>с даты начала</w:t>
      </w:r>
      <w:proofErr w:type="gramEnd"/>
      <w:r w:rsidRPr="00F03289">
        <w:rPr>
          <w:b/>
          <w:i/>
          <w:sz w:val="16"/>
          <w:szCs w:val="16"/>
          <w:lang w:eastAsia="ar-SA" w:bidi="ar-SA"/>
        </w:rPr>
        <w:t xml:space="preserve"> размещения Облигаций (далее также – «Дата погашения Облигаций»).</w:t>
      </w:r>
    </w:p>
    <w:p w:rsidR="005E0A20" w:rsidRPr="00F03289" w:rsidRDefault="005E0A20" w:rsidP="005E0A20">
      <w:pPr>
        <w:jc w:val="both"/>
        <w:rPr>
          <w:b/>
          <w:i/>
          <w:sz w:val="16"/>
          <w:szCs w:val="16"/>
          <w:lang w:eastAsia="ar-SA" w:bidi="ar-SA"/>
        </w:rPr>
      </w:pPr>
    </w:p>
    <w:p w:rsidR="005E0A20" w:rsidRPr="003C2A00" w:rsidRDefault="005E0A20" w:rsidP="005E0A20">
      <w:pPr>
        <w:jc w:val="both"/>
        <w:rPr>
          <w:b/>
          <w:i/>
          <w:sz w:val="16"/>
          <w:szCs w:val="16"/>
          <w:lang w:eastAsia="ar-SA" w:bidi="ar-SA"/>
        </w:rPr>
      </w:pPr>
      <w:r w:rsidRPr="003C2A00">
        <w:rPr>
          <w:b/>
          <w:i/>
          <w:sz w:val="16"/>
          <w:szCs w:val="16"/>
          <w:lang w:eastAsia="ar-SA" w:bidi="ar-SA"/>
        </w:rPr>
        <w:t xml:space="preserve">При погашении Облигаций владельцам выплачивается 100% номинальной стоимости Облигаций. Выплата купонного дохода </w:t>
      </w:r>
      <w:r w:rsidR="00232F49" w:rsidRPr="00232F49">
        <w:rPr>
          <w:b/>
          <w:i/>
          <w:sz w:val="16"/>
          <w:szCs w:val="16"/>
          <w:lang w:eastAsia="ar-SA" w:bidi="ar-SA"/>
        </w:rPr>
        <w:t xml:space="preserve">и дополнительного дохода </w:t>
      </w:r>
      <w:r w:rsidRPr="003C2A00">
        <w:rPr>
          <w:b/>
          <w:i/>
          <w:sz w:val="16"/>
          <w:szCs w:val="16"/>
          <w:lang w:eastAsia="ar-SA" w:bidi="ar-SA"/>
        </w:rPr>
        <w:t>в дату погашения Облигаций осуществляется в соответствии с пунктом 9.4 Решения о выпуске, пунктом 9.4 Сертификата.</w:t>
      </w:r>
    </w:p>
    <w:p w:rsidR="005E0A20" w:rsidRPr="00F03289" w:rsidRDefault="005E0A20" w:rsidP="005E0A20">
      <w:pPr>
        <w:jc w:val="both"/>
        <w:rPr>
          <w:b/>
          <w:i/>
          <w:sz w:val="16"/>
          <w:szCs w:val="16"/>
          <w:lang w:eastAsia="ar-SA" w:bidi="ar-SA"/>
        </w:rPr>
      </w:pPr>
    </w:p>
    <w:p w:rsidR="005E0A20" w:rsidRPr="00F03289" w:rsidRDefault="005E0A20" w:rsidP="005E0A20">
      <w:pPr>
        <w:jc w:val="both"/>
        <w:rPr>
          <w:b/>
          <w:i/>
          <w:sz w:val="16"/>
          <w:szCs w:val="16"/>
          <w:lang w:eastAsia="ar-SA" w:bidi="ar-SA"/>
        </w:rPr>
      </w:pPr>
      <w:r w:rsidRPr="00F03289">
        <w:rPr>
          <w:b/>
          <w:i/>
          <w:sz w:val="16"/>
          <w:szCs w:val="16"/>
          <w:lang w:eastAsia="ar-SA" w:bidi="ar-SA"/>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Владельцы Облигаций не имеют права требовать начисления процентов или какой-либо иной компенсации за выплату денежных сре</w:t>
      </w:r>
      <w:proofErr w:type="gramStart"/>
      <w:r w:rsidRPr="00F03289">
        <w:rPr>
          <w:b/>
          <w:i/>
          <w:sz w:val="16"/>
          <w:szCs w:val="16"/>
          <w:lang w:eastAsia="ar-SA" w:bidi="ar-SA"/>
        </w:rPr>
        <w:t>дств в т</w:t>
      </w:r>
      <w:proofErr w:type="gramEnd"/>
      <w:r w:rsidRPr="00F03289">
        <w:rPr>
          <w:b/>
          <w:i/>
          <w:sz w:val="16"/>
          <w:szCs w:val="16"/>
          <w:lang w:eastAsia="ar-SA" w:bidi="ar-SA"/>
        </w:rPr>
        <w:t>аком порядке.</w:t>
      </w:r>
    </w:p>
    <w:p w:rsidR="005E0A20" w:rsidRPr="00F03289" w:rsidRDefault="005E0A20" w:rsidP="005E0A20">
      <w:pPr>
        <w:jc w:val="both"/>
        <w:rPr>
          <w:b/>
          <w:i/>
          <w:sz w:val="16"/>
          <w:szCs w:val="16"/>
          <w:lang w:eastAsia="ar-SA" w:bidi="ar-SA"/>
        </w:rPr>
      </w:pPr>
    </w:p>
    <w:p w:rsidR="005E0A20" w:rsidRPr="00F03289" w:rsidRDefault="005E0A20" w:rsidP="005E0A20">
      <w:pPr>
        <w:jc w:val="both"/>
        <w:rPr>
          <w:b/>
          <w:i/>
          <w:sz w:val="16"/>
          <w:szCs w:val="16"/>
          <w:lang w:eastAsia="ar-SA" w:bidi="ar-SA"/>
        </w:rPr>
      </w:pPr>
      <w:r w:rsidRPr="00F03289">
        <w:rPr>
          <w:b/>
          <w:i/>
          <w:sz w:val="16"/>
          <w:szCs w:val="16"/>
          <w:lang w:eastAsia="ar-SA" w:bidi="ar-SA"/>
        </w:rPr>
        <w:t>Погашение Облигаций производится в валюте Российской Федерации в безналичном порядке в пользу владельцев Облигаций.</w:t>
      </w:r>
    </w:p>
    <w:p w:rsidR="005E0A20" w:rsidRPr="00F03289" w:rsidRDefault="005E0A20" w:rsidP="005E0A20">
      <w:pPr>
        <w:jc w:val="both"/>
        <w:rPr>
          <w:sz w:val="16"/>
          <w:szCs w:val="16"/>
          <w:lang w:eastAsia="ar-SA" w:bidi="ar-SA"/>
        </w:rPr>
      </w:pPr>
    </w:p>
    <w:p w:rsidR="005E0A20" w:rsidRPr="00F03289" w:rsidRDefault="005E0A20" w:rsidP="005E0A20">
      <w:pPr>
        <w:jc w:val="both"/>
        <w:rPr>
          <w:rStyle w:val="SUBST"/>
          <w:sz w:val="16"/>
          <w:szCs w:val="16"/>
        </w:rPr>
      </w:pPr>
      <w:r w:rsidRPr="00F03289">
        <w:rPr>
          <w:rStyle w:val="SUBST"/>
          <w:sz w:val="16"/>
          <w:szCs w:val="16"/>
        </w:rPr>
        <w:t xml:space="preserve">Владельцы и </w:t>
      </w:r>
      <w:proofErr w:type="gramStart"/>
      <w:r w:rsidRPr="00F03289">
        <w:rPr>
          <w:rStyle w:val="SUBST"/>
          <w:sz w:val="16"/>
          <w:szCs w:val="16"/>
        </w:rPr>
        <w:t>иные лица, осуществляющие в соответствии с федеральными законами права по Облигациям получают</w:t>
      </w:r>
      <w:proofErr w:type="gramEnd"/>
      <w:r w:rsidRPr="00F03289">
        <w:rPr>
          <w:rStyle w:val="SUBST"/>
          <w:sz w:val="16"/>
          <w:szCs w:val="16"/>
        </w:rPr>
        <w:t xml:space="preserve"> выплаты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E0A20" w:rsidRPr="00F03289" w:rsidRDefault="005E0A20" w:rsidP="005E0A20">
      <w:pPr>
        <w:jc w:val="both"/>
        <w:rPr>
          <w:rStyle w:val="SUBST"/>
          <w:sz w:val="16"/>
          <w:szCs w:val="16"/>
        </w:rPr>
      </w:pPr>
      <w:r w:rsidRPr="00F03289">
        <w:rPr>
          <w:rStyle w:val="SUBST"/>
          <w:sz w:val="16"/>
          <w:szCs w:val="16"/>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F03289">
        <w:rPr>
          <w:rStyle w:val="SUBST"/>
          <w:sz w:val="16"/>
          <w:szCs w:val="16"/>
        </w:rPr>
        <w:t>с даты поступления</w:t>
      </w:r>
      <w:proofErr w:type="gramEnd"/>
      <w:r w:rsidRPr="00F03289">
        <w:rPr>
          <w:rStyle w:val="SUBST"/>
          <w:sz w:val="16"/>
          <w:szCs w:val="16"/>
        </w:rPr>
        <w:t xml:space="preserve"> денежных средств на специальный депозитарный счет НРД.</w:t>
      </w:r>
    </w:p>
    <w:p w:rsidR="005E0A20" w:rsidRPr="00F03289" w:rsidRDefault="005E0A20" w:rsidP="005E0A20">
      <w:pPr>
        <w:jc w:val="both"/>
        <w:rPr>
          <w:rStyle w:val="SUBST"/>
          <w:sz w:val="16"/>
          <w:szCs w:val="16"/>
        </w:rPr>
      </w:pPr>
      <w:r w:rsidRPr="00F03289">
        <w:rPr>
          <w:rStyle w:val="SUBST"/>
          <w:sz w:val="16"/>
          <w:szCs w:val="16"/>
        </w:rPr>
        <w:t>Передача выплат по Облигациям осуществляется депозитарием лицу, являвшемуся его депонентом:</w:t>
      </w:r>
    </w:p>
    <w:p w:rsidR="005E0A20" w:rsidRPr="00F03289" w:rsidRDefault="005E0A20" w:rsidP="005E0A20">
      <w:pPr>
        <w:jc w:val="both"/>
        <w:rPr>
          <w:rStyle w:val="SUBST"/>
          <w:sz w:val="16"/>
          <w:szCs w:val="16"/>
        </w:rPr>
      </w:pPr>
      <w:r w:rsidRPr="00F03289">
        <w:rPr>
          <w:rStyle w:val="SUBST"/>
          <w:sz w:val="16"/>
          <w:szCs w:val="16"/>
        </w:rPr>
        <w:t xml:space="preserve">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w:t>
      </w:r>
      <w:r w:rsidRPr="00F03289">
        <w:rPr>
          <w:rStyle w:val="SUBST"/>
          <w:sz w:val="16"/>
          <w:szCs w:val="16"/>
        </w:rPr>
        <w:lastRenderedPageBreak/>
        <w:t>бумагам подлежит исполнению;</w:t>
      </w:r>
    </w:p>
    <w:p w:rsidR="005E0A20" w:rsidRPr="00F03289" w:rsidRDefault="005E0A20" w:rsidP="005E0A20">
      <w:pPr>
        <w:jc w:val="both"/>
        <w:rPr>
          <w:rStyle w:val="SUBST"/>
          <w:sz w:val="16"/>
          <w:szCs w:val="16"/>
        </w:rPr>
      </w:pPr>
      <w:r w:rsidRPr="00F03289">
        <w:rPr>
          <w:rStyle w:val="SUBST"/>
          <w:sz w:val="16"/>
          <w:szCs w:val="16"/>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5E0A20" w:rsidRPr="00F03289" w:rsidRDefault="005E0A20" w:rsidP="005E0A20">
      <w:pPr>
        <w:jc w:val="both"/>
        <w:rPr>
          <w:rStyle w:val="SUBST"/>
          <w:sz w:val="16"/>
          <w:szCs w:val="16"/>
        </w:rPr>
      </w:pPr>
      <w:r w:rsidRPr="00F03289">
        <w:rPr>
          <w:rStyle w:val="SUBST"/>
          <w:sz w:val="16"/>
          <w:szCs w:val="16"/>
        </w:rPr>
        <w:t xml:space="preserve">Депозитарий передает своим депонентам выплаты по Облигациям пропорционально количеству Облигаций, которые учитывались на их счетах </w:t>
      </w:r>
      <w:proofErr w:type="gramStart"/>
      <w:r w:rsidRPr="00F03289">
        <w:rPr>
          <w:rStyle w:val="SUBST"/>
          <w:sz w:val="16"/>
          <w:szCs w:val="16"/>
        </w:rPr>
        <w:t>депо</w:t>
      </w:r>
      <w:proofErr w:type="gramEnd"/>
      <w:r w:rsidRPr="00F03289">
        <w:rPr>
          <w:rStyle w:val="SUBST"/>
          <w:sz w:val="16"/>
          <w:szCs w:val="16"/>
        </w:rPr>
        <w:t xml:space="preserve"> на конец операционного дня, определенного в соответствии с вышеуказанным абзацем.</w:t>
      </w:r>
    </w:p>
    <w:p w:rsidR="005E0A20" w:rsidRPr="00F03289" w:rsidRDefault="005E0A20" w:rsidP="005E0A20">
      <w:pPr>
        <w:jc w:val="both"/>
        <w:rPr>
          <w:rStyle w:val="SUBST"/>
          <w:sz w:val="16"/>
          <w:szCs w:val="16"/>
        </w:rPr>
      </w:pPr>
      <w:r w:rsidRPr="00F03289">
        <w:rPr>
          <w:rStyle w:val="SUBST"/>
          <w:sz w:val="16"/>
          <w:szCs w:val="16"/>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5E0A20" w:rsidRPr="00F03289" w:rsidRDefault="005E0A20" w:rsidP="005E0A20">
      <w:pPr>
        <w:jc w:val="both"/>
        <w:rPr>
          <w:rStyle w:val="SUBST"/>
          <w:sz w:val="16"/>
          <w:szCs w:val="16"/>
        </w:rPr>
      </w:pPr>
      <w:r w:rsidRPr="00F03289">
        <w:rPr>
          <w:rStyle w:val="SUBST"/>
          <w:sz w:val="16"/>
          <w:szCs w:val="16"/>
        </w:rPr>
        <w:t>Списание Облигаций со счетов депо при их погашении производится после исполнения Эмитентом всех обязательств перед владельцами Облигаций по выплате доходов и номинальной стоимости Облигаций.</w:t>
      </w:r>
    </w:p>
    <w:p w:rsidR="005E0A20" w:rsidRPr="00F03289" w:rsidRDefault="005E0A20" w:rsidP="005E0A20">
      <w:pPr>
        <w:jc w:val="both"/>
        <w:rPr>
          <w:rStyle w:val="SUBST"/>
          <w:sz w:val="16"/>
          <w:szCs w:val="16"/>
        </w:rPr>
      </w:pPr>
      <w:r w:rsidRPr="00F03289">
        <w:rPr>
          <w:rStyle w:val="SUBST"/>
          <w:sz w:val="16"/>
          <w:szCs w:val="16"/>
        </w:rPr>
        <w:t>Снятие Сертификата с хранения производится после списания всех Облигаций со счетов в НРД.</w:t>
      </w:r>
    </w:p>
    <w:p w:rsidR="005E0A20" w:rsidRPr="00F03289" w:rsidRDefault="005E0A20" w:rsidP="005E0A20">
      <w:pPr>
        <w:jc w:val="both"/>
        <w:rPr>
          <w:rStyle w:val="SUBST"/>
          <w:sz w:val="16"/>
          <w:szCs w:val="16"/>
        </w:rPr>
      </w:pPr>
      <w:r w:rsidRPr="00F03289">
        <w:rPr>
          <w:rStyle w:val="SUBST"/>
          <w:sz w:val="16"/>
          <w:szCs w:val="16"/>
        </w:rPr>
        <w:t>Иные условия и порядок погашения Облигаций отсутствуют.</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9.3. Порядок определения дохода, выплачиваемого по каждой облигации.</w:t>
      </w:r>
    </w:p>
    <w:p w:rsidR="005E0A20" w:rsidRPr="00F03289" w:rsidRDefault="005E0A20" w:rsidP="005E0A20">
      <w:pPr>
        <w:jc w:val="both"/>
        <w:rPr>
          <w:rFonts w:eastAsia="SimSun"/>
          <w:b/>
          <w:bCs/>
          <w:i/>
          <w:iCs/>
          <w:sz w:val="16"/>
          <w:szCs w:val="16"/>
          <w:lang w:eastAsia="ar-SA" w:bidi="ar-SA"/>
        </w:rPr>
      </w:pPr>
    </w:p>
    <w:p w:rsidR="005E0A20" w:rsidRPr="00F03289" w:rsidRDefault="005E0A20" w:rsidP="005E0A20">
      <w:pPr>
        <w:jc w:val="both"/>
        <w:rPr>
          <w:b/>
          <w:i/>
          <w:sz w:val="16"/>
          <w:szCs w:val="16"/>
          <w:lang w:eastAsia="ar-SA" w:bidi="ar-SA"/>
        </w:rPr>
      </w:pPr>
      <w:r w:rsidRPr="00F03289">
        <w:rPr>
          <w:b/>
          <w:i/>
          <w:sz w:val="16"/>
          <w:szCs w:val="16"/>
          <w:lang w:eastAsia="ar-SA" w:bidi="ar-SA"/>
        </w:rPr>
        <w:t>Владельцы Облигаций имеют право на получение купонного дохода, размер которого определяется в порядке, указанном в настоящем пункте ниже.</w:t>
      </w:r>
    </w:p>
    <w:p w:rsidR="005E0A20" w:rsidRPr="00F03289" w:rsidRDefault="005E0A20" w:rsidP="005E0A20">
      <w:pPr>
        <w:jc w:val="both"/>
        <w:rPr>
          <w:sz w:val="16"/>
          <w:szCs w:val="16"/>
          <w:lang w:eastAsia="ar-SA" w:bidi="ar-SA"/>
        </w:rPr>
      </w:pPr>
    </w:p>
    <w:p w:rsidR="005E0A20" w:rsidRPr="00F03289" w:rsidRDefault="005E0A20" w:rsidP="005E0A20">
      <w:pPr>
        <w:jc w:val="both"/>
        <w:rPr>
          <w:b/>
          <w:i/>
          <w:sz w:val="16"/>
          <w:szCs w:val="16"/>
          <w:lang w:eastAsia="ar-SA" w:bidi="ar-SA"/>
        </w:rPr>
      </w:pPr>
      <w:r w:rsidRPr="00F03289">
        <w:rPr>
          <w:b/>
          <w:i/>
          <w:sz w:val="16"/>
          <w:szCs w:val="16"/>
          <w:lang w:eastAsia="ar-SA" w:bidi="ar-SA"/>
        </w:rPr>
        <w:t>Купонный доход по Облигациям выплачивается за определенные периоды (купонные периоды). Количество купонных периодов – 19 (Девятнадцать).</w:t>
      </w:r>
    </w:p>
    <w:p w:rsidR="005E0A20" w:rsidRDefault="005E0A20" w:rsidP="005E0A20">
      <w:pPr>
        <w:jc w:val="both"/>
        <w:rPr>
          <w:b/>
          <w:i/>
          <w:sz w:val="16"/>
          <w:szCs w:val="16"/>
          <w:lang w:eastAsia="ar-SA" w:bidi="ar-SA"/>
        </w:rPr>
      </w:pPr>
    </w:p>
    <w:p w:rsidR="003C2A00" w:rsidRPr="003C2A00" w:rsidRDefault="00232F49" w:rsidP="003C2A00">
      <w:pPr>
        <w:jc w:val="both"/>
        <w:rPr>
          <w:b/>
          <w:i/>
          <w:sz w:val="16"/>
          <w:szCs w:val="16"/>
          <w:lang w:eastAsia="ar-SA" w:bidi="ar-SA"/>
        </w:rPr>
      </w:pPr>
      <w:proofErr w:type="gramStart"/>
      <w:r w:rsidRPr="00232F49">
        <w:rPr>
          <w:b/>
          <w:i/>
          <w:sz w:val="16"/>
          <w:szCs w:val="16"/>
          <w:lang w:eastAsia="ar-SA" w:bidi="ar-SA"/>
        </w:rPr>
        <w:t>Если иное не определено Эмитентом в решении, принятом не позднее, чем в рабочий день, непосредственно предшествующий дате начала срока для направления оферт с предложением заключить Предварительные договоры, информация о котором раскрывается в соответствии с п. 8.3 Решения о выпуске,</w:t>
      </w:r>
      <w:r w:rsidR="003C2A00">
        <w:rPr>
          <w:b/>
          <w:i/>
          <w:sz w:val="16"/>
          <w:szCs w:val="16"/>
          <w:lang w:eastAsia="ar-SA" w:bidi="ar-SA"/>
        </w:rPr>
        <w:t xml:space="preserve"> п. 8.3 Сертификата</w:t>
      </w:r>
      <w:r w:rsidRPr="00232F49">
        <w:rPr>
          <w:b/>
          <w:i/>
          <w:sz w:val="16"/>
          <w:szCs w:val="16"/>
          <w:lang w:eastAsia="ar-SA" w:bidi="ar-SA"/>
        </w:rPr>
        <w:t xml:space="preserve"> ставка купонного дохода по Облигациям по каждому купонному периоду составляет 0,01% годовых.</w:t>
      </w:r>
      <w:proofErr w:type="gramEnd"/>
    </w:p>
    <w:p w:rsidR="003C2A00" w:rsidRPr="003C2A00" w:rsidRDefault="003C2A00" w:rsidP="003C2A00">
      <w:pPr>
        <w:jc w:val="both"/>
        <w:rPr>
          <w:b/>
          <w:i/>
          <w:sz w:val="16"/>
          <w:szCs w:val="16"/>
          <w:lang w:eastAsia="ar-SA" w:bidi="ar-SA"/>
        </w:rPr>
      </w:pPr>
    </w:p>
    <w:p w:rsidR="00A207CA" w:rsidRDefault="00232F49">
      <w:pPr>
        <w:jc w:val="both"/>
        <w:rPr>
          <w:b/>
          <w:i/>
          <w:sz w:val="16"/>
          <w:szCs w:val="16"/>
          <w:lang w:eastAsia="ar-SA" w:bidi="ar-SA"/>
        </w:rPr>
      </w:pPr>
      <w:r w:rsidRPr="00232F49">
        <w:rPr>
          <w:b/>
          <w:i/>
          <w:sz w:val="16"/>
          <w:szCs w:val="16"/>
          <w:lang w:eastAsia="ar-SA" w:bidi="ar-SA"/>
        </w:rPr>
        <w:t>Иная процентная ставка купонного дохода по Облигациям для каждого купонного периода может быть определена Эмитентом не позднее, чем в рабочий день, непосредственно предшествующий дате начала срока для направления офе</w:t>
      </w:r>
      <w:proofErr w:type="gramStart"/>
      <w:r w:rsidRPr="00232F49">
        <w:rPr>
          <w:b/>
          <w:i/>
          <w:sz w:val="16"/>
          <w:szCs w:val="16"/>
          <w:lang w:eastAsia="ar-SA" w:bidi="ar-SA"/>
        </w:rPr>
        <w:t>рт с пр</w:t>
      </w:r>
      <w:proofErr w:type="gramEnd"/>
      <w:r w:rsidRPr="00232F49">
        <w:rPr>
          <w:b/>
          <w:i/>
          <w:sz w:val="16"/>
          <w:szCs w:val="16"/>
          <w:lang w:eastAsia="ar-SA" w:bidi="ar-SA"/>
        </w:rPr>
        <w:t>едложением заключить Предварительные договоры, информация о котором раскрывается в соответствии с п. 8.3 Решения о выпуске</w:t>
      </w:r>
      <w:r w:rsidR="003C2A00">
        <w:rPr>
          <w:b/>
          <w:i/>
          <w:sz w:val="16"/>
          <w:szCs w:val="16"/>
          <w:lang w:eastAsia="ar-SA" w:bidi="ar-SA"/>
        </w:rPr>
        <w:t>, п. 8.3 Сертификата</w:t>
      </w:r>
      <w:r w:rsidRPr="00232F49">
        <w:rPr>
          <w:b/>
          <w:i/>
          <w:sz w:val="16"/>
          <w:szCs w:val="16"/>
          <w:lang w:eastAsia="ar-SA" w:bidi="ar-SA"/>
        </w:rPr>
        <w:t>. Такая ставка должна быть раскрыта в Сообщении об установлении формулы.</w:t>
      </w:r>
    </w:p>
    <w:p w:rsidR="003C2A00" w:rsidRPr="00F03289" w:rsidRDefault="003C2A00" w:rsidP="005E0A20">
      <w:pPr>
        <w:jc w:val="both"/>
        <w:rPr>
          <w:b/>
          <w:i/>
          <w:sz w:val="16"/>
          <w:szCs w:val="16"/>
          <w:lang w:eastAsia="ar-SA" w:bidi="ar-SA"/>
        </w:rPr>
      </w:pPr>
    </w:p>
    <w:p w:rsidR="005E0A20" w:rsidRPr="00F03289" w:rsidRDefault="005E0A20" w:rsidP="005E0A20">
      <w:pPr>
        <w:jc w:val="both"/>
        <w:rPr>
          <w:b/>
          <w:i/>
          <w:sz w:val="16"/>
          <w:szCs w:val="16"/>
          <w:lang w:eastAsia="ar-SA" w:bidi="ar-SA"/>
        </w:rPr>
      </w:pPr>
      <w:r w:rsidRPr="00F03289">
        <w:rPr>
          <w:b/>
          <w:i/>
          <w:sz w:val="16"/>
          <w:szCs w:val="16"/>
          <w:lang w:eastAsia="ar-SA" w:bidi="ar-SA"/>
        </w:rPr>
        <w:t>Величина купонного дохода на одну Облигацию по каждому купонному периоду определяется в следующем порядке:</w:t>
      </w:r>
    </w:p>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1. Купон: </w:t>
      </w:r>
      <w:r w:rsidRPr="00F03289">
        <w:rPr>
          <w:rFonts w:eastAsia="MS Mincho"/>
          <w:b/>
          <w:bCs/>
          <w:i/>
          <w:iCs/>
          <w:sz w:val="16"/>
          <w:szCs w:val="16"/>
          <w:lang w:eastAsia="ar-SA" w:bidi="ar-SA"/>
        </w:rPr>
        <w:t>величина первого купона (С</w:t>
      </w:r>
      <w:proofErr w:type="gramStart"/>
      <w:r w:rsidRPr="00F03289">
        <w:rPr>
          <w:rFonts w:eastAsia="MS Mincho"/>
          <w:b/>
          <w:bCs/>
          <w:i/>
          <w:iCs/>
          <w:sz w:val="16"/>
          <w:szCs w:val="16"/>
          <w:lang w:eastAsia="ar-SA" w:bidi="ar-SA"/>
        </w:rPr>
        <w:t>1</w:t>
      </w:r>
      <w:proofErr w:type="gramEnd"/>
      <w:r w:rsidRPr="00F03289">
        <w:rPr>
          <w:rFonts w:eastAsia="MS Mincho"/>
          <w:b/>
          <w:bCs/>
          <w:i/>
          <w:iCs/>
          <w:sz w:val="16"/>
          <w:szCs w:val="16"/>
          <w:lang w:eastAsia="ar-SA" w:bidi="ar-SA"/>
        </w:rPr>
        <w:t>)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Датой начала купонного периода первого купона является дата начала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первого купона является 192-й (Сто девяносто второй)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2. Купон: </w:t>
      </w:r>
      <w:r w:rsidRPr="00F03289">
        <w:rPr>
          <w:rFonts w:eastAsia="MS Mincho"/>
          <w:b/>
          <w:bCs/>
          <w:i/>
          <w:iCs/>
          <w:sz w:val="16"/>
          <w:szCs w:val="16"/>
          <w:lang w:eastAsia="ar-SA" w:bidi="ar-SA"/>
        </w:rPr>
        <w:t>величина  второго купона (С</w:t>
      </w:r>
      <w:proofErr w:type="gramStart"/>
      <w:r w:rsidRPr="00F03289">
        <w:rPr>
          <w:rFonts w:eastAsia="MS Mincho"/>
          <w:b/>
          <w:bCs/>
          <w:i/>
          <w:iCs/>
          <w:sz w:val="16"/>
          <w:szCs w:val="16"/>
          <w:lang w:eastAsia="ar-SA" w:bidi="ar-SA"/>
        </w:rPr>
        <w:t>2</w:t>
      </w:r>
      <w:proofErr w:type="gramEnd"/>
      <w:r w:rsidRPr="00F03289">
        <w:rPr>
          <w:rFonts w:eastAsia="MS Mincho"/>
          <w:b/>
          <w:bCs/>
          <w:i/>
          <w:iCs/>
          <w:sz w:val="16"/>
          <w:szCs w:val="16"/>
          <w:lang w:eastAsia="ar-SA" w:bidi="ar-SA"/>
        </w:rPr>
        <w:t>)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второго купона является 192-й (Сто девяносто второй)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второго купона является 374-й (Триста семьдесят четвертый)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3. Купон: </w:t>
      </w:r>
      <w:r w:rsidRPr="00F03289">
        <w:rPr>
          <w:rFonts w:eastAsia="MS Mincho"/>
          <w:b/>
          <w:bCs/>
          <w:i/>
          <w:iCs/>
          <w:sz w:val="16"/>
          <w:szCs w:val="16"/>
          <w:lang w:eastAsia="ar-SA" w:bidi="ar-SA"/>
        </w:rPr>
        <w:t>величина  третьего купона (С3)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третьего купона является 374-й (Триста семьдесят четвертый)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третьего купона является 556-й (Пятьсот пятьдесят шестой)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4. Купон: </w:t>
      </w:r>
      <w:r w:rsidRPr="00F03289">
        <w:rPr>
          <w:rFonts w:eastAsia="MS Mincho"/>
          <w:b/>
          <w:bCs/>
          <w:i/>
          <w:iCs/>
          <w:sz w:val="16"/>
          <w:szCs w:val="16"/>
          <w:lang w:eastAsia="ar-SA" w:bidi="ar-SA"/>
        </w:rPr>
        <w:t>величина  четвертого купона (С</w:t>
      </w:r>
      <w:proofErr w:type="gramStart"/>
      <w:r w:rsidRPr="00F03289">
        <w:rPr>
          <w:rFonts w:eastAsia="MS Mincho"/>
          <w:b/>
          <w:bCs/>
          <w:i/>
          <w:iCs/>
          <w:sz w:val="16"/>
          <w:szCs w:val="16"/>
          <w:lang w:eastAsia="ar-SA" w:bidi="ar-SA"/>
        </w:rPr>
        <w:t>4</w:t>
      </w:r>
      <w:proofErr w:type="gramEnd"/>
      <w:r w:rsidRPr="00F03289">
        <w:rPr>
          <w:rFonts w:eastAsia="MS Mincho"/>
          <w:b/>
          <w:bCs/>
          <w:i/>
          <w:iCs/>
          <w:sz w:val="16"/>
          <w:szCs w:val="16"/>
          <w:lang w:eastAsia="ar-SA" w:bidi="ar-SA"/>
        </w:rPr>
        <w:t>)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четвертого купона является 556-й (Пятьсот пятьдесят шестой)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четвертого купона является 738-й (Семьсот тридцать восьмой)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5. Купон: </w:t>
      </w:r>
      <w:r w:rsidRPr="00F03289">
        <w:rPr>
          <w:rFonts w:eastAsia="MS Mincho"/>
          <w:b/>
          <w:bCs/>
          <w:i/>
          <w:iCs/>
          <w:sz w:val="16"/>
          <w:szCs w:val="16"/>
          <w:lang w:eastAsia="ar-SA" w:bidi="ar-SA"/>
        </w:rPr>
        <w:t>величина  пятого купона (С5)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пятого купона является 738-й (Семьсот тридцать восьмой)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пятого купона является 920-й (Девятьсот двадцатый)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6. Купон: </w:t>
      </w:r>
      <w:r w:rsidRPr="00F03289">
        <w:rPr>
          <w:rFonts w:eastAsia="MS Mincho"/>
          <w:b/>
          <w:bCs/>
          <w:i/>
          <w:iCs/>
          <w:sz w:val="16"/>
          <w:szCs w:val="16"/>
          <w:lang w:eastAsia="ar-SA" w:bidi="ar-SA"/>
        </w:rPr>
        <w:t>величина  шестого купона (С</w:t>
      </w:r>
      <w:proofErr w:type="gramStart"/>
      <w:r w:rsidRPr="00F03289">
        <w:rPr>
          <w:rFonts w:eastAsia="MS Mincho"/>
          <w:b/>
          <w:bCs/>
          <w:i/>
          <w:iCs/>
          <w:sz w:val="16"/>
          <w:szCs w:val="16"/>
          <w:lang w:eastAsia="ar-SA" w:bidi="ar-SA"/>
        </w:rPr>
        <w:t>6</w:t>
      </w:r>
      <w:proofErr w:type="gramEnd"/>
      <w:r w:rsidRPr="00F03289">
        <w:rPr>
          <w:rFonts w:eastAsia="MS Mincho"/>
          <w:b/>
          <w:bCs/>
          <w:i/>
          <w:iCs/>
          <w:sz w:val="16"/>
          <w:szCs w:val="16"/>
          <w:lang w:eastAsia="ar-SA" w:bidi="ar-SA"/>
        </w:rPr>
        <w:t>)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lastRenderedPageBreak/>
              <w:t xml:space="preserve">Датой начала купонного периода шестого купона является 920-й (Девятьсот двадцатый)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шестого купона является 1 102 (Тысяча сто второй)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7. Купон: </w:t>
      </w:r>
      <w:r w:rsidRPr="00F03289">
        <w:rPr>
          <w:rFonts w:eastAsia="MS Mincho"/>
          <w:b/>
          <w:bCs/>
          <w:i/>
          <w:iCs/>
          <w:sz w:val="16"/>
          <w:szCs w:val="16"/>
          <w:lang w:eastAsia="ar-SA" w:bidi="ar-SA"/>
        </w:rPr>
        <w:t>величина  седьмого купона (С</w:t>
      </w:r>
      <w:proofErr w:type="gramStart"/>
      <w:r w:rsidRPr="00F03289">
        <w:rPr>
          <w:rFonts w:eastAsia="MS Mincho"/>
          <w:b/>
          <w:bCs/>
          <w:i/>
          <w:iCs/>
          <w:sz w:val="16"/>
          <w:szCs w:val="16"/>
          <w:lang w:eastAsia="ar-SA" w:bidi="ar-SA"/>
        </w:rPr>
        <w:t>7</w:t>
      </w:r>
      <w:proofErr w:type="gramEnd"/>
      <w:r w:rsidRPr="00F03289">
        <w:rPr>
          <w:rFonts w:eastAsia="MS Mincho"/>
          <w:b/>
          <w:bCs/>
          <w:i/>
          <w:iCs/>
          <w:sz w:val="16"/>
          <w:szCs w:val="16"/>
          <w:lang w:eastAsia="ar-SA" w:bidi="ar-SA"/>
        </w:rPr>
        <w:t>)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седьмого купона является 1 102 (Тысяча сто второй)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седьмого купона является 1284-й (Одна тысяча двести восемьдесят четвертый)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8. Купон: </w:t>
      </w:r>
      <w:r w:rsidRPr="00F03289">
        <w:rPr>
          <w:rFonts w:eastAsia="MS Mincho"/>
          <w:b/>
          <w:bCs/>
          <w:i/>
          <w:iCs/>
          <w:sz w:val="16"/>
          <w:szCs w:val="16"/>
          <w:lang w:eastAsia="ar-SA" w:bidi="ar-SA"/>
        </w:rPr>
        <w:t>величина  восьмого купона (С8)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восьмого купона является 1284-й (Одна тысяча двести восемьдесят четвертый)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восьмого купона является 1 466-й (Тысяча четыреста шестьдесят шестой)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9. Купон: </w:t>
      </w:r>
      <w:r w:rsidRPr="00F03289">
        <w:rPr>
          <w:rFonts w:eastAsia="MS Mincho"/>
          <w:b/>
          <w:bCs/>
          <w:i/>
          <w:iCs/>
          <w:sz w:val="16"/>
          <w:szCs w:val="16"/>
          <w:lang w:eastAsia="ar-SA" w:bidi="ar-SA"/>
        </w:rPr>
        <w:t>величина  девятого купона (С</w:t>
      </w:r>
      <w:proofErr w:type="gramStart"/>
      <w:r w:rsidRPr="00F03289">
        <w:rPr>
          <w:rFonts w:eastAsia="MS Mincho"/>
          <w:b/>
          <w:bCs/>
          <w:i/>
          <w:iCs/>
          <w:sz w:val="16"/>
          <w:szCs w:val="16"/>
          <w:lang w:eastAsia="ar-SA" w:bidi="ar-SA"/>
        </w:rPr>
        <w:t>9</w:t>
      </w:r>
      <w:proofErr w:type="gramEnd"/>
      <w:r w:rsidRPr="00F03289">
        <w:rPr>
          <w:rFonts w:eastAsia="MS Mincho"/>
          <w:b/>
          <w:bCs/>
          <w:i/>
          <w:iCs/>
          <w:sz w:val="16"/>
          <w:szCs w:val="16"/>
          <w:lang w:eastAsia="ar-SA" w:bidi="ar-SA"/>
        </w:rPr>
        <w:t>)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девятого купона является 1 466-й (Тысяча четыреста шестьдесят шестой)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девятого купона является 1648-й (Одна тысяча шестьсот сорок восьмой)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10. Купон: </w:t>
      </w:r>
      <w:r w:rsidRPr="00F03289">
        <w:rPr>
          <w:rFonts w:eastAsia="MS Mincho"/>
          <w:b/>
          <w:bCs/>
          <w:i/>
          <w:iCs/>
          <w:sz w:val="16"/>
          <w:szCs w:val="16"/>
          <w:lang w:eastAsia="ar-SA" w:bidi="ar-SA"/>
        </w:rPr>
        <w:t>величина  десятого купона (С10)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десятого купона является 1648-й (Одна тысяча шестьсот сорок восьмой)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десятого купона является 1 830-й (Тысяча восемьсот тридцатый)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11. Купон: </w:t>
      </w:r>
      <w:r w:rsidRPr="00F03289">
        <w:rPr>
          <w:rFonts w:eastAsia="MS Mincho"/>
          <w:b/>
          <w:bCs/>
          <w:i/>
          <w:iCs/>
          <w:sz w:val="16"/>
          <w:szCs w:val="16"/>
          <w:lang w:eastAsia="ar-SA" w:bidi="ar-SA"/>
        </w:rPr>
        <w:t>величина  одиннадцатого купона (С11)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одиннадцатого купона является 1 830-й (Тысяча восемьсот тридцатый)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одиннадцатого купона является 2012-й (Две тысячи двенадцатый)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12. Купон: </w:t>
      </w:r>
      <w:r w:rsidRPr="00F03289">
        <w:rPr>
          <w:rFonts w:eastAsia="MS Mincho"/>
          <w:b/>
          <w:bCs/>
          <w:i/>
          <w:iCs/>
          <w:sz w:val="16"/>
          <w:szCs w:val="16"/>
          <w:lang w:eastAsia="ar-SA" w:bidi="ar-SA"/>
        </w:rPr>
        <w:t>величина  двенадцатого купона (С12)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двенадцатого купона является 2012-й (Две тысячи двенадцатый)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двенадцатого купона является 2 194-й (Две тысячи сто девяносто четвертый)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13. Купон: </w:t>
      </w:r>
      <w:r w:rsidRPr="00F03289">
        <w:rPr>
          <w:rFonts w:eastAsia="MS Mincho"/>
          <w:b/>
          <w:bCs/>
          <w:i/>
          <w:iCs/>
          <w:sz w:val="16"/>
          <w:szCs w:val="16"/>
          <w:lang w:eastAsia="ar-SA" w:bidi="ar-SA"/>
        </w:rPr>
        <w:t>величина  тринадцатого купона (С13)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тринадцатого купона является 2 194-й (Две тысячи сто девяносто четвертый)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тринадцатого купона является 2 376-й (Две тысячи триста семьдесят шестой)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14. Купон: </w:t>
      </w:r>
      <w:r w:rsidRPr="00F03289">
        <w:rPr>
          <w:rFonts w:eastAsia="MS Mincho"/>
          <w:b/>
          <w:bCs/>
          <w:i/>
          <w:iCs/>
          <w:sz w:val="16"/>
          <w:szCs w:val="16"/>
          <w:lang w:eastAsia="ar-SA" w:bidi="ar-SA"/>
        </w:rPr>
        <w:t>величина  четырнадцатого купона (С14)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четырнадцатого купона является 2 376-й (Две тысячи триста семьдесят </w:t>
            </w:r>
            <w:r w:rsidRPr="00F03289">
              <w:rPr>
                <w:b/>
                <w:bCs/>
                <w:i/>
                <w:iCs/>
                <w:sz w:val="16"/>
                <w:szCs w:val="16"/>
                <w:lang w:eastAsia="ar-SA" w:bidi="ar-SA"/>
              </w:rPr>
              <w:lastRenderedPageBreak/>
              <w:t xml:space="preserve">шестой)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lastRenderedPageBreak/>
              <w:t xml:space="preserve">Датой окончания купонного периода четырнадцатого купона является 2 558-й (Две </w:t>
            </w:r>
            <w:r w:rsidRPr="00F03289">
              <w:rPr>
                <w:b/>
                <w:bCs/>
                <w:i/>
                <w:iCs/>
                <w:sz w:val="16"/>
                <w:szCs w:val="16"/>
                <w:lang w:eastAsia="ar-SA" w:bidi="ar-SA"/>
              </w:rPr>
              <w:lastRenderedPageBreak/>
              <w:t xml:space="preserve">тысячи пятьсот пятьдесят восьмой)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lastRenderedPageBreak/>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lastRenderedPageBreak/>
        <w:t xml:space="preserve">15. Купон: </w:t>
      </w:r>
      <w:r w:rsidRPr="00F03289">
        <w:rPr>
          <w:rFonts w:eastAsia="MS Mincho"/>
          <w:b/>
          <w:bCs/>
          <w:i/>
          <w:iCs/>
          <w:sz w:val="16"/>
          <w:szCs w:val="16"/>
          <w:lang w:eastAsia="ar-SA" w:bidi="ar-SA"/>
        </w:rPr>
        <w:t>величина  пятнадцатого купона (С15)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пятнадцатого купона является 2 558-й (Две тысячи пятьсот пятьдесят восьмой)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пятнадцатого купона является 2 740-й (Две тысячи семьсот сороковой)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16. Купон: </w:t>
      </w:r>
      <w:r w:rsidRPr="00F03289">
        <w:rPr>
          <w:rFonts w:eastAsia="MS Mincho"/>
          <w:b/>
          <w:bCs/>
          <w:i/>
          <w:iCs/>
          <w:sz w:val="16"/>
          <w:szCs w:val="16"/>
          <w:lang w:eastAsia="ar-SA" w:bidi="ar-SA"/>
        </w:rPr>
        <w:t>величина  шестнадцатого купона (С16)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шестнадцатого купона является 2 740-й (Две тысячи семьсот сороковой)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шестнадцатого купона является 2 922-й (Две тысячи девятьсот двадцать второй)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17. Купон: </w:t>
      </w:r>
      <w:r w:rsidRPr="00F03289">
        <w:rPr>
          <w:rFonts w:eastAsia="MS Mincho"/>
          <w:b/>
          <w:bCs/>
          <w:i/>
          <w:iCs/>
          <w:sz w:val="16"/>
          <w:szCs w:val="16"/>
          <w:lang w:eastAsia="ar-SA" w:bidi="ar-SA"/>
        </w:rPr>
        <w:t>величина  семнадцатого купона (С17)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семнадцатого купона является 2 922-й (Две тысячи девятьсот двадцать второй)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семнадцатого купона является 3104-й (Три тысячи сто четвертый)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18. Купон: </w:t>
      </w:r>
      <w:r w:rsidRPr="00F03289">
        <w:rPr>
          <w:rFonts w:eastAsia="MS Mincho"/>
          <w:b/>
          <w:bCs/>
          <w:i/>
          <w:iCs/>
          <w:sz w:val="16"/>
          <w:szCs w:val="16"/>
          <w:lang w:eastAsia="ar-SA" w:bidi="ar-SA"/>
        </w:rPr>
        <w:t>величина  восемнадцатого купона (С18)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восемнадцатого купона является 3104-й (Три тысячи сто четвертый)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восемнадцатого купона является 3 286-й (Три тысячи двести восемьдесят шестой)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tc>
      </w:tr>
    </w:tbl>
    <w:p w:rsidR="005E0A20" w:rsidRPr="00F03289" w:rsidRDefault="005E0A20" w:rsidP="005E0A20">
      <w:pPr>
        <w:autoSpaceDE/>
        <w:jc w:val="both"/>
        <w:rPr>
          <w:rFonts w:eastAsia="MS Mincho"/>
          <w:b/>
          <w:bCs/>
          <w:i/>
          <w:iCs/>
          <w:sz w:val="16"/>
          <w:szCs w:val="16"/>
          <w:lang w:eastAsia="ar-SA" w:bidi="ar-SA"/>
        </w:rPr>
      </w:pPr>
      <w:r w:rsidRPr="00F03289">
        <w:rPr>
          <w:b/>
          <w:bCs/>
          <w:i/>
          <w:iCs/>
          <w:sz w:val="16"/>
          <w:szCs w:val="16"/>
          <w:lang w:eastAsia="ar-SA" w:bidi="ar-SA"/>
        </w:rPr>
        <w:t xml:space="preserve">19. Купон: </w:t>
      </w:r>
      <w:r w:rsidRPr="00F03289">
        <w:rPr>
          <w:rFonts w:eastAsia="MS Mincho"/>
          <w:b/>
          <w:bCs/>
          <w:i/>
          <w:iCs/>
          <w:sz w:val="16"/>
          <w:szCs w:val="16"/>
          <w:lang w:eastAsia="ar-SA" w:bidi="ar-SA"/>
        </w:rPr>
        <w:t>величина  девятнадцатого купона (С19) определяется в соответствии с порядком, приведенным в п. 9.3 Решения о выпуске ценных бумаг, п. 9.3 Сертификата и п. 9.1.2 Проспекта ценных бумаг.</w:t>
      </w:r>
    </w:p>
    <w:tbl>
      <w:tblPr>
        <w:tblW w:w="0" w:type="auto"/>
        <w:tblLayout w:type="fixed"/>
        <w:tblLook w:val="0000" w:firstRow="0" w:lastRow="0" w:firstColumn="0" w:lastColumn="0" w:noHBand="0" w:noVBand="0"/>
      </w:tblPr>
      <w:tblGrid>
        <w:gridCol w:w="2308"/>
        <w:gridCol w:w="2200"/>
        <w:gridCol w:w="4780"/>
      </w:tblGrid>
      <w:tr w:rsidR="005E0A20" w:rsidRPr="00F03289" w:rsidTr="005E0A20">
        <w:tc>
          <w:tcPr>
            <w:tcW w:w="2308" w:type="dxa"/>
            <w:tcBorders>
              <w:top w:val="double" w:sz="1" w:space="0" w:color="000000"/>
              <w:left w:val="doub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начала купонного периода девятнадцатого купона является 3 286-й (Три тысячи двести восемьдесят шестой)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2200" w:type="dxa"/>
            <w:tcBorders>
              <w:top w:val="double" w:sz="1" w:space="0" w:color="000000"/>
              <w:left w:val="single" w:sz="1" w:space="0" w:color="000000"/>
              <w:bottom w:val="double" w:sz="1" w:space="0" w:color="000000"/>
              <w:right w:val="single" w:sz="1" w:space="0" w:color="000000"/>
            </w:tcBorders>
            <w:shd w:val="clear" w:color="auto" w:fill="auto"/>
          </w:tcPr>
          <w:p w:rsidR="005E0A20" w:rsidRPr="00F03289" w:rsidRDefault="005E0A20" w:rsidP="005E0A20">
            <w:pPr>
              <w:autoSpaceDE/>
              <w:rPr>
                <w:b/>
                <w:bCs/>
                <w:i/>
                <w:iCs/>
                <w:sz w:val="16"/>
                <w:szCs w:val="16"/>
                <w:lang w:eastAsia="ar-SA" w:bidi="ar-SA"/>
              </w:rPr>
            </w:pPr>
            <w:r w:rsidRPr="00F03289">
              <w:rPr>
                <w:b/>
                <w:bCs/>
                <w:i/>
                <w:iCs/>
                <w:sz w:val="16"/>
                <w:szCs w:val="16"/>
                <w:lang w:eastAsia="ar-SA" w:bidi="ar-SA"/>
              </w:rPr>
              <w:t xml:space="preserve">Датой окончания купонного периода девятнадцатого купона является 3478-й (Три тысячи четыреста семьдесят восьмой) день </w:t>
            </w:r>
            <w:proofErr w:type="gramStart"/>
            <w:r w:rsidRPr="00F03289">
              <w:rPr>
                <w:b/>
                <w:bCs/>
                <w:i/>
                <w:iCs/>
                <w:sz w:val="16"/>
                <w:szCs w:val="16"/>
                <w:lang w:eastAsia="ar-SA" w:bidi="ar-SA"/>
              </w:rPr>
              <w:t>с даты начала</w:t>
            </w:r>
            <w:proofErr w:type="gramEnd"/>
            <w:r w:rsidRPr="00F03289">
              <w:rPr>
                <w:b/>
                <w:bCs/>
                <w:i/>
                <w:iCs/>
                <w:sz w:val="16"/>
                <w:szCs w:val="16"/>
                <w:lang w:eastAsia="ar-SA" w:bidi="ar-SA"/>
              </w:rPr>
              <w:t xml:space="preserve"> размещения Облигаций.</w:t>
            </w:r>
          </w:p>
        </w:tc>
        <w:tc>
          <w:tcPr>
            <w:tcW w:w="4780" w:type="dxa"/>
            <w:tcBorders>
              <w:top w:val="double" w:sz="1" w:space="0" w:color="000000"/>
              <w:left w:val="single" w:sz="1" w:space="0" w:color="000000"/>
              <w:bottom w:val="double" w:sz="1" w:space="0" w:color="000000"/>
              <w:right w:val="double" w:sz="1" w:space="0" w:color="000000"/>
            </w:tcBorders>
            <w:shd w:val="clear" w:color="auto" w:fill="auto"/>
          </w:tcPr>
          <w:p w:rsidR="005E0A20" w:rsidRPr="00F03289" w:rsidRDefault="005E0A20" w:rsidP="005E0A20">
            <w:pPr>
              <w:autoSpaceDE/>
              <w:rPr>
                <w:rFonts w:eastAsia="MS Mincho"/>
                <w:b/>
                <w:bCs/>
                <w:i/>
                <w:iCs/>
                <w:sz w:val="16"/>
                <w:szCs w:val="16"/>
                <w:lang w:eastAsia="ar-SA" w:bidi="ar-SA"/>
              </w:rPr>
            </w:pPr>
            <w:r w:rsidRPr="00F03289">
              <w:rPr>
                <w:b/>
                <w:bCs/>
                <w:i/>
                <w:iCs/>
                <w:sz w:val="16"/>
                <w:szCs w:val="16"/>
                <w:lang w:eastAsia="ar-SA" w:bidi="ar-SA"/>
              </w:rPr>
              <w:t xml:space="preserve">Величина  купонного дохода определяется в соответствии </w:t>
            </w:r>
            <w:r w:rsidRPr="00F03289">
              <w:rPr>
                <w:rFonts w:eastAsia="MS Mincho"/>
                <w:b/>
                <w:bCs/>
                <w:i/>
                <w:iCs/>
                <w:sz w:val="16"/>
                <w:szCs w:val="16"/>
                <w:lang w:eastAsia="ar-SA" w:bidi="ar-SA"/>
              </w:rPr>
              <w:t>с порядком, приведенным в п. 9.3 Решения о выпуске ценных бумаг, п. 9.3 Сертификата и п. 9.1.2 Проспекта ценных бумаг.</w:t>
            </w:r>
          </w:p>
          <w:p w:rsidR="005E0A20" w:rsidRPr="00F03289" w:rsidRDefault="005E0A20" w:rsidP="005E0A20">
            <w:pPr>
              <w:autoSpaceDE/>
              <w:rPr>
                <w:b/>
                <w:bCs/>
                <w:i/>
                <w:iCs/>
                <w:sz w:val="16"/>
                <w:szCs w:val="16"/>
                <w:lang w:eastAsia="ar-SA" w:bidi="ar-SA"/>
              </w:rPr>
            </w:pPr>
          </w:p>
        </w:tc>
      </w:tr>
    </w:tbl>
    <w:p w:rsidR="005E0A20" w:rsidRPr="00F03289" w:rsidRDefault="005E0A20" w:rsidP="005E0A20">
      <w:pPr>
        <w:autoSpaceDE/>
        <w:jc w:val="both"/>
        <w:rPr>
          <w:b/>
          <w:bCs/>
          <w:i/>
          <w:iCs/>
          <w:sz w:val="16"/>
          <w:szCs w:val="16"/>
          <w:lang w:eastAsia="ar-SA" w:bidi="ar-SA"/>
        </w:rPr>
      </w:pPr>
    </w:p>
    <w:p w:rsidR="003C2A00" w:rsidRPr="003C2A00" w:rsidRDefault="003C2A00" w:rsidP="003C2A00">
      <w:pPr>
        <w:autoSpaceDE/>
        <w:jc w:val="both"/>
        <w:rPr>
          <w:b/>
          <w:bCs/>
          <w:i/>
          <w:iCs/>
          <w:sz w:val="16"/>
          <w:szCs w:val="16"/>
          <w:lang w:eastAsia="ar-SA" w:bidi="ar-SA"/>
        </w:rPr>
      </w:pPr>
    </w:p>
    <w:p w:rsidR="003C2A00" w:rsidRPr="003C2A00" w:rsidRDefault="00232F49" w:rsidP="003C2A00">
      <w:pPr>
        <w:autoSpaceDE/>
        <w:rPr>
          <w:b/>
          <w:bCs/>
          <w:i/>
          <w:iCs/>
          <w:sz w:val="16"/>
          <w:szCs w:val="16"/>
          <w:lang w:eastAsia="ar-SA" w:bidi="ar-SA"/>
        </w:rPr>
      </w:pPr>
      <w:r w:rsidRPr="00232F49">
        <w:rPr>
          <w:b/>
          <w:bCs/>
          <w:i/>
          <w:iCs/>
          <w:sz w:val="16"/>
          <w:szCs w:val="16"/>
          <w:lang w:eastAsia="ar-SA" w:bidi="ar-SA"/>
        </w:rPr>
        <w:t>Расчет суммы выплат по каждому купону на одну Облигацию производится по следующей формуле:</w:t>
      </w:r>
    </w:p>
    <w:p w:rsidR="003C2A00" w:rsidRPr="003C2A00" w:rsidRDefault="00232F49" w:rsidP="003C2A00">
      <w:pPr>
        <w:autoSpaceDE/>
        <w:rPr>
          <w:b/>
          <w:bCs/>
          <w:i/>
          <w:iCs/>
          <w:sz w:val="16"/>
          <w:szCs w:val="16"/>
          <w:lang w:eastAsia="ar-SA" w:bidi="ar-SA"/>
        </w:rPr>
      </w:pPr>
      <w:r w:rsidRPr="00232F49">
        <w:rPr>
          <w:b/>
          <w:bCs/>
          <w:i/>
          <w:iCs/>
          <w:sz w:val="16"/>
          <w:szCs w:val="16"/>
          <w:lang w:eastAsia="ar-SA" w:bidi="ar-SA"/>
        </w:rPr>
        <w:t>КД= C</w:t>
      </w:r>
      <w:r w:rsidRPr="00232F49">
        <w:rPr>
          <w:b/>
          <w:bCs/>
          <w:i/>
          <w:iCs/>
          <w:sz w:val="16"/>
          <w:szCs w:val="16"/>
          <w:lang w:val="en-US" w:eastAsia="ar-SA" w:bidi="ar-SA"/>
        </w:rPr>
        <w:t>i</w:t>
      </w:r>
      <w:r w:rsidRPr="00232F49">
        <w:rPr>
          <w:b/>
          <w:bCs/>
          <w:i/>
          <w:iCs/>
          <w:sz w:val="16"/>
          <w:szCs w:val="16"/>
          <w:lang w:eastAsia="ar-SA" w:bidi="ar-SA"/>
        </w:rPr>
        <w:t xml:space="preserve"> * </w:t>
      </w:r>
      <w:proofErr w:type="spellStart"/>
      <w:r w:rsidRPr="00232F49">
        <w:rPr>
          <w:b/>
          <w:bCs/>
          <w:i/>
          <w:iCs/>
          <w:sz w:val="16"/>
          <w:szCs w:val="16"/>
          <w:lang w:eastAsia="ar-SA" w:bidi="ar-SA"/>
        </w:rPr>
        <w:t>Nom</w:t>
      </w:r>
      <w:proofErr w:type="spellEnd"/>
      <w:r w:rsidRPr="00232F49">
        <w:rPr>
          <w:b/>
          <w:bCs/>
          <w:i/>
          <w:iCs/>
          <w:sz w:val="16"/>
          <w:szCs w:val="16"/>
          <w:lang w:eastAsia="ar-SA" w:bidi="ar-SA"/>
        </w:rPr>
        <w:t xml:space="preserve"> * (T</w:t>
      </w:r>
      <w:r w:rsidRPr="00232F49">
        <w:rPr>
          <w:b/>
          <w:bCs/>
          <w:i/>
          <w:iCs/>
          <w:sz w:val="16"/>
          <w:szCs w:val="16"/>
          <w:lang w:val="en-US" w:eastAsia="ar-SA" w:bidi="ar-SA"/>
        </w:rPr>
        <w:t>i</w:t>
      </w:r>
      <w:r w:rsidRPr="00232F49">
        <w:rPr>
          <w:b/>
          <w:bCs/>
          <w:i/>
          <w:iCs/>
          <w:sz w:val="16"/>
          <w:szCs w:val="16"/>
          <w:lang w:eastAsia="ar-SA" w:bidi="ar-SA"/>
        </w:rPr>
        <w:t xml:space="preserve"> – T(</w:t>
      </w:r>
      <w:r w:rsidRPr="00232F49">
        <w:rPr>
          <w:b/>
          <w:bCs/>
          <w:i/>
          <w:iCs/>
          <w:sz w:val="16"/>
          <w:szCs w:val="16"/>
          <w:lang w:val="en-US" w:eastAsia="ar-SA" w:bidi="ar-SA"/>
        </w:rPr>
        <w:t>i</w:t>
      </w:r>
      <w:r w:rsidRPr="00232F49">
        <w:rPr>
          <w:b/>
          <w:bCs/>
          <w:i/>
          <w:iCs/>
          <w:sz w:val="16"/>
          <w:szCs w:val="16"/>
          <w:lang w:eastAsia="ar-SA" w:bidi="ar-SA"/>
        </w:rPr>
        <w:t xml:space="preserve">-1)) / (365 * 100%), </w:t>
      </w:r>
      <w:r w:rsidRPr="00232F49">
        <w:rPr>
          <w:b/>
          <w:bCs/>
          <w:i/>
          <w:iCs/>
          <w:sz w:val="16"/>
          <w:szCs w:val="16"/>
          <w:lang w:eastAsia="ar-SA" w:bidi="ar-SA"/>
        </w:rPr>
        <w:br/>
        <w:t>где</w:t>
      </w:r>
      <w:r w:rsidRPr="00232F49">
        <w:rPr>
          <w:b/>
          <w:bCs/>
          <w:i/>
          <w:iCs/>
          <w:sz w:val="16"/>
          <w:szCs w:val="16"/>
          <w:lang w:eastAsia="ar-SA" w:bidi="ar-SA"/>
        </w:rPr>
        <w:br/>
        <w:t>КД – величина фиксированного купонного дохода по каждой Облигации;</w:t>
      </w:r>
      <w:r w:rsidRPr="00232F49">
        <w:rPr>
          <w:b/>
          <w:bCs/>
          <w:i/>
          <w:iCs/>
          <w:sz w:val="16"/>
          <w:szCs w:val="16"/>
          <w:lang w:eastAsia="ar-SA" w:bidi="ar-SA"/>
        </w:rPr>
        <w:br/>
      </w:r>
      <w:proofErr w:type="spellStart"/>
      <w:r w:rsidRPr="00232F49">
        <w:rPr>
          <w:b/>
          <w:bCs/>
          <w:i/>
          <w:iCs/>
          <w:sz w:val="16"/>
          <w:szCs w:val="16"/>
          <w:lang w:eastAsia="ar-SA" w:bidi="ar-SA"/>
        </w:rPr>
        <w:t>Nom</w:t>
      </w:r>
      <w:proofErr w:type="spellEnd"/>
      <w:r w:rsidRPr="00232F49">
        <w:rPr>
          <w:b/>
          <w:bCs/>
          <w:i/>
          <w:iCs/>
          <w:sz w:val="16"/>
          <w:szCs w:val="16"/>
          <w:lang w:eastAsia="ar-SA" w:bidi="ar-SA"/>
        </w:rPr>
        <w:t xml:space="preserve"> – непогашенная часть номинальной стоимость одной Облигации;</w:t>
      </w:r>
      <w:r w:rsidRPr="00232F49">
        <w:rPr>
          <w:b/>
          <w:bCs/>
          <w:i/>
          <w:iCs/>
          <w:sz w:val="16"/>
          <w:szCs w:val="16"/>
          <w:lang w:eastAsia="ar-SA" w:bidi="ar-SA"/>
        </w:rPr>
        <w:br/>
        <w:t>C</w:t>
      </w:r>
      <w:r w:rsidRPr="00232F49">
        <w:rPr>
          <w:b/>
          <w:bCs/>
          <w:i/>
          <w:iCs/>
          <w:sz w:val="16"/>
          <w:szCs w:val="16"/>
          <w:lang w:val="en-US" w:eastAsia="ar-SA" w:bidi="ar-SA"/>
        </w:rPr>
        <w:t>i</w:t>
      </w:r>
      <w:r w:rsidRPr="00232F49">
        <w:rPr>
          <w:b/>
          <w:bCs/>
          <w:i/>
          <w:iCs/>
          <w:sz w:val="16"/>
          <w:szCs w:val="16"/>
          <w:lang w:eastAsia="ar-SA" w:bidi="ar-SA"/>
        </w:rPr>
        <w:t xml:space="preserve"> - ставка фиксированного купонного дохода по купону, проценты годовых;</w:t>
      </w:r>
    </w:p>
    <w:p w:rsidR="003C2A00" w:rsidRPr="003C2A00" w:rsidRDefault="00232F49" w:rsidP="003C2A00">
      <w:pPr>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T</w:t>
      </w:r>
      <w:r w:rsidRPr="00232F49">
        <w:rPr>
          <w:rFonts w:eastAsia="SimSun"/>
          <w:b/>
          <w:bCs/>
          <w:i/>
          <w:iCs/>
          <w:color w:val="000000"/>
          <w:sz w:val="16"/>
          <w:szCs w:val="16"/>
          <w:lang w:val="en-US" w:eastAsia="pa-IN" w:bidi="pa-IN"/>
        </w:rPr>
        <w:t>j</w:t>
      </w:r>
      <w:r w:rsidRPr="00232F49">
        <w:rPr>
          <w:rFonts w:eastAsia="SimSun"/>
          <w:b/>
          <w:bCs/>
          <w:i/>
          <w:iCs/>
          <w:color w:val="000000"/>
          <w:sz w:val="16"/>
          <w:szCs w:val="16"/>
          <w:lang w:eastAsia="pa-IN" w:bidi="pa-IN"/>
        </w:rPr>
        <w:t xml:space="preserve"> – дата окончания купонного периода, в отношении которого определяется купонный доход;</w:t>
      </w:r>
    </w:p>
    <w:p w:rsidR="003C2A00" w:rsidRPr="003C2A00" w:rsidRDefault="00232F49" w:rsidP="003C2A00">
      <w:pPr>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T(j-1) – дата начала купонного периода, в отношении которого определяется купонный доход.</w:t>
      </w:r>
    </w:p>
    <w:p w:rsidR="003C2A00" w:rsidRPr="003C2A00" w:rsidRDefault="003C2A00" w:rsidP="003C2A00">
      <w:pPr>
        <w:autoSpaceDE/>
        <w:jc w:val="both"/>
        <w:rPr>
          <w:b/>
          <w:bCs/>
          <w:i/>
          <w:iCs/>
          <w:sz w:val="16"/>
          <w:szCs w:val="16"/>
          <w:lang w:eastAsia="ar-SA" w:bidi="ar-SA"/>
        </w:rPr>
      </w:pP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 xml:space="preserve">Величина купонной выплаты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232F49">
        <w:rPr>
          <w:b/>
          <w:bCs/>
          <w:i/>
          <w:iCs/>
          <w:sz w:val="16"/>
          <w:szCs w:val="16"/>
          <w:lang w:eastAsia="ar-SA" w:bidi="ar-SA"/>
        </w:rPr>
        <w:t>за</w:t>
      </w:r>
      <w:proofErr w:type="gramEnd"/>
      <w:r w:rsidRPr="00232F49">
        <w:rPr>
          <w:b/>
          <w:bCs/>
          <w:i/>
          <w:iCs/>
          <w:sz w:val="16"/>
          <w:szCs w:val="16"/>
          <w:lang w:eastAsia="ar-SA" w:bidi="ar-SA"/>
        </w:rPr>
        <w:t xml:space="preserve"> округляемой цифра равна от 0 до 4, и изменяется, увеличиваясь на единицу, если следующая цифра равна 5 - 9.</w:t>
      </w:r>
    </w:p>
    <w:p w:rsidR="003C2A00" w:rsidRPr="003C2A00" w:rsidRDefault="003C2A00" w:rsidP="003C2A00">
      <w:pPr>
        <w:autoSpaceDE/>
        <w:jc w:val="both"/>
        <w:rPr>
          <w:b/>
          <w:bCs/>
          <w:color w:val="000000"/>
          <w:sz w:val="16"/>
          <w:szCs w:val="16"/>
          <w:lang w:eastAsia="pa-IN" w:bidi="pa-IN"/>
        </w:rPr>
      </w:pP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Купонный доход исчисляется и выплачивается в рублях Российской Федерации.</w:t>
      </w:r>
    </w:p>
    <w:p w:rsidR="003C2A00" w:rsidRPr="003C2A00" w:rsidRDefault="003C2A00" w:rsidP="003C2A00">
      <w:pPr>
        <w:autoSpaceDE/>
        <w:jc w:val="both"/>
        <w:rPr>
          <w:b/>
          <w:bCs/>
          <w:color w:val="000000"/>
          <w:sz w:val="16"/>
          <w:szCs w:val="16"/>
          <w:lang w:eastAsia="pa-IN" w:bidi="pa-IN"/>
        </w:rPr>
      </w:pPr>
    </w:p>
    <w:p w:rsidR="003C2A00" w:rsidRPr="003C2A00" w:rsidRDefault="00232F49" w:rsidP="003C2A00">
      <w:pPr>
        <w:autoSpaceDE/>
        <w:jc w:val="both"/>
        <w:rPr>
          <w:b/>
          <w:bCs/>
          <w:color w:val="000000"/>
          <w:sz w:val="16"/>
          <w:szCs w:val="16"/>
          <w:lang w:eastAsia="pa-IN" w:bidi="pa-IN"/>
        </w:rPr>
      </w:pPr>
      <w:r w:rsidRPr="00232F49">
        <w:rPr>
          <w:b/>
          <w:bCs/>
          <w:i/>
          <w:iCs/>
          <w:color w:val="000000"/>
          <w:sz w:val="16"/>
          <w:szCs w:val="16"/>
          <w:lang w:eastAsia="pa-IN" w:bidi="pa-IN"/>
        </w:rPr>
        <w:t>Величина купонного дохода по Облигациям не может быть меньше 0 рублей 0 копеек.</w:t>
      </w:r>
    </w:p>
    <w:p w:rsidR="003C2A00" w:rsidRPr="003C2A00" w:rsidRDefault="003C2A00" w:rsidP="003C2A00">
      <w:pPr>
        <w:autoSpaceDE/>
        <w:jc w:val="both"/>
        <w:rPr>
          <w:b/>
          <w:bCs/>
          <w:i/>
          <w:iCs/>
          <w:color w:val="000000"/>
          <w:sz w:val="16"/>
          <w:szCs w:val="16"/>
          <w:lang w:eastAsia="pa-IN" w:bidi="pa-IN"/>
        </w:rPr>
      </w:pPr>
    </w:p>
    <w:p w:rsidR="003C2A00" w:rsidRPr="003C2A00" w:rsidRDefault="00232F49" w:rsidP="003C2A00">
      <w:pPr>
        <w:autoSpaceDE/>
        <w:jc w:val="both"/>
        <w:rPr>
          <w:b/>
          <w:bCs/>
          <w:color w:val="000000"/>
          <w:sz w:val="16"/>
          <w:szCs w:val="16"/>
          <w:lang w:eastAsia="pa-IN" w:bidi="pa-IN"/>
        </w:rPr>
      </w:pPr>
      <w:r w:rsidRPr="00232F49">
        <w:rPr>
          <w:rFonts w:eastAsia="SimSun"/>
          <w:b/>
          <w:bCs/>
          <w:i/>
          <w:iCs/>
          <w:color w:val="000000"/>
          <w:sz w:val="16"/>
          <w:szCs w:val="16"/>
          <w:lang w:eastAsia="pa-IN" w:bidi="pa-IN"/>
        </w:rPr>
        <w:t xml:space="preserve">Владельцы Облигаций имеют также право на получение дополнительного дохода, </w:t>
      </w:r>
      <w:r w:rsidRPr="00232F49">
        <w:rPr>
          <w:b/>
          <w:bCs/>
          <w:i/>
          <w:iCs/>
          <w:color w:val="000000"/>
          <w:sz w:val="16"/>
          <w:szCs w:val="16"/>
          <w:lang w:eastAsia="pa-IN" w:bidi="pa-IN"/>
        </w:rPr>
        <w:t>размер которого устанавливается в виде формулы с переменными, значения которых не могут изменяться в зависимости от усмотрения Эмитента.</w:t>
      </w:r>
    </w:p>
    <w:p w:rsidR="003C2A00" w:rsidRPr="003C2A00" w:rsidRDefault="003C2A00" w:rsidP="003C2A00">
      <w:pPr>
        <w:autoSpaceDE/>
        <w:jc w:val="both"/>
        <w:rPr>
          <w:rFonts w:eastAsia="SimSun"/>
          <w:b/>
          <w:bCs/>
          <w:i/>
          <w:iCs/>
          <w:color w:val="000000"/>
          <w:sz w:val="16"/>
          <w:szCs w:val="16"/>
          <w:lang w:eastAsia="pa-IN" w:bidi="pa-IN"/>
        </w:rPr>
      </w:pPr>
    </w:p>
    <w:p w:rsidR="003C2A00" w:rsidRPr="003C2A00" w:rsidRDefault="00232F49" w:rsidP="003C2A00">
      <w:pPr>
        <w:autoSpaceDE/>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 xml:space="preserve">Если иное не указано в Сообщении об установлении формулы, дополнительный доход по Облигациям выплачивается в каждую дату выплаты купонного дохода по Облигациям, за исключением случаев, когда дополнительный доход, </w:t>
      </w:r>
      <w:r w:rsidRPr="00232F49">
        <w:rPr>
          <w:rFonts w:eastAsia="SimSun"/>
          <w:b/>
          <w:bCs/>
          <w:i/>
          <w:iCs/>
          <w:color w:val="000000"/>
          <w:sz w:val="16"/>
          <w:szCs w:val="16"/>
          <w:lang w:eastAsia="pa-IN" w:bidi="pa-IN"/>
        </w:rPr>
        <w:lastRenderedPageBreak/>
        <w:t>определенный в порядке, указанном ниже, равен нулю.</w:t>
      </w:r>
    </w:p>
    <w:p w:rsidR="003C2A00" w:rsidRPr="003C2A00" w:rsidRDefault="003C2A00" w:rsidP="003C2A00">
      <w:pPr>
        <w:autoSpaceDE/>
        <w:jc w:val="both"/>
        <w:rPr>
          <w:b/>
          <w:bCs/>
          <w:color w:val="000000"/>
          <w:sz w:val="16"/>
          <w:szCs w:val="16"/>
          <w:lang w:eastAsia="pa-IN" w:bidi="pa-IN"/>
        </w:rPr>
      </w:pP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 xml:space="preserve">Величина дополнительного дохода на одну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232F49">
        <w:rPr>
          <w:b/>
          <w:bCs/>
          <w:i/>
          <w:iCs/>
          <w:sz w:val="16"/>
          <w:szCs w:val="16"/>
          <w:lang w:eastAsia="ar-SA" w:bidi="ar-SA"/>
        </w:rPr>
        <w:t>за</w:t>
      </w:r>
      <w:proofErr w:type="gramEnd"/>
      <w:r w:rsidRPr="00232F49">
        <w:rPr>
          <w:b/>
          <w:bCs/>
          <w:i/>
          <w:iCs/>
          <w:sz w:val="16"/>
          <w:szCs w:val="16"/>
          <w:lang w:eastAsia="ar-SA" w:bidi="ar-SA"/>
        </w:rPr>
        <w:t xml:space="preserve"> округляемой цифра равна от 0 до 4, и изменяется, увеличиваясь на единицу, если следующая цифра равна 5 - 9.</w:t>
      </w:r>
    </w:p>
    <w:p w:rsidR="003C2A00" w:rsidRPr="003C2A00" w:rsidRDefault="003C2A00" w:rsidP="003C2A00">
      <w:pPr>
        <w:autoSpaceDE/>
        <w:jc w:val="both"/>
        <w:rPr>
          <w:b/>
          <w:bCs/>
          <w:color w:val="000000"/>
          <w:sz w:val="16"/>
          <w:szCs w:val="16"/>
          <w:lang w:eastAsia="pa-IN" w:bidi="pa-IN"/>
        </w:rPr>
      </w:pP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Дополнительный доход исчисляется и выплачивается в рублях Российской Федерации.</w:t>
      </w:r>
    </w:p>
    <w:p w:rsidR="003C2A00" w:rsidRPr="003C2A00" w:rsidRDefault="003C2A00" w:rsidP="003C2A00">
      <w:pPr>
        <w:autoSpaceDE/>
        <w:jc w:val="both"/>
        <w:rPr>
          <w:b/>
          <w:bCs/>
          <w:color w:val="000000"/>
          <w:sz w:val="16"/>
          <w:szCs w:val="16"/>
          <w:lang w:eastAsia="pa-IN" w:bidi="pa-IN"/>
        </w:rPr>
      </w:pPr>
    </w:p>
    <w:p w:rsidR="003C2A00" w:rsidRPr="003C2A00" w:rsidRDefault="00232F49" w:rsidP="003C2A00">
      <w:pPr>
        <w:autoSpaceDE/>
        <w:jc w:val="both"/>
        <w:rPr>
          <w:b/>
          <w:bCs/>
          <w:color w:val="000000"/>
          <w:sz w:val="16"/>
          <w:szCs w:val="16"/>
          <w:lang w:eastAsia="pa-IN" w:bidi="pa-IN"/>
        </w:rPr>
      </w:pPr>
      <w:r w:rsidRPr="00232F49">
        <w:rPr>
          <w:b/>
          <w:bCs/>
          <w:i/>
          <w:iCs/>
          <w:color w:val="000000"/>
          <w:sz w:val="16"/>
          <w:szCs w:val="16"/>
          <w:lang w:eastAsia="pa-IN" w:bidi="pa-IN"/>
        </w:rPr>
        <w:t>Величина дополнительного дохода по Облигациям не может быть меньше 0 рублей 0 копеек.</w:t>
      </w:r>
    </w:p>
    <w:p w:rsidR="003C2A00" w:rsidRPr="003C2A00" w:rsidRDefault="003C2A00" w:rsidP="003C2A00">
      <w:pPr>
        <w:autoSpaceDE/>
        <w:jc w:val="both"/>
        <w:rPr>
          <w:b/>
          <w:b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Если иное не указано в Сообщении об установлении формулы, величина дополнительного дохода по каждой Облигации для каждой даты выплаты дополнительного дохода определяется по следующей формуле:</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ДД=</w:t>
      </w:r>
      <w:r w:rsidRPr="00232F49">
        <w:rPr>
          <w:b/>
          <w:i/>
          <w:kern w:val="24"/>
          <w:sz w:val="16"/>
          <w:szCs w:val="16"/>
        </w:rPr>
        <w:t xml:space="preserve"> ПД</w:t>
      </w:r>
      <w:r w:rsidRPr="00232F49">
        <w:rPr>
          <w:b/>
          <w:i/>
          <w:kern w:val="24"/>
          <w:sz w:val="16"/>
          <w:szCs w:val="16"/>
          <w:lang w:val="en-US"/>
        </w:rPr>
        <w:t>i</w:t>
      </w:r>
      <w:r w:rsidRPr="00232F49">
        <w:rPr>
          <w:b/>
          <w:i/>
          <w:kern w:val="24"/>
          <w:sz w:val="16"/>
          <w:szCs w:val="16"/>
        </w:rPr>
        <w:t xml:space="preserve"> + </w:t>
      </w:r>
      <w:proofErr w:type="spellStart"/>
      <w:proofErr w:type="gramStart"/>
      <w:r w:rsidRPr="00232F49">
        <w:rPr>
          <w:b/>
          <w:i/>
          <w:kern w:val="24"/>
          <w:sz w:val="16"/>
          <w:szCs w:val="16"/>
        </w:rPr>
        <w:t>Пр</w:t>
      </w:r>
      <w:proofErr w:type="spellEnd"/>
      <w:proofErr w:type="gramEnd"/>
      <w:r w:rsidRPr="00232F49">
        <w:rPr>
          <w:b/>
          <w:i/>
          <w:kern w:val="24"/>
          <w:sz w:val="16"/>
          <w:szCs w:val="16"/>
        </w:rPr>
        <w:t>, где</w:t>
      </w:r>
    </w:p>
    <w:p w:rsidR="003C2A00" w:rsidRPr="003C2A00" w:rsidRDefault="00232F49" w:rsidP="003C2A00">
      <w:pPr>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ДД – дополнительный доход, в рублях;</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ПД</w:t>
      </w:r>
      <w:proofErr w:type="gramStart"/>
      <w:r w:rsidRPr="00232F49">
        <w:rPr>
          <w:rFonts w:eastAsia="MS Mincho"/>
          <w:b/>
          <w:bCs/>
          <w:i/>
          <w:iCs/>
          <w:color w:val="000000"/>
          <w:sz w:val="16"/>
          <w:szCs w:val="16"/>
          <w:lang w:val="en-US" w:eastAsia="pa-IN" w:bidi="pa-IN"/>
        </w:rPr>
        <w:t>i</w:t>
      </w:r>
      <w:proofErr w:type="gramEnd"/>
      <w:r w:rsidRPr="00232F49">
        <w:rPr>
          <w:rFonts w:eastAsia="MS Mincho"/>
          <w:b/>
          <w:bCs/>
          <w:i/>
          <w:iCs/>
          <w:color w:val="000000"/>
          <w:sz w:val="16"/>
          <w:szCs w:val="16"/>
          <w:lang w:eastAsia="pa-IN" w:bidi="pa-IN"/>
        </w:rPr>
        <w:t xml:space="preserve"> – сумма в рублях по каждой Облигации, определяемая на каждую дату выплаты дополнительного дохода (далее – «переменный доход»). Переменный доход по каждой Облигации определяется в порядке, указанном ниже.</w:t>
      </w:r>
    </w:p>
    <w:p w:rsidR="003C2A00" w:rsidRPr="003C2A00" w:rsidRDefault="00232F49" w:rsidP="003C2A00">
      <w:pPr>
        <w:autoSpaceDE/>
        <w:jc w:val="both"/>
        <w:rPr>
          <w:rFonts w:eastAsia="MS Mincho"/>
          <w:b/>
          <w:bCs/>
          <w:i/>
          <w:iCs/>
          <w:color w:val="000000"/>
          <w:sz w:val="16"/>
          <w:szCs w:val="16"/>
          <w:lang w:eastAsia="pa-IN" w:bidi="pa-IN"/>
        </w:rPr>
      </w:pPr>
      <w:proofErr w:type="spellStart"/>
      <w:proofErr w:type="gramStart"/>
      <w:r w:rsidRPr="00232F49">
        <w:rPr>
          <w:rFonts w:eastAsia="MS Mincho"/>
          <w:b/>
          <w:bCs/>
          <w:i/>
          <w:iCs/>
          <w:color w:val="000000"/>
          <w:sz w:val="16"/>
          <w:szCs w:val="16"/>
          <w:lang w:eastAsia="pa-IN" w:bidi="pa-IN"/>
        </w:rPr>
        <w:t>Пр</w:t>
      </w:r>
      <w:proofErr w:type="spellEnd"/>
      <w:proofErr w:type="gramEnd"/>
      <w:r w:rsidRPr="00232F49">
        <w:rPr>
          <w:rFonts w:eastAsia="MS Mincho"/>
          <w:b/>
          <w:bCs/>
          <w:i/>
          <w:iCs/>
          <w:color w:val="000000"/>
          <w:sz w:val="16"/>
          <w:szCs w:val="16"/>
          <w:lang w:eastAsia="pa-IN" w:bidi="pa-IN"/>
        </w:rPr>
        <w:t xml:space="preserve"> – сумма в рублях, начисляемая за весь срок обращения Облигаций, увеличивающая размер дополнительного дохода, выплачиваемая по каждой Облигации только в дату окончания 19-го купонного периода (далее – «дополнительная часть дополнительного дохода»). Значение дополнительной части дополнительного дохода для 19-го купонного периода определяется в порядке, указанном ниже. </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Если иное не указано в Сообщении об установлении формулы, величина переменного дохода по каждой Облигации для каждой даты выплаты дополнительного дохода определяется по следующей формуле:</w:t>
      </w:r>
    </w:p>
    <w:p w:rsidR="003C2A00" w:rsidRPr="003C2A00" w:rsidRDefault="00232F49" w:rsidP="003C2A00">
      <w:pPr>
        <w:autoSpaceDE/>
        <w:jc w:val="both"/>
        <w:rPr>
          <w:rFonts w:eastAsia="MS Mincho"/>
          <w:b/>
          <w:bCs/>
          <w:i/>
          <w:iCs/>
          <w:color w:val="000000"/>
          <w:sz w:val="16"/>
          <w:szCs w:val="16"/>
          <w:lang w:eastAsia="pa-IN" w:bidi="pa-IN"/>
        </w:rPr>
      </w:pPr>
      <w:r w:rsidRPr="00232F49">
        <w:rPr>
          <w:b/>
          <w:i/>
          <w:kern w:val="24"/>
          <w:sz w:val="16"/>
          <w:szCs w:val="16"/>
        </w:rPr>
        <w:t>ПД</w:t>
      </w:r>
      <w:proofErr w:type="gramStart"/>
      <w:r w:rsidRPr="00232F49">
        <w:rPr>
          <w:b/>
          <w:i/>
          <w:kern w:val="24"/>
          <w:sz w:val="16"/>
          <w:szCs w:val="16"/>
          <w:lang w:val="en-US"/>
        </w:rPr>
        <w:t>i</w:t>
      </w:r>
      <w:proofErr w:type="gramEnd"/>
      <w:r w:rsidRPr="00232F49">
        <w:rPr>
          <w:rFonts w:eastAsia="MS Mincho"/>
          <w:b/>
          <w:bCs/>
          <w:i/>
          <w:iCs/>
          <w:color w:val="000000"/>
          <w:sz w:val="16"/>
          <w:szCs w:val="16"/>
          <w:lang w:eastAsia="pa-IN" w:bidi="pa-IN"/>
        </w:rPr>
        <w:t xml:space="preserve"> = Ставка ПД</w:t>
      </w:r>
      <w:r w:rsidRPr="00232F49">
        <w:rPr>
          <w:rFonts w:eastAsia="MS Mincho"/>
          <w:b/>
          <w:bCs/>
          <w:i/>
          <w:iCs/>
          <w:color w:val="000000"/>
          <w:sz w:val="16"/>
          <w:szCs w:val="16"/>
          <w:lang w:val="en-US" w:eastAsia="pa-IN" w:bidi="pa-IN"/>
        </w:rPr>
        <w:t>i</w:t>
      </w:r>
      <w:r w:rsidRPr="00232F49">
        <w:rPr>
          <w:b/>
          <w:bCs/>
          <w:i/>
          <w:iCs/>
          <w:sz w:val="16"/>
          <w:szCs w:val="16"/>
          <w:lang w:eastAsia="ar-SA" w:bidi="ar-SA"/>
        </w:rPr>
        <w:t xml:space="preserve"> * </w:t>
      </w:r>
      <w:r w:rsidRPr="00232F49">
        <w:rPr>
          <w:b/>
          <w:bCs/>
          <w:i/>
          <w:iCs/>
          <w:sz w:val="16"/>
          <w:szCs w:val="16"/>
          <w:lang w:val="en-US" w:eastAsia="ar-SA" w:bidi="ar-SA"/>
        </w:rPr>
        <w:t>Nom</w:t>
      </w:r>
      <w:r w:rsidRPr="00232F49">
        <w:rPr>
          <w:b/>
          <w:bCs/>
          <w:i/>
          <w:iCs/>
          <w:sz w:val="16"/>
          <w:szCs w:val="16"/>
          <w:lang w:eastAsia="ar-SA" w:bidi="ar-SA"/>
        </w:rPr>
        <w:t xml:space="preserve"> * (</w:t>
      </w:r>
      <w:proofErr w:type="spellStart"/>
      <w:r w:rsidRPr="00232F49">
        <w:rPr>
          <w:b/>
          <w:bCs/>
          <w:i/>
          <w:iCs/>
          <w:sz w:val="16"/>
          <w:szCs w:val="16"/>
          <w:lang w:val="en-US" w:eastAsia="ar-SA" w:bidi="ar-SA"/>
        </w:rPr>
        <w:t>Tj</w:t>
      </w:r>
      <w:proofErr w:type="spellEnd"/>
      <w:r w:rsidRPr="00232F49">
        <w:rPr>
          <w:rFonts w:eastAsia="SimSun"/>
          <w:b/>
          <w:bCs/>
          <w:i/>
          <w:iCs/>
          <w:color w:val="000000"/>
          <w:sz w:val="16"/>
          <w:szCs w:val="16"/>
          <w:lang w:eastAsia="pa-IN" w:bidi="pa-IN"/>
        </w:rPr>
        <w:t xml:space="preserve"> – </w:t>
      </w:r>
      <w:r w:rsidRPr="00232F49">
        <w:rPr>
          <w:rFonts w:eastAsia="SimSun"/>
          <w:b/>
          <w:bCs/>
          <w:i/>
          <w:iCs/>
          <w:color w:val="000000"/>
          <w:sz w:val="16"/>
          <w:szCs w:val="16"/>
          <w:lang w:val="en-US" w:eastAsia="pa-IN" w:bidi="pa-IN"/>
        </w:rPr>
        <w:t>T</w:t>
      </w:r>
      <w:r w:rsidRPr="00232F49">
        <w:rPr>
          <w:rFonts w:eastAsia="SimSun"/>
          <w:b/>
          <w:bCs/>
          <w:i/>
          <w:iCs/>
          <w:color w:val="000000"/>
          <w:sz w:val="16"/>
          <w:szCs w:val="16"/>
          <w:lang w:eastAsia="pa-IN" w:bidi="pa-IN"/>
        </w:rPr>
        <w:t>(</w:t>
      </w:r>
      <w:r w:rsidRPr="00232F49">
        <w:rPr>
          <w:rFonts w:eastAsia="SimSun"/>
          <w:b/>
          <w:bCs/>
          <w:i/>
          <w:iCs/>
          <w:color w:val="000000"/>
          <w:sz w:val="16"/>
          <w:szCs w:val="16"/>
          <w:lang w:val="en-US" w:eastAsia="pa-IN" w:bidi="pa-IN"/>
        </w:rPr>
        <w:t>j</w:t>
      </w:r>
      <w:r w:rsidRPr="00232F49">
        <w:rPr>
          <w:rFonts w:eastAsia="SimSun"/>
          <w:b/>
          <w:bCs/>
          <w:i/>
          <w:iCs/>
          <w:color w:val="000000"/>
          <w:sz w:val="16"/>
          <w:szCs w:val="16"/>
          <w:lang w:eastAsia="pa-IN" w:bidi="pa-IN"/>
        </w:rPr>
        <w:t>-1)</w:t>
      </w:r>
      <w:r w:rsidRPr="00232F49">
        <w:rPr>
          <w:b/>
          <w:bCs/>
          <w:i/>
          <w:iCs/>
          <w:sz w:val="16"/>
          <w:szCs w:val="16"/>
          <w:lang w:eastAsia="ar-SA" w:bidi="ar-SA"/>
        </w:rPr>
        <w:t>) / (365 * 100%)</w:t>
      </w:r>
      <w:r w:rsidRPr="00232F49">
        <w:rPr>
          <w:b/>
          <w:i/>
          <w:kern w:val="24"/>
          <w:sz w:val="16"/>
          <w:szCs w:val="16"/>
        </w:rPr>
        <w:t>, где</w:t>
      </w:r>
    </w:p>
    <w:p w:rsidR="003C2A00" w:rsidRPr="003C2A00" w:rsidRDefault="00232F49" w:rsidP="003C2A00">
      <w:pPr>
        <w:jc w:val="both"/>
        <w:rPr>
          <w:rFonts w:eastAsia="SimSun"/>
          <w:b/>
          <w:bCs/>
          <w:i/>
          <w:iCs/>
          <w:color w:val="000000"/>
          <w:sz w:val="16"/>
          <w:szCs w:val="16"/>
          <w:lang w:eastAsia="pa-IN" w:bidi="pa-IN"/>
        </w:rPr>
      </w:pPr>
      <w:r w:rsidRPr="00232F49">
        <w:rPr>
          <w:rFonts w:eastAsia="MS Mincho"/>
          <w:b/>
          <w:bCs/>
          <w:i/>
          <w:iCs/>
          <w:color w:val="000000"/>
          <w:sz w:val="16"/>
          <w:szCs w:val="16"/>
          <w:lang w:eastAsia="pa-IN" w:bidi="pa-IN"/>
        </w:rPr>
        <w:t>ПД</w:t>
      </w:r>
      <w:proofErr w:type="gramStart"/>
      <w:r w:rsidRPr="00232F49">
        <w:rPr>
          <w:rFonts w:eastAsia="MS Mincho"/>
          <w:b/>
          <w:bCs/>
          <w:i/>
          <w:iCs/>
          <w:color w:val="000000"/>
          <w:sz w:val="16"/>
          <w:szCs w:val="16"/>
          <w:lang w:val="en-US" w:eastAsia="pa-IN" w:bidi="pa-IN"/>
        </w:rPr>
        <w:t>i</w:t>
      </w:r>
      <w:proofErr w:type="gramEnd"/>
      <w:r w:rsidRPr="00232F49">
        <w:rPr>
          <w:rFonts w:eastAsia="MS Mincho"/>
          <w:b/>
          <w:bCs/>
          <w:i/>
          <w:iCs/>
          <w:color w:val="000000"/>
          <w:sz w:val="16"/>
          <w:szCs w:val="16"/>
          <w:lang w:eastAsia="pa-IN" w:bidi="pa-IN"/>
        </w:rPr>
        <w:t xml:space="preserve"> – переменный доход на одну Облигацию в рублях;</w:t>
      </w:r>
    </w:p>
    <w:p w:rsidR="003C2A00" w:rsidRPr="003C2A00" w:rsidRDefault="00232F49" w:rsidP="003C2A00">
      <w:pPr>
        <w:jc w:val="both"/>
        <w:rPr>
          <w:rFonts w:eastAsia="SimSun"/>
          <w:b/>
          <w:bCs/>
          <w:i/>
          <w:iCs/>
          <w:color w:val="000000"/>
          <w:sz w:val="16"/>
          <w:szCs w:val="16"/>
          <w:lang w:eastAsia="pa-IN" w:bidi="pa-IN"/>
        </w:rPr>
      </w:pPr>
      <w:proofErr w:type="spellStart"/>
      <w:r w:rsidRPr="00232F49">
        <w:rPr>
          <w:rFonts w:eastAsia="SimSun"/>
          <w:b/>
          <w:bCs/>
          <w:i/>
          <w:iCs/>
          <w:color w:val="000000"/>
          <w:sz w:val="16"/>
          <w:szCs w:val="16"/>
          <w:lang w:eastAsia="pa-IN" w:bidi="pa-IN"/>
        </w:rPr>
        <w:t>Nom</w:t>
      </w:r>
      <w:proofErr w:type="spellEnd"/>
      <w:r w:rsidRPr="00232F49">
        <w:rPr>
          <w:rFonts w:eastAsia="SimSun"/>
          <w:b/>
          <w:bCs/>
          <w:i/>
          <w:iCs/>
          <w:color w:val="000000"/>
          <w:sz w:val="16"/>
          <w:szCs w:val="16"/>
          <w:lang w:eastAsia="pa-IN" w:bidi="pa-IN"/>
        </w:rPr>
        <w:t xml:space="preserve"> - номинальная стоимость одной Облигации, в рублях;</w:t>
      </w:r>
    </w:p>
    <w:p w:rsidR="003C2A00" w:rsidRPr="003C2A00" w:rsidRDefault="00232F49" w:rsidP="003C2A00">
      <w:pPr>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T</w:t>
      </w:r>
      <w:r w:rsidRPr="00232F49">
        <w:rPr>
          <w:rFonts w:eastAsia="SimSun"/>
          <w:b/>
          <w:bCs/>
          <w:i/>
          <w:iCs/>
          <w:color w:val="000000"/>
          <w:sz w:val="16"/>
          <w:szCs w:val="16"/>
          <w:lang w:val="en-US" w:eastAsia="pa-IN" w:bidi="pa-IN"/>
        </w:rPr>
        <w:t>j</w:t>
      </w:r>
      <w:r w:rsidRPr="00232F49">
        <w:rPr>
          <w:rFonts w:eastAsia="SimSun"/>
          <w:b/>
          <w:bCs/>
          <w:i/>
          <w:iCs/>
          <w:color w:val="000000"/>
          <w:sz w:val="16"/>
          <w:szCs w:val="16"/>
          <w:lang w:eastAsia="pa-IN" w:bidi="pa-IN"/>
        </w:rPr>
        <w:t xml:space="preserve"> – дата окончания купонного периода, в которую производится выплата дополнительного дохода;</w:t>
      </w:r>
    </w:p>
    <w:p w:rsidR="003C2A00" w:rsidRPr="003C2A00" w:rsidRDefault="00232F49" w:rsidP="003C2A00">
      <w:pPr>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T(j-1) – дата начала купонного периода, в дату окончания которого производится выплата дополнительного дохода;</w:t>
      </w:r>
    </w:p>
    <w:p w:rsidR="003C2A00" w:rsidRPr="003C2A00" w:rsidRDefault="00232F49" w:rsidP="003C2A00">
      <w:pPr>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Ставка ПД</w:t>
      </w:r>
      <w:proofErr w:type="gramStart"/>
      <w:r w:rsidRPr="00232F49">
        <w:rPr>
          <w:rFonts w:eastAsia="SimSun"/>
          <w:b/>
          <w:bCs/>
          <w:i/>
          <w:iCs/>
          <w:color w:val="000000"/>
          <w:sz w:val="16"/>
          <w:szCs w:val="16"/>
          <w:lang w:val="en-US" w:eastAsia="pa-IN" w:bidi="pa-IN"/>
        </w:rPr>
        <w:t>i</w:t>
      </w:r>
      <w:proofErr w:type="gramEnd"/>
      <w:r w:rsidRPr="00232F49">
        <w:rPr>
          <w:rFonts w:eastAsia="SimSun"/>
          <w:b/>
          <w:bCs/>
          <w:i/>
          <w:iCs/>
          <w:color w:val="000000"/>
          <w:sz w:val="16"/>
          <w:szCs w:val="16"/>
          <w:lang w:eastAsia="pa-IN" w:bidi="pa-IN"/>
        </w:rPr>
        <w:t xml:space="preserve"> – переменная, значение которой,</w:t>
      </w:r>
      <w:r w:rsidRPr="00232F49">
        <w:rPr>
          <w:rFonts w:eastAsia="MS Mincho"/>
          <w:b/>
          <w:bCs/>
          <w:i/>
          <w:iCs/>
          <w:color w:val="000000"/>
          <w:sz w:val="16"/>
          <w:szCs w:val="16"/>
          <w:lang w:eastAsia="pa-IN" w:bidi="pa-IN"/>
        </w:rPr>
        <w:t xml:space="preserve"> если иное не указано в Сообщении об установлении формулы,</w:t>
      </w:r>
      <w:r w:rsidRPr="00232F49">
        <w:rPr>
          <w:rFonts w:eastAsia="SimSun"/>
          <w:b/>
          <w:bCs/>
          <w:i/>
          <w:iCs/>
          <w:color w:val="000000"/>
          <w:sz w:val="16"/>
          <w:szCs w:val="16"/>
          <w:lang w:eastAsia="pa-IN" w:bidi="pa-IN"/>
        </w:rPr>
        <w:t xml:space="preserve"> определяется по следующей формуле: </w:t>
      </w:r>
    </w:p>
    <w:p w:rsidR="003C2A00" w:rsidRPr="003C2A00" w:rsidRDefault="00232F49" w:rsidP="003C2A00">
      <w:pPr>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Ставка ПД</w:t>
      </w:r>
      <w:proofErr w:type="gramStart"/>
      <w:r w:rsidRPr="00232F49">
        <w:rPr>
          <w:rFonts w:eastAsia="SimSun"/>
          <w:b/>
          <w:bCs/>
          <w:i/>
          <w:iCs/>
          <w:color w:val="000000"/>
          <w:sz w:val="16"/>
          <w:szCs w:val="16"/>
          <w:lang w:val="en-US" w:eastAsia="pa-IN" w:bidi="pa-IN"/>
        </w:rPr>
        <w:t>i</w:t>
      </w:r>
      <w:proofErr w:type="gramEnd"/>
      <w:r w:rsidRPr="00232F49">
        <w:rPr>
          <w:rFonts w:eastAsia="SimSun"/>
          <w:b/>
          <w:bCs/>
          <w:i/>
          <w:iCs/>
          <w:color w:val="000000"/>
          <w:sz w:val="16"/>
          <w:szCs w:val="16"/>
          <w:lang w:eastAsia="pa-IN" w:bidi="pa-IN"/>
        </w:rPr>
        <w:t xml:space="preserve"> = </w:t>
      </w:r>
      <w:r w:rsidRPr="00232F49">
        <w:rPr>
          <w:rFonts w:eastAsia="MS Mincho"/>
          <w:b/>
          <w:bCs/>
          <w:i/>
          <w:iCs/>
          <w:color w:val="000000"/>
          <w:sz w:val="16"/>
          <w:szCs w:val="16"/>
          <w:lang w:eastAsia="pa-IN" w:bidi="pa-IN"/>
        </w:rPr>
        <w:t>(КУ*Индекс</w:t>
      </w:r>
      <w:r w:rsidRPr="00232F49">
        <w:rPr>
          <w:b/>
          <w:i/>
          <w:kern w:val="24"/>
          <w:sz w:val="16"/>
          <w:szCs w:val="16"/>
        </w:rPr>
        <w:t xml:space="preserve"> – КП), где</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КУ – Коэффициент участия, определяемый в соответствии с </w:t>
      </w:r>
      <w:proofErr w:type="spellStart"/>
      <w:r w:rsidRPr="00232F49">
        <w:rPr>
          <w:rFonts w:eastAsia="MS Mincho"/>
          <w:b/>
          <w:bCs/>
          <w:i/>
          <w:iCs/>
          <w:color w:val="000000"/>
          <w:sz w:val="16"/>
          <w:szCs w:val="16"/>
          <w:lang w:eastAsia="pa-IN" w:bidi="pa-IN"/>
        </w:rPr>
        <w:t>пп</w:t>
      </w:r>
      <w:proofErr w:type="spellEnd"/>
      <w:r w:rsidRPr="00232F49">
        <w:rPr>
          <w:rFonts w:eastAsia="MS Mincho"/>
          <w:b/>
          <w:bCs/>
          <w:i/>
          <w:iCs/>
          <w:color w:val="000000"/>
          <w:sz w:val="16"/>
          <w:szCs w:val="16"/>
          <w:lang w:eastAsia="pa-IN" w:bidi="pa-IN"/>
        </w:rPr>
        <w:t>. 8.3 и 9.3 Решения о выпуске</w:t>
      </w:r>
      <w:r w:rsidR="003C2A00">
        <w:rPr>
          <w:rFonts w:eastAsia="MS Mincho"/>
          <w:b/>
          <w:bCs/>
          <w:i/>
          <w:iCs/>
          <w:color w:val="000000"/>
          <w:sz w:val="16"/>
          <w:szCs w:val="16"/>
          <w:lang w:eastAsia="pa-IN" w:bidi="pa-IN"/>
        </w:rPr>
        <w:t xml:space="preserve">, </w:t>
      </w:r>
      <w:proofErr w:type="spellStart"/>
      <w:r w:rsidR="003C2A00" w:rsidRPr="003C2A00">
        <w:rPr>
          <w:rFonts w:eastAsia="MS Mincho"/>
          <w:b/>
          <w:bCs/>
          <w:i/>
          <w:iCs/>
          <w:color w:val="000000"/>
          <w:sz w:val="16"/>
          <w:szCs w:val="16"/>
          <w:lang w:eastAsia="pa-IN" w:bidi="pa-IN"/>
        </w:rPr>
        <w:t>пп</w:t>
      </w:r>
      <w:proofErr w:type="spellEnd"/>
      <w:r w:rsidR="003C2A00" w:rsidRPr="003C2A00">
        <w:rPr>
          <w:rFonts w:eastAsia="MS Mincho"/>
          <w:b/>
          <w:bCs/>
          <w:i/>
          <w:iCs/>
          <w:color w:val="000000"/>
          <w:sz w:val="16"/>
          <w:szCs w:val="16"/>
          <w:lang w:eastAsia="pa-IN" w:bidi="pa-IN"/>
        </w:rPr>
        <w:t>. 8.3 и 9.3</w:t>
      </w:r>
      <w:r w:rsidR="003C2A00">
        <w:rPr>
          <w:rFonts w:eastAsia="MS Mincho"/>
          <w:b/>
          <w:bCs/>
          <w:i/>
          <w:iCs/>
          <w:color w:val="000000"/>
          <w:sz w:val="16"/>
          <w:szCs w:val="16"/>
          <w:lang w:eastAsia="pa-IN" w:bidi="pa-IN"/>
        </w:rPr>
        <w:t xml:space="preserve"> Сертификата</w:t>
      </w:r>
      <w:r w:rsidRPr="00232F49">
        <w:rPr>
          <w:rFonts w:eastAsia="MS Mincho"/>
          <w:b/>
          <w:bCs/>
          <w:i/>
          <w:iCs/>
          <w:color w:val="000000"/>
          <w:sz w:val="16"/>
          <w:szCs w:val="16"/>
          <w:lang w:eastAsia="pa-IN" w:bidi="pa-IN"/>
        </w:rPr>
        <w:t>;</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КП – величина в процентах годовых, определяемая Расчетным агентом исходя из суммы, удерживаемой компанией </w:t>
      </w:r>
      <w:proofErr w:type="spellStart"/>
      <w:r w:rsidRPr="00232F49">
        <w:rPr>
          <w:rFonts w:eastAsia="MS Mincho"/>
          <w:b/>
          <w:bCs/>
          <w:i/>
          <w:iCs/>
          <w:color w:val="000000"/>
          <w:sz w:val="16"/>
          <w:szCs w:val="16"/>
          <w:lang w:eastAsia="pa-IN" w:bidi="pa-IN"/>
        </w:rPr>
        <w:t>Structured</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investments</w:t>
      </w:r>
      <w:proofErr w:type="spellEnd"/>
      <w:r w:rsidRPr="00232F49">
        <w:rPr>
          <w:rFonts w:eastAsia="MS Mincho"/>
          <w:b/>
          <w:bCs/>
          <w:i/>
          <w:iCs/>
          <w:color w:val="000000"/>
          <w:sz w:val="16"/>
          <w:szCs w:val="16"/>
          <w:lang w:eastAsia="pa-IN" w:bidi="pa-IN"/>
        </w:rPr>
        <w:t xml:space="preserve"> 1 SPV B.V. </w:t>
      </w:r>
      <w:proofErr w:type="gramStart"/>
      <w:r w:rsidRPr="00232F49">
        <w:rPr>
          <w:rFonts w:eastAsia="MS Mincho"/>
          <w:b/>
          <w:bCs/>
          <w:i/>
          <w:iCs/>
          <w:color w:val="000000"/>
          <w:sz w:val="16"/>
          <w:szCs w:val="16"/>
          <w:lang w:eastAsia="pa-IN" w:bidi="pa-IN"/>
        </w:rPr>
        <w:t>(</w:t>
      </w:r>
      <w:proofErr w:type="spellStart"/>
      <w:r w:rsidRPr="00232F49">
        <w:rPr>
          <w:rFonts w:eastAsia="MS Mincho"/>
          <w:b/>
          <w:bCs/>
          <w:i/>
          <w:iCs/>
          <w:color w:val="000000"/>
          <w:sz w:val="16"/>
          <w:szCs w:val="16"/>
          <w:lang w:eastAsia="pa-IN" w:bidi="pa-IN"/>
        </w:rPr>
        <w:t>Стракчерд</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инвестментс</w:t>
      </w:r>
      <w:proofErr w:type="spellEnd"/>
      <w:r w:rsidRPr="00232F49">
        <w:rPr>
          <w:rFonts w:eastAsia="MS Mincho"/>
          <w:b/>
          <w:bCs/>
          <w:i/>
          <w:iCs/>
          <w:color w:val="000000"/>
          <w:sz w:val="16"/>
          <w:szCs w:val="16"/>
          <w:lang w:eastAsia="pa-IN" w:bidi="pa-IN"/>
        </w:rPr>
        <w:t xml:space="preserve"> 1 СПВ Б.В.), созданной в соответствии с законодательством королевства Нидерландов, согласно условиям соглашения о займе с Эмитентом; порядок определения данной переменной устанавливается в Сообщении об установлении формулы;</w:t>
      </w:r>
      <w:proofErr w:type="gramEnd"/>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Индекс – величина, имеющая значения от 5 до 10 процентов (может также быть равной нулю в случае, указанном ниже) рассчитываемая по следующей формуле:</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Индекс = </w:t>
      </w:r>
      <m:oMath>
        <m:r>
          <m:rPr>
            <m:sty m:val="bi"/>
          </m:rPr>
          <w:rPr>
            <w:rFonts w:ascii="Cambria Math" w:eastAsia="MS Mincho" w:hAnsi="Cambria Math"/>
            <w:color w:val="000000"/>
            <w:sz w:val="16"/>
            <w:szCs w:val="16"/>
            <w:lang w:eastAsia="pa-IN" w:bidi="pa-IN"/>
          </w:rPr>
          <m:t>(</m:t>
        </m:r>
        <m:nary>
          <m:naryPr>
            <m:chr m:val="∑"/>
            <m:limLoc m:val="undOvr"/>
            <m:ctrlPr>
              <w:rPr>
                <w:rFonts w:ascii="Cambria Math" w:hAnsi="Cambria Math"/>
                <w:b/>
                <w:i/>
                <w:kern w:val="24"/>
                <w:sz w:val="16"/>
                <w:szCs w:val="16"/>
              </w:rPr>
            </m:ctrlPr>
          </m:naryPr>
          <m:sub>
            <m:r>
              <m:rPr>
                <m:sty m:val="bi"/>
              </m:rPr>
              <w:rPr>
                <w:rFonts w:ascii="Cambria Math"/>
                <w:kern w:val="24"/>
                <w:sz w:val="16"/>
                <w:szCs w:val="16"/>
                <w:lang w:val="en-US"/>
              </w:rPr>
              <m:t>k</m:t>
            </m:r>
            <m:r>
              <m:rPr>
                <m:sty m:val="bi"/>
              </m:rPr>
              <w:rPr>
                <w:rFonts w:ascii="Cambria Math"/>
                <w:kern w:val="24"/>
                <w:sz w:val="16"/>
                <w:szCs w:val="16"/>
              </w:rPr>
              <m:t>=1</m:t>
            </m:r>
          </m:sub>
          <m:sup>
            <m:r>
              <m:rPr>
                <m:sty m:val="bi"/>
              </m:rPr>
              <w:rPr>
                <w:rFonts w:ascii="Cambria Math"/>
                <w:kern w:val="24"/>
                <w:sz w:val="16"/>
                <w:szCs w:val="16"/>
              </w:rPr>
              <m:t>6</m:t>
            </m:r>
          </m:sup>
          <m:e>
            <m:sSub>
              <m:sSubPr>
                <m:ctrlPr>
                  <w:rPr>
                    <w:rFonts w:ascii="Cambria Math" w:hAnsi="Cambria Math"/>
                    <w:b/>
                    <w:i/>
                    <w:kern w:val="24"/>
                    <w:sz w:val="16"/>
                    <w:szCs w:val="16"/>
                  </w:rPr>
                </m:ctrlPr>
              </m:sSubPr>
              <m:e>
                <m:r>
                  <m:rPr>
                    <m:sty m:val="bi"/>
                  </m:rPr>
                  <w:rPr>
                    <w:rFonts w:ascii="Cambria Math" w:hAnsi="Cambria Math"/>
                    <w:kern w:val="24"/>
                    <w:sz w:val="16"/>
                    <w:szCs w:val="16"/>
                  </w:rPr>
                  <m:t>ИПЦ</m:t>
                </m:r>
              </m:e>
              <m:sub>
                <m:r>
                  <m:rPr>
                    <m:sty m:val="bi"/>
                  </m:rPr>
                  <w:rPr>
                    <w:rFonts w:ascii="Cambria Math"/>
                    <w:kern w:val="24"/>
                    <w:sz w:val="16"/>
                    <w:szCs w:val="16"/>
                    <w:lang w:val="en-US"/>
                  </w:rPr>
                  <m:t>k</m:t>
                </m:r>
                <m:r>
                  <m:rPr>
                    <m:sty m:val="bi"/>
                  </m:rPr>
                  <w:rPr>
                    <w:rFonts w:ascii="Cambria Math"/>
                    <w:kern w:val="24"/>
                    <w:sz w:val="16"/>
                    <w:szCs w:val="16"/>
                  </w:rPr>
                  <m:t xml:space="preserve"> </m:t>
                </m:r>
              </m:sub>
            </m:sSub>
            <m:r>
              <m:rPr>
                <m:sty m:val="bi"/>
              </m:rPr>
              <w:rPr>
                <w:rFonts w:ascii="Cambria Math"/>
                <w:kern w:val="24"/>
                <w:sz w:val="16"/>
                <w:szCs w:val="16"/>
              </w:rPr>
              <m:t>)</m:t>
            </m:r>
          </m:e>
        </m:nary>
      </m:oMath>
      <w:r w:rsidRPr="00232F49">
        <w:rPr>
          <w:b/>
          <w:i/>
          <w:kern w:val="24"/>
          <w:sz w:val="16"/>
          <w:szCs w:val="16"/>
        </w:rPr>
        <w:t>/6, где</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val="en-US" w:eastAsia="pa-IN" w:bidi="pa-IN"/>
        </w:rPr>
        <w:t>k</w:t>
      </w:r>
      <w:r w:rsidRPr="00232F49">
        <w:rPr>
          <w:rFonts w:eastAsia="MS Mincho"/>
          <w:b/>
          <w:bCs/>
          <w:i/>
          <w:iCs/>
          <w:color w:val="000000"/>
          <w:sz w:val="16"/>
          <w:szCs w:val="16"/>
          <w:lang w:eastAsia="pa-IN" w:bidi="pa-IN"/>
        </w:rPr>
        <w:t xml:space="preserve"> – </w:t>
      </w:r>
      <w:proofErr w:type="gramStart"/>
      <w:r w:rsidRPr="00232F49">
        <w:rPr>
          <w:rFonts w:eastAsia="MS Mincho"/>
          <w:b/>
          <w:bCs/>
          <w:i/>
          <w:iCs/>
          <w:color w:val="000000"/>
          <w:sz w:val="16"/>
          <w:szCs w:val="16"/>
          <w:lang w:eastAsia="pa-IN" w:bidi="pa-IN"/>
        </w:rPr>
        <w:t>порядковый</w:t>
      </w:r>
      <w:proofErr w:type="gramEnd"/>
      <w:r w:rsidRPr="00232F49">
        <w:rPr>
          <w:rFonts w:eastAsia="MS Mincho"/>
          <w:b/>
          <w:bCs/>
          <w:i/>
          <w:iCs/>
          <w:color w:val="000000"/>
          <w:sz w:val="16"/>
          <w:szCs w:val="16"/>
          <w:lang w:eastAsia="pa-IN" w:bidi="pa-IN"/>
        </w:rPr>
        <w:t xml:space="preserve"> номер одного из шести календарных месяцев (1,2,3,4,5,6), предшествующих расчетной дате, наступающей в течение месяца до даты выплаты дополнительного дохода, в целях выплаты которого рассчитывается переменный доход по Облигациям (далее – «Расчетная дата»; конкретные Расчетные даты раскрываются в Сообщении об установлении формулы);</w:t>
      </w:r>
    </w:p>
    <w:p w:rsidR="00E35C3E" w:rsidRPr="00E42266" w:rsidRDefault="00E35C3E" w:rsidP="00E42266">
      <w:pPr>
        <w:autoSpaceDE/>
        <w:jc w:val="both"/>
        <w:rPr>
          <w:rFonts w:eastAsia="MS Mincho"/>
          <w:b/>
          <w:bCs/>
          <w:i/>
          <w:iCs/>
          <w:color w:val="000000"/>
          <w:sz w:val="16"/>
          <w:szCs w:val="16"/>
          <w:lang w:val="en-US" w:eastAsia="pa-IN" w:bidi="pa-IN"/>
        </w:rPr>
      </w:pPr>
      <w:r w:rsidRPr="00E42266">
        <w:rPr>
          <w:rFonts w:eastAsia="MS Mincho"/>
          <w:b/>
          <w:bCs/>
          <w:i/>
          <w:iCs/>
          <w:color w:val="000000"/>
          <w:sz w:val="16"/>
          <w:szCs w:val="16"/>
          <w:lang w:val="en-US" w:eastAsia="pa-IN" w:bidi="pa-IN"/>
        </w:rPr>
        <w:t>ИПЦ</w:t>
      </w:r>
      <w:proofErr w:type="gramStart"/>
      <w:r w:rsidRPr="00E42266">
        <w:rPr>
          <w:rFonts w:eastAsia="MS Mincho"/>
          <w:b/>
          <w:bCs/>
          <w:i/>
          <w:iCs/>
          <w:color w:val="000000"/>
          <w:sz w:val="16"/>
          <w:szCs w:val="16"/>
          <w:lang w:val="en-US" w:eastAsia="pa-IN" w:bidi="pa-IN"/>
        </w:rPr>
        <w:t>k</w:t>
      </w:r>
      <w:proofErr w:type="gramEnd"/>
      <w:r w:rsidRPr="00E42266">
        <w:rPr>
          <w:rFonts w:eastAsia="MS Mincho"/>
          <w:b/>
          <w:bCs/>
          <w:i/>
          <w:iCs/>
          <w:color w:val="000000"/>
          <w:sz w:val="16"/>
          <w:szCs w:val="16"/>
          <w:lang w:val="en-US" w:eastAsia="pa-IN" w:bidi="pa-IN"/>
        </w:rPr>
        <w:t xml:space="preserve"> – переменная, значение которой, если иное не указано в Сообщении об установлении формулы, определяется по следующей формуле:</w:t>
      </w:r>
    </w:p>
    <w:p w:rsidR="00E35C3E" w:rsidRDefault="00E35C3E" w:rsidP="00E35C3E">
      <w:pPr>
        <w:autoSpaceDE/>
        <w:jc w:val="both"/>
        <w:rPr>
          <w:rFonts w:eastAsia="MS Mincho"/>
          <w:b/>
          <w:bCs/>
          <w:i/>
          <w:iCs/>
          <w:color w:val="000000"/>
          <w:sz w:val="22"/>
          <w:szCs w:val="22"/>
          <w:lang w:eastAsia="pa-IN" w:bidi="pa-IN"/>
        </w:rPr>
      </w:pPr>
      <w:r w:rsidRPr="00B61EC5">
        <w:rPr>
          <w:rFonts w:eastAsia="MS Mincho"/>
          <w:b/>
          <w:bCs/>
          <w:i/>
          <w:iCs/>
          <w:color w:val="000000"/>
          <w:sz w:val="16"/>
          <w:szCs w:val="16"/>
          <w:lang w:eastAsia="pa-IN" w:bidi="pa-IN"/>
        </w:rPr>
        <w:t>ИПЦ</w:t>
      </w:r>
      <w:proofErr w:type="gramStart"/>
      <w:r w:rsidRPr="00E42266">
        <w:rPr>
          <w:rFonts w:eastAsia="MS Mincho"/>
          <w:b/>
          <w:bCs/>
          <w:i/>
          <w:iCs/>
          <w:color w:val="000000"/>
          <w:sz w:val="16"/>
          <w:szCs w:val="16"/>
          <w:lang w:val="en-US" w:eastAsia="pa-IN" w:bidi="pa-IN"/>
        </w:rPr>
        <w:t>k</w:t>
      </w:r>
      <w:proofErr w:type="gramEnd"/>
      <w:r w:rsidRPr="00B61EC5">
        <w:rPr>
          <w:rFonts w:eastAsia="MS Mincho"/>
          <w:b/>
          <w:bCs/>
          <w:i/>
          <w:iCs/>
          <w:color w:val="000000"/>
          <w:sz w:val="16"/>
          <w:szCs w:val="16"/>
          <w:lang w:eastAsia="pa-IN" w:bidi="pa-IN"/>
        </w:rPr>
        <w:t xml:space="preserve"> = ИПЦРФ</w:t>
      </w:r>
      <w:r w:rsidRPr="00E42266">
        <w:rPr>
          <w:rFonts w:eastAsia="MS Mincho"/>
          <w:b/>
          <w:bCs/>
          <w:i/>
          <w:iCs/>
          <w:color w:val="000000"/>
          <w:sz w:val="16"/>
          <w:szCs w:val="16"/>
          <w:lang w:val="en-US" w:eastAsia="pa-IN" w:bidi="pa-IN"/>
        </w:rPr>
        <w:t>k</w:t>
      </w:r>
      <w:r w:rsidRPr="00B61EC5">
        <w:rPr>
          <w:rFonts w:eastAsia="MS Mincho"/>
          <w:b/>
          <w:bCs/>
          <w:i/>
          <w:iCs/>
          <w:color w:val="000000"/>
          <w:sz w:val="16"/>
          <w:szCs w:val="16"/>
          <w:lang w:eastAsia="pa-IN" w:bidi="pa-IN"/>
        </w:rPr>
        <w:t xml:space="preserve"> - 100%, где</w:t>
      </w:r>
      <w:r w:rsidRPr="00B61EC5" w:rsidDel="00B41585">
        <w:rPr>
          <w:rFonts w:eastAsia="MS Mincho"/>
          <w:b/>
          <w:bCs/>
          <w:i/>
          <w:iCs/>
          <w:color w:val="000000"/>
          <w:sz w:val="16"/>
          <w:szCs w:val="16"/>
          <w:lang w:eastAsia="pa-IN" w:bidi="pa-IN"/>
        </w:rPr>
        <w:t xml:space="preserve"> </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ИПЦРФ</w:t>
      </w:r>
      <w:proofErr w:type="gramStart"/>
      <w:r w:rsidRPr="00232F49">
        <w:rPr>
          <w:rFonts w:ascii="Times New Roman Bold" w:eastAsia="MS Mincho" w:hAnsi="Times New Roman Bold"/>
          <w:b/>
          <w:bCs/>
          <w:i/>
          <w:iCs/>
          <w:color w:val="000000"/>
          <w:sz w:val="16"/>
          <w:szCs w:val="16"/>
          <w:vertAlign w:val="subscript"/>
          <w:lang w:val="en-US" w:eastAsia="pa-IN" w:bidi="pa-IN"/>
        </w:rPr>
        <w:t>k</w:t>
      </w:r>
      <w:proofErr w:type="gramEnd"/>
      <w:r w:rsidRPr="00232F49">
        <w:rPr>
          <w:rFonts w:asciiTheme="minorHAnsi" w:eastAsia="MS Mincho" w:hAnsiTheme="minorHAnsi"/>
          <w:b/>
          <w:bCs/>
          <w:i/>
          <w:iCs/>
          <w:color w:val="000000"/>
          <w:sz w:val="16"/>
          <w:szCs w:val="16"/>
          <w:vertAlign w:val="subscript"/>
          <w:lang w:eastAsia="pa-IN" w:bidi="pa-IN"/>
        </w:rPr>
        <w:t xml:space="preserve"> </w:t>
      </w:r>
      <w:r w:rsidRPr="00232F49">
        <w:rPr>
          <w:rFonts w:eastAsia="MS Mincho"/>
          <w:b/>
          <w:bCs/>
          <w:i/>
          <w:iCs/>
          <w:color w:val="000000"/>
          <w:sz w:val="16"/>
          <w:szCs w:val="16"/>
          <w:lang w:eastAsia="pa-IN" w:bidi="pa-IN"/>
        </w:rPr>
        <w:t xml:space="preserve">- выраженный в процентах годовых Индекс потребительских цен в Российской Федерации за календарный месяц, непосредственно предшествующий </w:t>
      </w:r>
      <w:r w:rsidRPr="00232F49">
        <w:rPr>
          <w:rFonts w:eastAsia="MS Mincho"/>
          <w:b/>
          <w:bCs/>
          <w:i/>
          <w:iCs/>
          <w:color w:val="000000"/>
          <w:sz w:val="16"/>
          <w:szCs w:val="16"/>
          <w:lang w:val="en-US" w:eastAsia="pa-IN" w:bidi="pa-IN"/>
        </w:rPr>
        <w:t>k</w:t>
      </w:r>
      <w:r w:rsidRPr="00232F49">
        <w:rPr>
          <w:rFonts w:eastAsia="MS Mincho"/>
          <w:b/>
          <w:bCs/>
          <w:i/>
          <w:iCs/>
          <w:color w:val="000000"/>
          <w:sz w:val="16"/>
          <w:szCs w:val="16"/>
          <w:lang w:eastAsia="pa-IN" w:bidi="pa-IN"/>
        </w:rPr>
        <w:t xml:space="preserve">-му месяцу перед Расчетной датой, к соответствующему месяцу предыдущего года. На дату утверждения Решения о выпуске ценных бумаг и Проспекта ценных бумаг Индекс потребительских цен в Российской Федерации публикуется Федеральной службой государственной статистики (Росстат). </w:t>
      </w:r>
      <w:proofErr w:type="gramStart"/>
      <w:r w:rsidRPr="00232F49">
        <w:rPr>
          <w:rFonts w:eastAsia="MS Mincho"/>
          <w:b/>
          <w:bCs/>
          <w:i/>
          <w:iCs/>
          <w:color w:val="000000"/>
          <w:sz w:val="16"/>
          <w:szCs w:val="16"/>
          <w:lang w:eastAsia="pa-IN" w:bidi="pa-IN"/>
        </w:rPr>
        <w:t>В случае если Федеральная служба государственной статистики прекратит свою деятельность или прекратит публикацию Индекса потребительских цен в Российской Федерации, для целей определения дополнительного дохода будет использоваться индекс потребительских цен в Российской Федерации за требуемый месяц по сравнению с соответствующим месяцем предыдущего года, публикуемый иным государственным органом, который будет обязан публиковать такой индекс, а в случае, если соответствующие индексы публикуются несколькими</w:t>
      </w:r>
      <w:proofErr w:type="gramEnd"/>
      <w:r w:rsidRPr="00232F49">
        <w:rPr>
          <w:rFonts w:eastAsia="MS Mincho"/>
          <w:b/>
          <w:bCs/>
          <w:i/>
          <w:iCs/>
          <w:color w:val="000000"/>
          <w:sz w:val="16"/>
          <w:szCs w:val="16"/>
          <w:lang w:eastAsia="pa-IN" w:bidi="pa-IN"/>
        </w:rPr>
        <w:t xml:space="preserve"> государственным органом – наибольшее из значений таких индексов;</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Если значение переменной «Индекс», рассчитанное в порядке, указанном выше, составляет менее 5%, ее величина признается равной 5%;</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Если значение переменной «Индекс», рассчитанное в порядке, указанном выше, составляет более 10%, ее величина признается равной 10%;</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Если иное не установлено в Сообщении об установлении формулы, в случае, если в период, равный шести месяцам, и оканчивающийся в дату, наступающую за 8 дней до даты выплаты дополнительного дохода, </w:t>
      </w:r>
      <w:proofErr w:type="spellStart"/>
      <w:r w:rsidRPr="00232F49">
        <w:rPr>
          <w:rFonts w:eastAsia="MS Mincho"/>
          <w:b/>
          <w:bCs/>
          <w:i/>
          <w:iCs/>
          <w:color w:val="000000"/>
          <w:sz w:val="16"/>
          <w:szCs w:val="16"/>
          <w:lang w:eastAsia="pa-IN" w:bidi="pa-IN"/>
        </w:rPr>
        <w:t>Russia</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Corporate</w:t>
      </w:r>
      <w:proofErr w:type="spellEnd"/>
      <w:r w:rsidRPr="00232F49">
        <w:rPr>
          <w:rFonts w:eastAsia="MS Mincho"/>
          <w:b/>
          <w:bCs/>
          <w:i/>
          <w:iCs/>
          <w:color w:val="000000"/>
          <w:sz w:val="16"/>
          <w:szCs w:val="16"/>
          <w:lang w:eastAsia="pa-IN" w:bidi="pa-IN"/>
        </w:rPr>
        <w:t xml:space="preserve"> Credit Fund Ltd. (Раша </w:t>
      </w:r>
      <w:proofErr w:type="spellStart"/>
      <w:r w:rsidRPr="00232F49">
        <w:rPr>
          <w:rFonts w:eastAsia="MS Mincho"/>
          <w:b/>
          <w:bCs/>
          <w:i/>
          <w:iCs/>
          <w:color w:val="000000"/>
          <w:sz w:val="16"/>
          <w:szCs w:val="16"/>
          <w:lang w:eastAsia="pa-IN" w:bidi="pa-IN"/>
        </w:rPr>
        <w:t>Корпорейт</w:t>
      </w:r>
      <w:proofErr w:type="spellEnd"/>
      <w:r w:rsidRPr="00232F49">
        <w:rPr>
          <w:rFonts w:eastAsia="MS Mincho"/>
          <w:b/>
          <w:bCs/>
          <w:i/>
          <w:iCs/>
          <w:color w:val="000000"/>
          <w:sz w:val="16"/>
          <w:szCs w:val="16"/>
          <w:lang w:eastAsia="pa-IN" w:bidi="pa-IN"/>
        </w:rPr>
        <w:t xml:space="preserve"> Кредит </w:t>
      </w:r>
      <w:proofErr w:type="spellStart"/>
      <w:r w:rsidRPr="00232F49">
        <w:rPr>
          <w:rFonts w:eastAsia="MS Mincho"/>
          <w:b/>
          <w:bCs/>
          <w:i/>
          <w:iCs/>
          <w:color w:val="000000"/>
          <w:sz w:val="16"/>
          <w:szCs w:val="16"/>
          <w:lang w:eastAsia="pa-IN" w:bidi="pa-IN"/>
        </w:rPr>
        <w:t>Фанд</w:t>
      </w:r>
      <w:proofErr w:type="spellEnd"/>
      <w:r w:rsidRPr="00232F49">
        <w:rPr>
          <w:rFonts w:eastAsia="MS Mincho"/>
          <w:b/>
          <w:bCs/>
          <w:i/>
          <w:iCs/>
          <w:color w:val="000000"/>
          <w:sz w:val="16"/>
          <w:szCs w:val="16"/>
          <w:lang w:eastAsia="pa-IN" w:bidi="pa-IN"/>
        </w:rPr>
        <w:t xml:space="preserve"> Лтд.), компания (фонд), созданная в соответствии с законодательством Каймановых Островов, не производит выплату дивидендов по своим привилегированным акциям класса «А» (</w:t>
      </w:r>
      <w:proofErr w:type="spellStart"/>
      <w:r w:rsidRPr="00232F49">
        <w:rPr>
          <w:rFonts w:eastAsia="MS Mincho"/>
          <w:b/>
          <w:bCs/>
          <w:i/>
          <w:iCs/>
          <w:color w:val="000000"/>
          <w:sz w:val="16"/>
          <w:szCs w:val="16"/>
          <w:lang w:eastAsia="pa-IN" w:bidi="pa-IN"/>
        </w:rPr>
        <w:t>Class</w:t>
      </w:r>
      <w:proofErr w:type="spellEnd"/>
      <w:r w:rsidRPr="00232F49">
        <w:rPr>
          <w:rFonts w:eastAsia="MS Mincho"/>
          <w:b/>
          <w:bCs/>
          <w:i/>
          <w:iCs/>
          <w:color w:val="000000"/>
          <w:sz w:val="16"/>
          <w:szCs w:val="16"/>
          <w:lang w:eastAsia="pa-IN" w:bidi="pa-IN"/>
        </w:rPr>
        <w:t xml:space="preserve"> A </w:t>
      </w:r>
      <w:proofErr w:type="spellStart"/>
      <w:r w:rsidRPr="00232F49">
        <w:rPr>
          <w:rFonts w:eastAsia="MS Mincho"/>
          <w:b/>
          <w:bCs/>
          <w:i/>
          <w:iCs/>
          <w:color w:val="000000"/>
          <w:sz w:val="16"/>
          <w:szCs w:val="16"/>
          <w:lang w:eastAsia="pa-IN" w:bidi="pa-IN"/>
        </w:rPr>
        <w:t>Preferred</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Shares</w:t>
      </w:r>
      <w:proofErr w:type="spellEnd"/>
      <w:r w:rsidRPr="00232F49">
        <w:rPr>
          <w:rFonts w:eastAsia="MS Mincho"/>
          <w:b/>
          <w:bCs/>
          <w:i/>
          <w:iCs/>
          <w:color w:val="000000"/>
          <w:sz w:val="16"/>
          <w:szCs w:val="16"/>
          <w:lang w:eastAsia="pa-IN" w:bidi="pa-IN"/>
        </w:rPr>
        <w:t>), то значение переменной «Индекс» будет считаться равным нулю.</w:t>
      </w:r>
    </w:p>
    <w:p w:rsidR="00E35C3E" w:rsidRPr="00E42266" w:rsidRDefault="00E35C3E" w:rsidP="00E42266">
      <w:pPr>
        <w:autoSpaceDE/>
        <w:jc w:val="both"/>
        <w:rPr>
          <w:rFonts w:eastAsia="MS Mincho"/>
          <w:b/>
          <w:bCs/>
          <w:i/>
          <w:iCs/>
          <w:color w:val="000000"/>
          <w:sz w:val="16"/>
          <w:szCs w:val="16"/>
          <w:lang w:eastAsia="pa-IN" w:bidi="pa-IN"/>
        </w:rPr>
      </w:pPr>
      <w:r w:rsidRPr="00E42266">
        <w:rPr>
          <w:rFonts w:eastAsia="MS Mincho"/>
          <w:b/>
          <w:bCs/>
          <w:i/>
          <w:iCs/>
          <w:color w:val="000000"/>
          <w:sz w:val="16"/>
          <w:szCs w:val="16"/>
          <w:lang w:eastAsia="pa-IN" w:bidi="pa-IN"/>
        </w:rPr>
        <w:t>Если иное не установлено в Сообщении об установлении формулы, дополнительная часть дополнительного дохода является суммой (1) фиксированного дополнительного дохода и (2) корректирующего купона. Величина данных составляющих и величина дополнительной части дополнительного дохода определяется в порядке, указанном ниже.</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u w:val="single"/>
          <w:lang w:eastAsia="pa-IN" w:bidi="pa-IN"/>
        </w:rPr>
      </w:pPr>
      <w:r w:rsidRPr="00232F49">
        <w:rPr>
          <w:rFonts w:eastAsia="MS Mincho"/>
          <w:b/>
          <w:bCs/>
          <w:i/>
          <w:iCs/>
          <w:color w:val="000000"/>
          <w:sz w:val="16"/>
          <w:szCs w:val="16"/>
          <w:u w:val="single"/>
          <w:lang w:eastAsia="pa-IN" w:bidi="pa-IN"/>
        </w:rPr>
        <w:t>Дополнительная часть дополнительного дохода</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Если иное не установлено в Сообщении об установлении формулы, дополнительная часть дополнительного дохода включает в себя две составляющие: фиксированный дополнительный доход и корректирующий купон. Величина данных составляющих и величина </w:t>
      </w:r>
      <w:r w:rsidRPr="00232F49">
        <w:rPr>
          <w:b/>
          <w:bCs/>
          <w:i/>
          <w:iCs/>
          <w:sz w:val="16"/>
          <w:szCs w:val="16"/>
          <w:lang w:eastAsia="ar-SA" w:bidi="ar-SA"/>
        </w:rPr>
        <w:t xml:space="preserve">дополнительной части дополнительного дохода </w:t>
      </w:r>
      <w:r w:rsidRPr="00232F49">
        <w:rPr>
          <w:rFonts w:eastAsia="MS Mincho"/>
          <w:b/>
          <w:bCs/>
          <w:i/>
          <w:iCs/>
          <w:color w:val="000000"/>
          <w:sz w:val="16"/>
          <w:szCs w:val="16"/>
          <w:lang w:eastAsia="pa-IN" w:bidi="pa-IN"/>
        </w:rPr>
        <w:t>определяется в порядке, указанном ниже.</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 xml:space="preserve">Величина дополнительной части дополнительного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232F49">
        <w:rPr>
          <w:b/>
          <w:bCs/>
          <w:i/>
          <w:iCs/>
          <w:sz w:val="16"/>
          <w:szCs w:val="16"/>
          <w:lang w:eastAsia="ar-SA" w:bidi="ar-SA"/>
        </w:rPr>
        <w:t>за</w:t>
      </w:r>
      <w:proofErr w:type="gramEnd"/>
      <w:r w:rsidRPr="00232F49">
        <w:rPr>
          <w:b/>
          <w:bCs/>
          <w:i/>
          <w:iCs/>
          <w:sz w:val="16"/>
          <w:szCs w:val="16"/>
          <w:lang w:eastAsia="ar-SA" w:bidi="ar-SA"/>
        </w:rPr>
        <w:t xml:space="preserve"> округляемой цифра равна от 0 до 4, и изменяется, увеличиваясь на единицу, если следующая цифра равна 5 - 9.</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Если иное не будет предусмотрено в Сообщении об установлении формулы, величина фиксированного дополнительного дохода по каждой Облигации, определяется по следующей формуле:</w:t>
      </w:r>
    </w:p>
    <w:p w:rsidR="003C2A00" w:rsidRPr="003C2A00" w:rsidRDefault="00232F49" w:rsidP="003C2A00">
      <w:pPr>
        <w:autoSpaceDE/>
        <w:jc w:val="both"/>
        <w:rPr>
          <w:b/>
          <w:bCs/>
          <w:i/>
          <w:iCs/>
          <w:sz w:val="16"/>
          <w:szCs w:val="16"/>
          <w:lang w:eastAsia="ar-SA" w:bidi="ar-SA"/>
        </w:rPr>
      </w:pPr>
      <w:r w:rsidRPr="00232F49">
        <w:rPr>
          <w:rFonts w:eastAsia="MS Mincho"/>
          <w:b/>
          <w:bCs/>
          <w:i/>
          <w:iCs/>
          <w:color w:val="000000"/>
          <w:sz w:val="16"/>
          <w:szCs w:val="16"/>
          <w:lang w:eastAsia="pa-IN" w:bidi="pa-IN"/>
        </w:rPr>
        <w:t>Фиксированный дополнительный доход = Се</w:t>
      </w:r>
      <w:r w:rsidRPr="00232F49">
        <w:rPr>
          <w:b/>
          <w:bCs/>
          <w:i/>
          <w:iCs/>
          <w:sz w:val="16"/>
          <w:szCs w:val="16"/>
          <w:lang w:eastAsia="ar-SA" w:bidi="ar-SA"/>
        </w:rPr>
        <w:t xml:space="preserve">* </w:t>
      </w:r>
      <w:r w:rsidRPr="00232F49">
        <w:rPr>
          <w:b/>
          <w:bCs/>
          <w:i/>
          <w:iCs/>
          <w:sz w:val="16"/>
          <w:szCs w:val="16"/>
          <w:lang w:val="en-US" w:eastAsia="ar-SA" w:bidi="ar-SA"/>
        </w:rPr>
        <w:t>Nom</w:t>
      </w:r>
      <w:r w:rsidRPr="00232F49">
        <w:rPr>
          <w:b/>
          <w:bCs/>
          <w:i/>
          <w:iCs/>
          <w:sz w:val="16"/>
          <w:szCs w:val="16"/>
          <w:lang w:eastAsia="ar-SA" w:bidi="ar-SA"/>
        </w:rPr>
        <w:t xml:space="preserve"> / 100%, где</w:t>
      </w:r>
    </w:p>
    <w:p w:rsidR="003C2A00" w:rsidRPr="003C2A00" w:rsidRDefault="00232F49" w:rsidP="003C2A00">
      <w:pPr>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Се – величина в процентах, указываемая в Сообщении об установлении формулы;</w:t>
      </w:r>
    </w:p>
    <w:p w:rsidR="003C2A00" w:rsidRPr="003C2A00" w:rsidRDefault="00232F49" w:rsidP="003C2A00">
      <w:pPr>
        <w:jc w:val="both"/>
        <w:rPr>
          <w:rFonts w:eastAsia="SimSun"/>
          <w:b/>
          <w:bCs/>
          <w:i/>
          <w:iCs/>
          <w:color w:val="000000"/>
          <w:sz w:val="16"/>
          <w:szCs w:val="16"/>
          <w:lang w:eastAsia="pa-IN" w:bidi="pa-IN"/>
        </w:rPr>
      </w:pPr>
      <w:proofErr w:type="spellStart"/>
      <w:r w:rsidRPr="00232F49">
        <w:rPr>
          <w:rFonts w:eastAsia="SimSun"/>
          <w:b/>
          <w:bCs/>
          <w:i/>
          <w:iCs/>
          <w:color w:val="000000"/>
          <w:sz w:val="16"/>
          <w:szCs w:val="16"/>
          <w:lang w:eastAsia="pa-IN" w:bidi="pa-IN"/>
        </w:rPr>
        <w:t>Nom</w:t>
      </w:r>
      <w:proofErr w:type="spellEnd"/>
      <w:r w:rsidRPr="00232F49">
        <w:rPr>
          <w:rFonts w:eastAsia="SimSun"/>
          <w:b/>
          <w:bCs/>
          <w:i/>
          <w:iCs/>
          <w:color w:val="000000"/>
          <w:sz w:val="16"/>
          <w:szCs w:val="16"/>
          <w:lang w:eastAsia="pa-IN" w:bidi="pa-IN"/>
        </w:rPr>
        <w:t xml:space="preserve"> - номинальная стоимость одной Облигации, в рублях.</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 xml:space="preserve">Величина фиксированного дополнительного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232F49">
        <w:rPr>
          <w:b/>
          <w:bCs/>
          <w:i/>
          <w:iCs/>
          <w:sz w:val="16"/>
          <w:szCs w:val="16"/>
          <w:lang w:eastAsia="ar-SA" w:bidi="ar-SA"/>
        </w:rPr>
        <w:t>за</w:t>
      </w:r>
      <w:proofErr w:type="gramEnd"/>
      <w:r w:rsidRPr="00232F49">
        <w:rPr>
          <w:b/>
          <w:bCs/>
          <w:i/>
          <w:iCs/>
          <w:sz w:val="16"/>
          <w:szCs w:val="16"/>
          <w:lang w:eastAsia="ar-SA" w:bidi="ar-SA"/>
        </w:rPr>
        <w:t xml:space="preserve"> округляемой цифра равна от 0 до 4, и изменяется, увеличиваясь на единицу, если следующая цифра равна 5 - 9.</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Корректирующий купон.</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Если иное не указано в Сообщении об установлении формулы, вместе с выплатой фиксированного дополнительного дохода в составе </w:t>
      </w:r>
      <w:r w:rsidRPr="00232F49">
        <w:rPr>
          <w:b/>
          <w:bCs/>
          <w:i/>
          <w:iCs/>
          <w:sz w:val="16"/>
          <w:szCs w:val="16"/>
          <w:lang w:eastAsia="ar-SA" w:bidi="ar-SA"/>
        </w:rPr>
        <w:t>дополнительной части дополнительного дохода</w:t>
      </w:r>
      <w:r w:rsidRPr="00232F49">
        <w:rPr>
          <w:rFonts w:eastAsia="MS Mincho"/>
          <w:b/>
          <w:bCs/>
          <w:i/>
          <w:iCs/>
          <w:color w:val="000000"/>
          <w:sz w:val="16"/>
          <w:szCs w:val="16"/>
          <w:lang w:eastAsia="pa-IN" w:bidi="pa-IN"/>
        </w:rPr>
        <w:t xml:space="preserve"> владельцам Облигаций выплачивается корректирующий купон.</w:t>
      </w:r>
    </w:p>
    <w:p w:rsidR="003C2A00" w:rsidRPr="003C2A00" w:rsidRDefault="003C2A00" w:rsidP="003C2A00">
      <w:pPr>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Если иное не будет предусмотрено в Сообщении об установлении формулы, корректирующий купон по каждой Облигации определяется по следующей формуле:</w:t>
      </w:r>
    </w:p>
    <w:p w:rsidR="003C2A00" w:rsidRPr="003C2A00" w:rsidRDefault="003C2A00" w:rsidP="003C2A00">
      <w:pPr>
        <w:jc w:val="both"/>
        <w:rPr>
          <w:rFonts w:eastAsia="SimSun"/>
          <w:b/>
          <w:bCs/>
          <w:i/>
          <w:iCs/>
          <w:color w:val="000000"/>
          <w:sz w:val="16"/>
          <w:szCs w:val="16"/>
          <w:lang w:eastAsia="pa-IN" w:bidi="pa-IN"/>
        </w:rPr>
      </w:pPr>
    </w:p>
    <w:p w:rsidR="00E35C3E" w:rsidRPr="00E42266" w:rsidRDefault="00E35C3E" w:rsidP="00E42266">
      <w:pPr>
        <w:autoSpaceDE/>
        <w:jc w:val="both"/>
        <w:rPr>
          <w:rFonts w:eastAsia="MS Mincho"/>
          <w:b/>
          <w:bCs/>
          <w:i/>
          <w:iCs/>
          <w:color w:val="000000"/>
          <w:sz w:val="16"/>
          <w:szCs w:val="16"/>
          <w:lang w:eastAsia="pa-IN" w:bidi="pa-IN"/>
        </w:rPr>
      </w:pPr>
      <w:r w:rsidRPr="00E42266">
        <w:rPr>
          <w:rFonts w:eastAsia="MS Mincho"/>
          <w:b/>
          <w:bCs/>
          <w:i/>
          <w:iCs/>
          <w:color w:val="000000"/>
          <w:sz w:val="16"/>
          <w:szCs w:val="16"/>
          <w:lang w:eastAsia="pa-IN" w:bidi="pa-IN"/>
        </w:rPr>
        <w:t xml:space="preserve">Корректирующий купон = </w:t>
      </w:r>
      <w:proofErr w:type="spellStart"/>
      <w:r w:rsidRPr="00E42266">
        <w:rPr>
          <w:rFonts w:eastAsia="MS Mincho"/>
          <w:b/>
          <w:bCs/>
          <w:i/>
          <w:iCs/>
          <w:color w:val="000000"/>
          <w:sz w:val="16"/>
          <w:szCs w:val="16"/>
          <w:lang w:eastAsia="pa-IN" w:bidi="pa-IN"/>
        </w:rPr>
        <w:t>КК</w:t>
      </w:r>
      <w:r w:rsidRPr="00E42266">
        <w:rPr>
          <w:rFonts w:eastAsia="MS Mincho"/>
          <w:b/>
          <w:bCs/>
          <w:i/>
          <w:iCs/>
          <w:color w:val="000000"/>
          <w:sz w:val="16"/>
          <w:szCs w:val="16"/>
          <w:vertAlign w:val="subscript"/>
          <w:lang w:eastAsia="pa-IN" w:bidi="pa-IN"/>
        </w:rPr>
        <w:t>Фпа</w:t>
      </w:r>
      <w:proofErr w:type="spellEnd"/>
      <w:r w:rsidRPr="00E42266">
        <w:rPr>
          <w:rFonts w:eastAsia="MS Mincho"/>
          <w:b/>
          <w:bCs/>
          <w:i/>
          <w:iCs/>
          <w:color w:val="000000"/>
          <w:sz w:val="16"/>
          <w:szCs w:val="16"/>
          <w:lang w:eastAsia="pa-IN" w:bidi="pa-IN"/>
        </w:rPr>
        <w:t xml:space="preserve"> + СРФ - Расходы, где</w:t>
      </w:r>
    </w:p>
    <w:p w:rsidR="00E35C3E" w:rsidRPr="00E42266" w:rsidRDefault="00E35C3E" w:rsidP="00E42266">
      <w:pPr>
        <w:autoSpaceDE/>
        <w:jc w:val="both"/>
        <w:rPr>
          <w:rFonts w:eastAsia="MS Mincho"/>
          <w:b/>
          <w:bCs/>
          <w:i/>
          <w:iCs/>
          <w:color w:val="000000"/>
          <w:sz w:val="16"/>
          <w:szCs w:val="16"/>
          <w:lang w:eastAsia="pa-IN" w:bidi="pa-IN"/>
        </w:rPr>
      </w:pPr>
      <w:proofErr w:type="spellStart"/>
      <w:r w:rsidRPr="00E42266">
        <w:rPr>
          <w:rFonts w:eastAsia="MS Mincho"/>
          <w:b/>
          <w:bCs/>
          <w:i/>
          <w:iCs/>
          <w:color w:val="000000"/>
          <w:sz w:val="16"/>
          <w:szCs w:val="16"/>
          <w:lang w:eastAsia="pa-IN" w:bidi="pa-IN"/>
        </w:rPr>
        <w:t>КК</w:t>
      </w:r>
      <w:r w:rsidRPr="00E42266">
        <w:rPr>
          <w:rFonts w:eastAsia="MS Mincho"/>
          <w:b/>
          <w:bCs/>
          <w:i/>
          <w:iCs/>
          <w:color w:val="000000"/>
          <w:sz w:val="16"/>
          <w:szCs w:val="16"/>
          <w:vertAlign w:val="subscript"/>
          <w:lang w:eastAsia="pa-IN" w:bidi="pa-IN"/>
        </w:rPr>
        <w:t>Фпа</w:t>
      </w:r>
      <w:proofErr w:type="spellEnd"/>
      <w:r w:rsidRPr="00E42266">
        <w:rPr>
          <w:rFonts w:eastAsia="MS Mincho"/>
          <w:b/>
          <w:bCs/>
          <w:i/>
          <w:iCs/>
          <w:color w:val="000000"/>
          <w:sz w:val="16"/>
          <w:szCs w:val="16"/>
          <w:lang w:eastAsia="pa-IN" w:bidi="pa-IN"/>
        </w:rPr>
        <w:t xml:space="preserve"> – показатель, рассчитываемый по следующей формуле:</w:t>
      </w:r>
    </w:p>
    <w:p w:rsidR="00E35C3E" w:rsidRPr="00E42266" w:rsidRDefault="00E35C3E" w:rsidP="00E42266">
      <w:pPr>
        <w:autoSpaceDE/>
        <w:jc w:val="both"/>
        <w:rPr>
          <w:rFonts w:eastAsia="MS Mincho"/>
          <w:b/>
          <w:bCs/>
          <w:i/>
          <w:iCs/>
          <w:color w:val="000000"/>
          <w:sz w:val="16"/>
          <w:szCs w:val="16"/>
          <w:lang w:eastAsia="pa-IN" w:bidi="pa-IN"/>
        </w:rPr>
      </w:pPr>
      <w:proofErr w:type="spellStart"/>
      <w:r w:rsidRPr="00E42266">
        <w:rPr>
          <w:rFonts w:eastAsia="MS Mincho"/>
          <w:b/>
          <w:bCs/>
          <w:i/>
          <w:iCs/>
          <w:color w:val="000000"/>
          <w:sz w:val="16"/>
          <w:szCs w:val="16"/>
          <w:lang w:eastAsia="pa-IN" w:bidi="pa-IN"/>
        </w:rPr>
        <w:t>КК</w:t>
      </w:r>
      <w:r w:rsidRPr="00E42266">
        <w:rPr>
          <w:rFonts w:eastAsia="MS Mincho"/>
          <w:b/>
          <w:bCs/>
          <w:i/>
          <w:iCs/>
          <w:color w:val="000000"/>
          <w:sz w:val="16"/>
          <w:szCs w:val="16"/>
          <w:vertAlign w:val="subscript"/>
          <w:lang w:eastAsia="pa-IN" w:bidi="pa-IN"/>
        </w:rPr>
        <w:t>Фпа</w:t>
      </w:r>
      <w:proofErr w:type="spellEnd"/>
      <w:r w:rsidRPr="00E42266">
        <w:rPr>
          <w:rFonts w:eastAsia="MS Mincho"/>
          <w:b/>
          <w:bCs/>
          <w:i/>
          <w:iCs/>
          <w:color w:val="000000"/>
          <w:sz w:val="16"/>
          <w:szCs w:val="16"/>
          <w:lang w:eastAsia="pa-IN" w:bidi="pa-IN"/>
        </w:rPr>
        <w:t xml:space="preserve"> = Nom * КУ * ((1 + </w:t>
      </w:r>
      <w:proofErr w:type="spellStart"/>
      <w:r w:rsidRPr="00E42266">
        <w:rPr>
          <w:rFonts w:eastAsia="MS Mincho"/>
          <w:b/>
          <w:bCs/>
          <w:i/>
          <w:iCs/>
          <w:color w:val="000000"/>
          <w:sz w:val="16"/>
          <w:szCs w:val="16"/>
          <w:lang w:eastAsia="pa-IN" w:bidi="pa-IN"/>
        </w:rPr>
        <w:t>Фпа</w:t>
      </w:r>
      <w:proofErr w:type="spellEnd"/>
      <w:r w:rsidRPr="00E42266">
        <w:rPr>
          <w:rFonts w:eastAsia="MS Mincho"/>
          <w:b/>
          <w:bCs/>
          <w:i/>
          <w:iCs/>
          <w:color w:val="000000"/>
          <w:sz w:val="16"/>
          <w:szCs w:val="16"/>
          <w:lang w:eastAsia="pa-IN" w:bidi="pa-IN"/>
        </w:rPr>
        <w:t>/100%) ^ ((Т19-Т0) / 365) - 1), где</w:t>
      </w:r>
    </w:p>
    <w:p w:rsidR="00E35C3E" w:rsidRPr="00E42266" w:rsidRDefault="00E35C3E" w:rsidP="00E42266">
      <w:pPr>
        <w:autoSpaceDE/>
        <w:jc w:val="both"/>
        <w:rPr>
          <w:rFonts w:eastAsia="MS Mincho"/>
          <w:b/>
          <w:bCs/>
          <w:i/>
          <w:iCs/>
          <w:color w:val="000000"/>
          <w:sz w:val="16"/>
          <w:szCs w:val="16"/>
          <w:lang w:eastAsia="pa-IN" w:bidi="pa-IN"/>
        </w:rPr>
      </w:pPr>
      <w:proofErr w:type="spellStart"/>
      <w:r w:rsidRPr="00E42266">
        <w:rPr>
          <w:rFonts w:eastAsia="MS Mincho"/>
          <w:b/>
          <w:bCs/>
          <w:i/>
          <w:iCs/>
          <w:color w:val="000000"/>
          <w:sz w:val="16"/>
          <w:szCs w:val="16"/>
          <w:lang w:eastAsia="pa-IN" w:bidi="pa-IN"/>
        </w:rPr>
        <w:t>Nom</w:t>
      </w:r>
      <w:proofErr w:type="spellEnd"/>
      <w:r w:rsidRPr="00E42266">
        <w:rPr>
          <w:rFonts w:eastAsia="MS Mincho"/>
          <w:b/>
          <w:bCs/>
          <w:i/>
          <w:iCs/>
          <w:color w:val="000000"/>
          <w:sz w:val="16"/>
          <w:szCs w:val="16"/>
          <w:lang w:eastAsia="pa-IN" w:bidi="pa-IN"/>
        </w:rPr>
        <w:t xml:space="preserve"> - номинальная стоимость одной Облигации, в рублях;</w:t>
      </w:r>
    </w:p>
    <w:p w:rsidR="00E35C3E" w:rsidRPr="00E42266" w:rsidRDefault="00E35C3E" w:rsidP="00E42266">
      <w:pPr>
        <w:autoSpaceDE/>
        <w:jc w:val="both"/>
        <w:rPr>
          <w:rFonts w:eastAsia="MS Mincho"/>
          <w:b/>
          <w:bCs/>
          <w:i/>
          <w:iCs/>
          <w:color w:val="000000"/>
          <w:sz w:val="16"/>
          <w:szCs w:val="16"/>
          <w:lang w:eastAsia="pa-IN" w:bidi="pa-IN"/>
        </w:rPr>
      </w:pPr>
      <w:r w:rsidRPr="00E42266">
        <w:rPr>
          <w:rFonts w:eastAsia="MS Mincho"/>
          <w:b/>
          <w:bCs/>
          <w:i/>
          <w:iCs/>
          <w:color w:val="000000"/>
          <w:sz w:val="16"/>
          <w:szCs w:val="16"/>
          <w:lang w:eastAsia="pa-IN" w:bidi="pa-IN"/>
        </w:rPr>
        <w:t xml:space="preserve">КУ – Коэффициент участия, определяемый в соответствии с </w:t>
      </w:r>
      <w:proofErr w:type="spellStart"/>
      <w:r w:rsidRPr="00E42266">
        <w:rPr>
          <w:rFonts w:eastAsia="MS Mincho"/>
          <w:b/>
          <w:bCs/>
          <w:i/>
          <w:iCs/>
          <w:color w:val="000000"/>
          <w:sz w:val="16"/>
          <w:szCs w:val="16"/>
          <w:lang w:eastAsia="pa-IN" w:bidi="pa-IN"/>
        </w:rPr>
        <w:t>пп</w:t>
      </w:r>
      <w:proofErr w:type="spellEnd"/>
      <w:r w:rsidRPr="00E42266">
        <w:rPr>
          <w:rFonts w:eastAsia="MS Mincho"/>
          <w:b/>
          <w:bCs/>
          <w:i/>
          <w:iCs/>
          <w:color w:val="000000"/>
          <w:sz w:val="16"/>
          <w:szCs w:val="16"/>
          <w:lang w:eastAsia="pa-IN" w:bidi="pa-IN"/>
        </w:rPr>
        <w:t>. 8.3 и 9.3 Решения о выпуске</w:t>
      </w:r>
      <w:r>
        <w:rPr>
          <w:rFonts w:eastAsia="MS Mincho"/>
          <w:b/>
          <w:bCs/>
          <w:i/>
          <w:iCs/>
          <w:color w:val="000000"/>
          <w:sz w:val="16"/>
          <w:szCs w:val="16"/>
          <w:lang w:eastAsia="pa-IN" w:bidi="pa-IN"/>
        </w:rPr>
        <w:t xml:space="preserve">, </w:t>
      </w:r>
      <w:proofErr w:type="spellStart"/>
      <w:r>
        <w:rPr>
          <w:rFonts w:eastAsia="MS Mincho"/>
          <w:b/>
          <w:bCs/>
          <w:i/>
          <w:iCs/>
          <w:color w:val="000000"/>
          <w:sz w:val="16"/>
          <w:szCs w:val="16"/>
          <w:lang w:eastAsia="pa-IN" w:bidi="pa-IN"/>
        </w:rPr>
        <w:t>пп</w:t>
      </w:r>
      <w:proofErr w:type="spellEnd"/>
      <w:r>
        <w:rPr>
          <w:rFonts w:eastAsia="MS Mincho"/>
          <w:b/>
          <w:bCs/>
          <w:i/>
          <w:iCs/>
          <w:color w:val="000000"/>
          <w:sz w:val="16"/>
          <w:szCs w:val="16"/>
          <w:lang w:eastAsia="pa-IN" w:bidi="pa-IN"/>
        </w:rPr>
        <w:t>. 8.3 и 9.3 Сертификата</w:t>
      </w:r>
      <w:r w:rsidRPr="00E42266">
        <w:rPr>
          <w:rFonts w:eastAsia="MS Mincho"/>
          <w:b/>
          <w:bCs/>
          <w:i/>
          <w:iCs/>
          <w:color w:val="000000"/>
          <w:sz w:val="16"/>
          <w:szCs w:val="16"/>
          <w:lang w:eastAsia="pa-IN" w:bidi="pa-IN"/>
        </w:rPr>
        <w:t>;</w:t>
      </w:r>
    </w:p>
    <w:p w:rsidR="00E35C3E" w:rsidRPr="00E42266" w:rsidRDefault="00E35C3E" w:rsidP="00E42266">
      <w:pPr>
        <w:autoSpaceDE/>
        <w:jc w:val="both"/>
        <w:rPr>
          <w:rFonts w:eastAsia="MS Mincho"/>
          <w:b/>
          <w:bCs/>
          <w:i/>
          <w:iCs/>
          <w:color w:val="000000"/>
          <w:sz w:val="16"/>
          <w:szCs w:val="16"/>
          <w:lang w:eastAsia="pa-IN" w:bidi="pa-IN"/>
        </w:rPr>
      </w:pPr>
      <w:proofErr w:type="spellStart"/>
      <w:r w:rsidRPr="00E42266">
        <w:rPr>
          <w:rFonts w:eastAsia="MS Mincho"/>
          <w:b/>
          <w:bCs/>
          <w:i/>
          <w:iCs/>
          <w:color w:val="000000"/>
          <w:sz w:val="16"/>
          <w:szCs w:val="16"/>
          <w:lang w:eastAsia="pa-IN" w:bidi="pa-IN"/>
        </w:rPr>
        <w:t>Фпа</w:t>
      </w:r>
      <w:proofErr w:type="spellEnd"/>
      <w:r w:rsidRPr="00E42266">
        <w:rPr>
          <w:rFonts w:eastAsia="MS Mincho"/>
          <w:b/>
          <w:bCs/>
          <w:i/>
          <w:iCs/>
          <w:color w:val="000000"/>
          <w:sz w:val="16"/>
          <w:szCs w:val="16"/>
          <w:lang w:eastAsia="pa-IN" w:bidi="pa-IN"/>
        </w:rPr>
        <w:t xml:space="preserve"> </w:t>
      </w:r>
      <w:proofErr w:type="gramStart"/>
      <w:r w:rsidRPr="00E42266">
        <w:rPr>
          <w:rFonts w:eastAsia="MS Mincho"/>
          <w:b/>
          <w:bCs/>
          <w:i/>
          <w:iCs/>
          <w:color w:val="000000"/>
          <w:sz w:val="16"/>
          <w:szCs w:val="16"/>
          <w:lang w:eastAsia="pa-IN" w:bidi="pa-IN"/>
        </w:rPr>
        <w:t>–ф</w:t>
      </w:r>
      <w:proofErr w:type="gramEnd"/>
      <w:r w:rsidRPr="00E42266">
        <w:rPr>
          <w:rFonts w:eastAsia="MS Mincho"/>
          <w:b/>
          <w:bCs/>
          <w:i/>
          <w:iCs/>
          <w:color w:val="000000"/>
          <w:sz w:val="16"/>
          <w:szCs w:val="16"/>
          <w:lang w:eastAsia="pa-IN" w:bidi="pa-IN"/>
        </w:rPr>
        <w:t xml:space="preserve">инансовый результат по привилегированным акциям класса «А» компании (фонда) </w:t>
      </w:r>
      <w:proofErr w:type="spellStart"/>
      <w:r w:rsidRPr="00E42266">
        <w:rPr>
          <w:rFonts w:eastAsia="MS Mincho"/>
          <w:b/>
          <w:bCs/>
          <w:i/>
          <w:iCs/>
          <w:color w:val="000000"/>
          <w:sz w:val="16"/>
          <w:szCs w:val="16"/>
          <w:lang w:eastAsia="pa-IN" w:bidi="pa-IN"/>
        </w:rPr>
        <w:t>Russia</w:t>
      </w:r>
      <w:proofErr w:type="spellEnd"/>
      <w:r w:rsidRPr="00E42266">
        <w:rPr>
          <w:rFonts w:eastAsia="MS Mincho"/>
          <w:b/>
          <w:bCs/>
          <w:i/>
          <w:iCs/>
          <w:color w:val="000000"/>
          <w:sz w:val="16"/>
          <w:szCs w:val="16"/>
          <w:lang w:eastAsia="pa-IN" w:bidi="pa-IN"/>
        </w:rPr>
        <w:t xml:space="preserve"> </w:t>
      </w:r>
      <w:proofErr w:type="spellStart"/>
      <w:r w:rsidRPr="00E42266">
        <w:rPr>
          <w:rFonts w:eastAsia="MS Mincho"/>
          <w:b/>
          <w:bCs/>
          <w:i/>
          <w:iCs/>
          <w:color w:val="000000"/>
          <w:sz w:val="16"/>
          <w:szCs w:val="16"/>
          <w:lang w:eastAsia="pa-IN" w:bidi="pa-IN"/>
        </w:rPr>
        <w:t>Corporate</w:t>
      </w:r>
      <w:proofErr w:type="spellEnd"/>
      <w:r w:rsidRPr="00E42266">
        <w:rPr>
          <w:rFonts w:eastAsia="MS Mincho"/>
          <w:b/>
          <w:bCs/>
          <w:i/>
          <w:iCs/>
          <w:color w:val="000000"/>
          <w:sz w:val="16"/>
          <w:szCs w:val="16"/>
          <w:lang w:eastAsia="pa-IN" w:bidi="pa-IN"/>
        </w:rPr>
        <w:t xml:space="preserve"> Credit Fund Ltd. (Раша </w:t>
      </w:r>
      <w:proofErr w:type="spellStart"/>
      <w:r w:rsidRPr="00E42266">
        <w:rPr>
          <w:rFonts w:eastAsia="MS Mincho"/>
          <w:b/>
          <w:bCs/>
          <w:i/>
          <w:iCs/>
          <w:color w:val="000000"/>
          <w:sz w:val="16"/>
          <w:szCs w:val="16"/>
          <w:lang w:eastAsia="pa-IN" w:bidi="pa-IN"/>
        </w:rPr>
        <w:t>Корпорейт</w:t>
      </w:r>
      <w:proofErr w:type="spellEnd"/>
      <w:r w:rsidRPr="00E42266">
        <w:rPr>
          <w:rFonts w:eastAsia="MS Mincho"/>
          <w:b/>
          <w:bCs/>
          <w:i/>
          <w:iCs/>
          <w:color w:val="000000"/>
          <w:sz w:val="16"/>
          <w:szCs w:val="16"/>
          <w:lang w:eastAsia="pa-IN" w:bidi="pa-IN"/>
        </w:rPr>
        <w:t xml:space="preserve"> Кредит </w:t>
      </w:r>
      <w:proofErr w:type="spellStart"/>
      <w:r w:rsidRPr="00E42266">
        <w:rPr>
          <w:rFonts w:eastAsia="MS Mincho"/>
          <w:b/>
          <w:bCs/>
          <w:i/>
          <w:iCs/>
          <w:color w:val="000000"/>
          <w:sz w:val="16"/>
          <w:szCs w:val="16"/>
          <w:lang w:eastAsia="pa-IN" w:bidi="pa-IN"/>
        </w:rPr>
        <w:t>Фанд</w:t>
      </w:r>
      <w:proofErr w:type="spellEnd"/>
      <w:r w:rsidRPr="00E42266">
        <w:rPr>
          <w:rFonts w:eastAsia="MS Mincho"/>
          <w:b/>
          <w:bCs/>
          <w:i/>
          <w:iCs/>
          <w:color w:val="000000"/>
          <w:sz w:val="16"/>
          <w:szCs w:val="16"/>
          <w:lang w:eastAsia="pa-IN" w:bidi="pa-IN"/>
        </w:rPr>
        <w:t xml:space="preserve"> Лтд.) без учета дивидендов по таким акциям в процентах годовых, определяемый Расчетным агентом исходя из разницы (при наличии) между суммой, выплачиваемой при погашении (выкупе) компанией (фондом) </w:t>
      </w:r>
      <w:proofErr w:type="spellStart"/>
      <w:r w:rsidRPr="00E42266">
        <w:rPr>
          <w:rFonts w:eastAsia="MS Mincho"/>
          <w:b/>
          <w:bCs/>
          <w:i/>
          <w:iCs/>
          <w:color w:val="000000"/>
          <w:sz w:val="16"/>
          <w:szCs w:val="16"/>
          <w:lang w:eastAsia="pa-IN" w:bidi="pa-IN"/>
        </w:rPr>
        <w:t>Russia</w:t>
      </w:r>
      <w:proofErr w:type="spellEnd"/>
      <w:r w:rsidRPr="00E42266">
        <w:rPr>
          <w:rFonts w:eastAsia="MS Mincho"/>
          <w:b/>
          <w:bCs/>
          <w:i/>
          <w:iCs/>
          <w:color w:val="000000"/>
          <w:sz w:val="16"/>
          <w:szCs w:val="16"/>
          <w:lang w:eastAsia="pa-IN" w:bidi="pa-IN"/>
        </w:rPr>
        <w:t xml:space="preserve"> </w:t>
      </w:r>
      <w:proofErr w:type="spellStart"/>
      <w:r w:rsidRPr="00E42266">
        <w:rPr>
          <w:rFonts w:eastAsia="MS Mincho"/>
          <w:b/>
          <w:bCs/>
          <w:i/>
          <w:iCs/>
          <w:color w:val="000000"/>
          <w:sz w:val="16"/>
          <w:szCs w:val="16"/>
          <w:lang w:eastAsia="pa-IN" w:bidi="pa-IN"/>
        </w:rPr>
        <w:t>Corporate</w:t>
      </w:r>
      <w:proofErr w:type="spellEnd"/>
      <w:r w:rsidRPr="00E42266">
        <w:rPr>
          <w:rFonts w:eastAsia="MS Mincho"/>
          <w:b/>
          <w:bCs/>
          <w:i/>
          <w:iCs/>
          <w:color w:val="000000"/>
          <w:sz w:val="16"/>
          <w:szCs w:val="16"/>
          <w:lang w:eastAsia="pa-IN" w:bidi="pa-IN"/>
        </w:rPr>
        <w:t xml:space="preserve"> Credit Fund Ltd. (Раша </w:t>
      </w:r>
      <w:proofErr w:type="spellStart"/>
      <w:r w:rsidRPr="00E42266">
        <w:rPr>
          <w:rFonts w:eastAsia="MS Mincho"/>
          <w:b/>
          <w:bCs/>
          <w:i/>
          <w:iCs/>
          <w:color w:val="000000"/>
          <w:sz w:val="16"/>
          <w:szCs w:val="16"/>
          <w:lang w:eastAsia="pa-IN" w:bidi="pa-IN"/>
        </w:rPr>
        <w:t>Корпорейт</w:t>
      </w:r>
      <w:proofErr w:type="spellEnd"/>
      <w:r w:rsidRPr="00E42266">
        <w:rPr>
          <w:rFonts w:eastAsia="MS Mincho"/>
          <w:b/>
          <w:bCs/>
          <w:i/>
          <w:iCs/>
          <w:color w:val="000000"/>
          <w:sz w:val="16"/>
          <w:szCs w:val="16"/>
          <w:lang w:eastAsia="pa-IN" w:bidi="pa-IN"/>
        </w:rPr>
        <w:t xml:space="preserve"> Кредит </w:t>
      </w:r>
      <w:proofErr w:type="spellStart"/>
      <w:r w:rsidRPr="00E42266">
        <w:rPr>
          <w:rFonts w:eastAsia="MS Mincho"/>
          <w:b/>
          <w:bCs/>
          <w:i/>
          <w:iCs/>
          <w:color w:val="000000"/>
          <w:sz w:val="16"/>
          <w:szCs w:val="16"/>
          <w:lang w:eastAsia="pa-IN" w:bidi="pa-IN"/>
        </w:rPr>
        <w:t>Фанд</w:t>
      </w:r>
      <w:proofErr w:type="spellEnd"/>
      <w:r w:rsidRPr="00E42266">
        <w:rPr>
          <w:rFonts w:eastAsia="MS Mincho"/>
          <w:b/>
          <w:bCs/>
          <w:i/>
          <w:iCs/>
          <w:color w:val="000000"/>
          <w:sz w:val="16"/>
          <w:szCs w:val="16"/>
          <w:lang w:eastAsia="pa-IN" w:bidi="pa-IN"/>
        </w:rPr>
        <w:t xml:space="preserve"> Лтд.) своих привилегированных акций класса «А» (</w:t>
      </w:r>
      <w:proofErr w:type="spellStart"/>
      <w:r w:rsidRPr="00E42266">
        <w:rPr>
          <w:rFonts w:eastAsia="MS Mincho"/>
          <w:b/>
          <w:bCs/>
          <w:i/>
          <w:iCs/>
          <w:color w:val="000000"/>
          <w:sz w:val="16"/>
          <w:szCs w:val="16"/>
          <w:lang w:eastAsia="pa-IN" w:bidi="pa-IN"/>
        </w:rPr>
        <w:t>Class</w:t>
      </w:r>
      <w:proofErr w:type="spellEnd"/>
      <w:r w:rsidRPr="00E42266">
        <w:rPr>
          <w:rFonts w:eastAsia="MS Mincho"/>
          <w:b/>
          <w:bCs/>
          <w:i/>
          <w:iCs/>
          <w:color w:val="000000"/>
          <w:sz w:val="16"/>
          <w:szCs w:val="16"/>
          <w:lang w:eastAsia="pa-IN" w:bidi="pa-IN"/>
        </w:rPr>
        <w:t xml:space="preserve"> A </w:t>
      </w:r>
      <w:proofErr w:type="spellStart"/>
      <w:r w:rsidRPr="00E42266">
        <w:rPr>
          <w:rFonts w:eastAsia="MS Mincho"/>
          <w:b/>
          <w:bCs/>
          <w:i/>
          <w:iCs/>
          <w:color w:val="000000"/>
          <w:sz w:val="16"/>
          <w:szCs w:val="16"/>
          <w:lang w:eastAsia="pa-IN" w:bidi="pa-IN"/>
        </w:rPr>
        <w:t>Preferred</w:t>
      </w:r>
      <w:proofErr w:type="spellEnd"/>
      <w:r w:rsidRPr="00E42266">
        <w:rPr>
          <w:rFonts w:eastAsia="MS Mincho"/>
          <w:b/>
          <w:bCs/>
          <w:i/>
          <w:iCs/>
          <w:color w:val="000000"/>
          <w:sz w:val="16"/>
          <w:szCs w:val="16"/>
          <w:lang w:eastAsia="pa-IN" w:bidi="pa-IN"/>
        </w:rPr>
        <w:t xml:space="preserve"> </w:t>
      </w:r>
      <w:proofErr w:type="spellStart"/>
      <w:r w:rsidRPr="00E42266">
        <w:rPr>
          <w:rFonts w:eastAsia="MS Mincho"/>
          <w:b/>
          <w:bCs/>
          <w:i/>
          <w:iCs/>
          <w:color w:val="000000"/>
          <w:sz w:val="16"/>
          <w:szCs w:val="16"/>
          <w:lang w:eastAsia="pa-IN" w:bidi="pa-IN"/>
        </w:rPr>
        <w:t>Shares</w:t>
      </w:r>
      <w:proofErr w:type="spellEnd"/>
      <w:r w:rsidRPr="00E42266">
        <w:rPr>
          <w:rFonts w:eastAsia="MS Mincho"/>
          <w:b/>
          <w:bCs/>
          <w:i/>
          <w:iCs/>
          <w:color w:val="000000"/>
          <w:sz w:val="16"/>
          <w:szCs w:val="16"/>
          <w:lang w:eastAsia="pa-IN" w:bidi="pa-IN"/>
        </w:rPr>
        <w:t xml:space="preserve">) над ценой, по которым такие акции приобретались их первыми владельцами при размещении; порядок определения данной переменной устанавливается в Сообщении об установлении формулы. </w:t>
      </w:r>
      <w:proofErr w:type="gramStart"/>
      <w:r w:rsidRPr="00E42266">
        <w:rPr>
          <w:rFonts w:eastAsia="MS Mincho"/>
          <w:b/>
          <w:bCs/>
          <w:i/>
          <w:iCs/>
          <w:color w:val="000000"/>
          <w:sz w:val="16"/>
          <w:szCs w:val="16"/>
          <w:lang w:eastAsia="pa-IN" w:bidi="pa-IN"/>
        </w:rPr>
        <w:t xml:space="preserve">Величина переменной </w:t>
      </w:r>
      <w:proofErr w:type="spellStart"/>
      <w:r w:rsidRPr="00E42266">
        <w:rPr>
          <w:rFonts w:eastAsia="MS Mincho"/>
          <w:b/>
          <w:bCs/>
          <w:i/>
          <w:iCs/>
          <w:color w:val="000000"/>
          <w:sz w:val="16"/>
          <w:szCs w:val="16"/>
          <w:lang w:eastAsia="pa-IN" w:bidi="pa-IN"/>
        </w:rPr>
        <w:t>Фпа</w:t>
      </w:r>
      <w:proofErr w:type="spellEnd"/>
      <w:r w:rsidRPr="00E42266">
        <w:rPr>
          <w:rFonts w:eastAsia="MS Mincho"/>
          <w:b/>
          <w:bCs/>
          <w:i/>
          <w:iCs/>
          <w:color w:val="000000"/>
          <w:sz w:val="16"/>
          <w:szCs w:val="16"/>
          <w:lang w:eastAsia="pa-IN" w:bidi="pa-IN"/>
        </w:rPr>
        <w:t xml:space="preserve"> может быть положительной, отрицательной или равна нулю;</w:t>
      </w:r>
      <w:proofErr w:type="gramEnd"/>
    </w:p>
    <w:p w:rsidR="00E35C3E" w:rsidRPr="00E42266" w:rsidRDefault="00E35C3E" w:rsidP="00E42266">
      <w:pPr>
        <w:autoSpaceDE/>
        <w:jc w:val="both"/>
        <w:rPr>
          <w:rFonts w:eastAsia="MS Mincho"/>
          <w:b/>
          <w:bCs/>
          <w:i/>
          <w:iCs/>
          <w:color w:val="000000"/>
          <w:sz w:val="16"/>
          <w:szCs w:val="16"/>
          <w:lang w:eastAsia="pa-IN" w:bidi="pa-IN"/>
        </w:rPr>
      </w:pPr>
      <w:r w:rsidRPr="00E42266">
        <w:rPr>
          <w:rFonts w:eastAsia="MS Mincho"/>
          <w:b/>
          <w:bCs/>
          <w:i/>
          <w:iCs/>
          <w:color w:val="000000"/>
          <w:sz w:val="16"/>
          <w:szCs w:val="16"/>
          <w:lang w:eastAsia="pa-IN" w:bidi="pa-IN"/>
        </w:rPr>
        <w:t xml:space="preserve">СРФ – величина в рублях, определяемая Расчетным агентом исходя из сумм остатков, списаний и (или) процентов по определенным банковскому счету или счетам (в том числе депозитному счету или счетам), открытым </w:t>
      </w:r>
      <w:proofErr w:type="spellStart"/>
      <w:r w:rsidRPr="00E42266">
        <w:rPr>
          <w:rFonts w:eastAsia="MS Mincho"/>
          <w:b/>
          <w:bCs/>
          <w:i/>
          <w:iCs/>
          <w:color w:val="000000"/>
          <w:sz w:val="16"/>
          <w:szCs w:val="16"/>
          <w:lang w:eastAsia="pa-IN" w:bidi="pa-IN"/>
        </w:rPr>
        <w:t>Structured</w:t>
      </w:r>
      <w:proofErr w:type="spellEnd"/>
      <w:r w:rsidRPr="00E42266">
        <w:rPr>
          <w:rFonts w:eastAsia="MS Mincho"/>
          <w:b/>
          <w:bCs/>
          <w:i/>
          <w:iCs/>
          <w:color w:val="000000"/>
          <w:sz w:val="16"/>
          <w:szCs w:val="16"/>
          <w:lang w:eastAsia="pa-IN" w:bidi="pa-IN"/>
        </w:rPr>
        <w:t xml:space="preserve"> </w:t>
      </w:r>
      <w:proofErr w:type="spellStart"/>
      <w:r w:rsidRPr="00E42266">
        <w:rPr>
          <w:rFonts w:eastAsia="MS Mincho"/>
          <w:b/>
          <w:bCs/>
          <w:i/>
          <w:iCs/>
          <w:color w:val="000000"/>
          <w:sz w:val="16"/>
          <w:szCs w:val="16"/>
          <w:lang w:eastAsia="pa-IN" w:bidi="pa-IN"/>
        </w:rPr>
        <w:t>investments</w:t>
      </w:r>
      <w:proofErr w:type="spellEnd"/>
      <w:r w:rsidRPr="00E42266">
        <w:rPr>
          <w:rFonts w:eastAsia="MS Mincho"/>
          <w:b/>
          <w:bCs/>
          <w:i/>
          <w:iCs/>
          <w:color w:val="000000"/>
          <w:sz w:val="16"/>
          <w:szCs w:val="16"/>
          <w:lang w:eastAsia="pa-IN" w:bidi="pa-IN"/>
        </w:rPr>
        <w:t xml:space="preserve"> 1 SPV B.V. (</w:t>
      </w:r>
      <w:proofErr w:type="spellStart"/>
      <w:r w:rsidRPr="00E42266">
        <w:rPr>
          <w:rFonts w:eastAsia="MS Mincho"/>
          <w:b/>
          <w:bCs/>
          <w:i/>
          <w:iCs/>
          <w:color w:val="000000"/>
          <w:sz w:val="16"/>
          <w:szCs w:val="16"/>
          <w:lang w:eastAsia="pa-IN" w:bidi="pa-IN"/>
        </w:rPr>
        <w:t>Стракчерд</w:t>
      </w:r>
      <w:proofErr w:type="spellEnd"/>
      <w:r w:rsidRPr="00E42266">
        <w:rPr>
          <w:rFonts w:eastAsia="MS Mincho"/>
          <w:b/>
          <w:bCs/>
          <w:i/>
          <w:iCs/>
          <w:color w:val="000000"/>
          <w:sz w:val="16"/>
          <w:szCs w:val="16"/>
          <w:lang w:eastAsia="pa-IN" w:bidi="pa-IN"/>
        </w:rPr>
        <w:t xml:space="preserve"> </w:t>
      </w:r>
      <w:proofErr w:type="spellStart"/>
      <w:r w:rsidRPr="00E42266">
        <w:rPr>
          <w:rFonts w:eastAsia="MS Mincho"/>
          <w:b/>
          <w:bCs/>
          <w:i/>
          <w:iCs/>
          <w:color w:val="000000"/>
          <w:sz w:val="16"/>
          <w:szCs w:val="16"/>
          <w:lang w:eastAsia="pa-IN" w:bidi="pa-IN"/>
        </w:rPr>
        <w:t>инвестментс</w:t>
      </w:r>
      <w:proofErr w:type="spellEnd"/>
      <w:r w:rsidRPr="00E42266">
        <w:rPr>
          <w:rFonts w:eastAsia="MS Mincho"/>
          <w:b/>
          <w:bCs/>
          <w:i/>
          <w:iCs/>
          <w:color w:val="000000"/>
          <w:sz w:val="16"/>
          <w:szCs w:val="16"/>
          <w:lang w:eastAsia="pa-IN" w:bidi="pa-IN"/>
        </w:rPr>
        <w:t xml:space="preserve"> 1 СПВ Б.В.), компании, созданной в соответствии с законодательством королевства Нидерландов; порядок определения данной переменной устанавливается в Сообщении об установлении формулы. Эмитент не вправе оказывать влияние на указанные суммы остатков, списаний и (или) процентов по банковскому счету или счетам. </w:t>
      </w:r>
      <w:proofErr w:type="gramStart"/>
      <w:r w:rsidRPr="00E42266">
        <w:rPr>
          <w:rFonts w:eastAsia="MS Mincho"/>
          <w:b/>
          <w:bCs/>
          <w:i/>
          <w:iCs/>
          <w:color w:val="000000"/>
          <w:sz w:val="16"/>
          <w:szCs w:val="16"/>
          <w:lang w:eastAsia="pa-IN" w:bidi="pa-IN"/>
        </w:rPr>
        <w:t>Величина переменной СРФ может быть положительной, отрицательной или равна нулю;</w:t>
      </w:r>
      <w:proofErr w:type="gramEnd"/>
    </w:p>
    <w:p w:rsidR="00E35C3E" w:rsidRPr="00E42266" w:rsidRDefault="00E35C3E" w:rsidP="00E42266">
      <w:pPr>
        <w:autoSpaceDE/>
        <w:jc w:val="both"/>
        <w:rPr>
          <w:rFonts w:eastAsia="MS Mincho"/>
          <w:b/>
          <w:bCs/>
          <w:i/>
          <w:iCs/>
          <w:color w:val="000000"/>
          <w:sz w:val="16"/>
          <w:szCs w:val="16"/>
          <w:lang w:eastAsia="pa-IN" w:bidi="pa-IN"/>
        </w:rPr>
      </w:pPr>
      <w:proofErr w:type="gramStart"/>
      <w:r w:rsidRPr="00E42266">
        <w:rPr>
          <w:rFonts w:eastAsia="MS Mincho"/>
          <w:b/>
          <w:bCs/>
          <w:i/>
          <w:iCs/>
          <w:color w:val="000000"/>
          <w:sz w:val="16"/>
          <w:szCs w:val="16"/>
          <w:lang w:eastAsia="pa-IN" w:bidi="pa-IN"/>
        </w:rPr>
        <w:t>Расходы – сумма в рублях, которая (порядок определения которой) может быть установлена (установлен) Эмитентом в Сообщении об установлении формулы.</w:t>
      </w:r>
      <w:proofErr w:type="gramEnd"/>
      <w:r w:rsidRPr="00E42266">
        <w:rPr>
          <w:rFonts w:eastAsia="MS Mincho"/>
          <w:b/>
          <w:bCs/>
          <w:i/>
          <w:iCs/>
          <w:color w:val="000000"/>
          <w:sz w:val="16"/>
          <w:szCs w:val="16"/>
          <w:lang w:eastAsia="pa-IN" w:bidi="pa-IN"/>
        </w:rPr>
        <w:t xml:space="preserve"> Если в Сообщении об установлении формулы не указано иное, сумма равна 0 рублей;</w:t>
      </w:r>
    </w:p>
    <w:p w:rsidR="00E35C3E" w:rsidRPr="00E42266" w:rsidRDefault="00E35C3E" w:rsidP="00E42266">
      <w:pPr>
        <w:autoSpaceDE/>
        <w:jc w:val="both"/>
        <w:rPr>
          <w:rFonts w:eastAsia="MS Mincho"/>
          <w:b/>
          <w:bCs/>
          <w:i/>
          <w:iCs/>
          <w:color w:val="000000"/>
          <w:sz w:val="16"/>
          <w:szCs w:val="16"/>
          <w:lang w:eastAsia="pa-IN" w:bidi="pa-IN"/>
        </w:rPr>
      </w:pPr>
      <w:r w:rsidRPr="00E42266">
        <w:rPr>
          <w:rFonts w:eastAsia="MS Mincho"/>
          <w:b/>
          <w:bCs/>
          <w:i/>
          <w:iCs/>
          <w:color w:val="000000"/>
          <w:sz w:val="16"/>
          <w:szCs w:val="16"/>
          <w:lang w:eastAsia="pa-IN" w:bidi="pa-IN"/>
        </w:rPr>
        <w:t>Знак «^» обозначает возведение в степень;</w:t>
      </w:r>
    </w:p>
    <w:p w:rsidR="00E35C3E" w:rsidRPr="00E42266" w:rsidRDefault="00E35C3E" w:rsidP="00E42266">
      <w:pPr>
        <w:autoSpaceDE/>
        <w:jc w:val="both"/>
        <w:rPr>
          <w:rFonts w:eastAsia="MS Mincho"/>
          <w:b/>
          <w:bCs/>
          <w:i/>
          <w:iCs/>
          <w:color w:val="000000"/>
          <w:sz w:val="16"/>
          <w:szCs w:val="16"/>
          <w:lang w:eastAsia="pa-IN" w:bidi="pa-IN"/>
        </w:rPr>
      </w:pPr>
      <w:r w:rsidRPr="00E42266">
        <w:rPr>
          <w:rFonts w:eastAsia="MS Mincho"/>
          <w:b/>
          <w:bCs/>
          <w:i/>
          <w:iCs/>
          <w:color w:val="000000"/>
          <w:sz w:val="16"/>
          <w:szCs w:val="16"/>
          <w:lang w:eastAsia="pa-IN" w:bidi="pa-IN"/>
        </w:rPr>
        <w:t xml:space="preserve">Указание (1 + </w:t>
      </w:r>
      <w:proofErr w:type="spellStart"/>
      <w:r w:rsidRPr="00E42266">
        <w:rPr>
          <w:rFonts w:eastAsia="MS Mincho"/>
          <w:b/>
          <w:bCs/>
          <w:i/>
          <w:iCs/>
          <w:color w:val="000000"/>
          <w:sz w:val="16"/>
          <w:szCs w:val="16"/>
          <w:lang w:eastAsia="pa-IN" w:bidi="pa-IN"/>
        </w:rPr>
        <w:t>Фпа</w:t>
      </w:r>
      <w:proofErr w:type="spellEnd"/>
      <w:r w:rsidRPr="00E42266">
        <w:rPr>
          <w:rFonts w:eastAsia="MS Mincho"/>
          <w:b/>
          <w:bCs/>
          <w:i/>
          <w:iCs/>
          <w:color w:val="000000"/>
          <w:sz w:val="16"/>
          <w:szCs w:val="16"/>
          <w:lang w:eastAsia="pa-IN" w:bidi="pa-IN"/>
        </w:rPr>
        <w:t xml:space="preserve">/100%) ^ ((Т19-Т0) / 365) обозначает возведение «(1 + </w:t>
      </w:r>
      <w:proofErr w:type="spellStart"/>
      <w:r w:rsidRPr="00E42266">
        <w:rPr>
          <w:rFonts w:eastAsia="MS Mincho"/>
          <w:b/>
          <w:bCs/>
          <w:i/>
          <w:iCs/>
          <w:color w:val="000000"/>
          <w:sz w:val="16"/>
          <w:szCs w:val="16"/>
          <w:lang w:eastAsia="pa-IN" w:bidi="pa-IN"/>
        </w:rPr>
        <w:t>Фпа</w:t>
      </w:r>
      <w:proofErr w:type="spellEnd"/>
      <w:r w:rsidRPr="00E42266">
        <w:rPr>
          <w:rFonts w:eastAsia="MS Mincho"/>
          <w:b/>
          <w:bCs/>
          <w:i/>
          <w:iCs/>
          <w:color w:val="000000"/>
          <w:sz w:val="16"/>
          <w:szCs w:val="16"/>
          <w:lang w:eastAsia="pa-IN" w:bidi="pa-IN"/>
        </w:rPr>
        <w:t>/100%)» в степень «((Т19-Т0) / 365)».</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 xml:space="preserve">Величина корректирующего купона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232F49">
        <w:rPr>
          <w:b/>
          <w:bCs/>
          <w:i/>
          <w:iCs/>
          <w:sz w:val="16"/>
          <w:szCs w:val="16"/>
          <w:lang w:eastAsia="ar-SA" w:bidi="ar-SA"/>
        </w:rPr>
        <w:t>за</w:t>
      </w:r>
      <w:proofErr w:type="gramEnd"/>
      <w:r w:rsidRPr="00232F49">
        <w:rPr>
          <w:b/>
          <w:bCs/>
          <w:i/>
          <w:iCs/>
          <w:sz w:val="16"/>
          <w:szCs w:val="16"/>
          <w:lang w:eastAsia="ar-SA" w:bidi="ar-SA"/>
        </w:rPr>
        <w:t xml:space="preserve"> округляемой цифра равна от 0 до 4, и изменяется, увеличиваясь на единицу, если следующая цифра равна 5 - 9.</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В случае если значение корректирующего купона будет отрицательным, величина фиксированного дополнительного дохода подлежит уменьшению на отрицательное значение корректирующего купона (при этом при любых обстоятельствах размер </w:t>
      </w:r>
      <w:r w:rsidRPr="00232F49">
        <w:rPr>
          <w:b/>
          <w:bCs/>
          <w:i/>
          <w:iCs/>
          <w:sz w:val="16"/>
          <w:szCs w:val="16"/>
          <w:lang w:eastAsia="ar-SA" w:bidi="ar-SA"/>
        </w:rPr>
        <w:t>дополнительной части дополнительного дохода</w:t>
      </w:r>
      <w:r w:rsidRPr="00232F49">
        <w:rPr>
          <w:rFonts w:eastAsia="MS Mincho"/>
          <w:b/>
          <w:bCs/>
          <w:i/>
          <w:iCs/>
          <w:color w:val="000000"/>
          <w:sz w:val="16"/>
          <w:szCs w:val="16"/>
          <w:lang w:eastAsia="pa-IN" w:bidi="pa-IN"/>
        </w:rPr>
        <w:t xml:space="preserve"> по Облигациям не может быть ниже нуля).</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Сведения</w:t>
      </w:r>
      <w:r w:rsidRPr="00232F49">
        <w:rPr>
          <w:rFonts w:eastAsia="MS Mincho"/>
          <w:b/>
          <w:bCs/>
          <w:i/>
          <w:iCs/>
          <w:color w:val="000000"/>
          <w:sz w:val="16"/>
          <w:szCs w:val="16"/>
          <w:lang w:val="en-US" w:eastAsia="pa-IN" w:bidi="pa-IN"/>
        </w:rPr>
        <w:t xml:space="preserve"> </w:t>
      </w:r>
      <w:r w:rsidRPr="00232F49">
        <w:rPr>
          <w:rFonts w:eastAsia="MS Mincho"/>
          <w:b/>
          <w:bCs/>
          <w:i/>
          <w:iCs/>
          <w:color w:val="000000"/>
          <w:sz w:val="16"/>
          <w:szCs w:val="16"/>
          <w:lang w:eastAsia="pa-IN" w:bidi="pa-IN"/>
        </w:rPr>
        <w:t>об</w:t>
      </w:r>
      <w:r w:rsidRPr="00232F49">
        <w:rPr>
          <w:rFonts w:eastAsia="MS Mincho"/>
          <w:b/>
          <w:bCs/>
          <w:i/>
          <w:iCs/>
          <w:color w:val="000000"/>
          <w:sz w:val="16"/>
          <w:szCs w:val="16"/>
          <w:lang w:val="en-US" w:eastAsia="pa-IN" w:bidi="pa-IN"/>
        </w:rPr>
        <w:t xml:space="preserve"> Russia Corporate Credit Fund Ltd. </w:t>
      </w:r>
      <w:r w:rsidRPr="00232F49">
        <w:rPr>
          <w:rFonts w:eastAsia="MS Mincho"/>
          <w:b/>
          <w:bCs/>
          <w:i/>
          <w:iCs/>
          <w:color w:val="000000"/>
          <w:sz w:val="16"/>
          <w:szCs w:val="16"/>
          <w:lang w:eastAsia="pa-IN" w:bidi="pa-IN"/>
        </w:rPr>
        <w:t xml:space="preserve">(Раша </w:t>
      </w:r>
      <w:proofErr w:type="spellStart"/>
      <w:r w:rsidRPr="00232F49">
        <w:rPr>
          <w:rFonts w:eastAsia="MS Mincho"/>
          <w:b/>
          <w:bCs/>
          <w:i/>
          <w:iCs/>
          <w:color w:val="000000"/>
          <w:sz w:val="16"/>
          <w:szCs w:val="16"/>
          <w:lang w:eastAsia="pa-IN" w:bidi="pa-IN"/>
        </w:rPr>
        <w:t>Корпорейт</w:t>
      </w:r>
      <w:proofErr w:type="spellEnd"/>
      <w:r w:rsidRPr="00232F49">
        <w:rPr>
          <w:rFonts w:eastAsia="MS Mincho"/>
          <w:b/>
          <w:bCs/>
          <w:i/>
          <w:iCs/>
          <w:color w:val="000000"/>
          <w:sz w:val="16"/>
          <w:szCs w:val="16"/>
          <w:lang w:eastAsia="pa-IN" w:bidi="pa-IN"/>
        </w:rPr>
        <w:t xml:space="preserve"> Кредит </w:t>
      </w:r>
      <w:proofErr w:type="spellStart"/>
      <w:r w:rsidRPr="00232F49">
        <w:rPr>
          <w:rFonts w:eastAsia="MS Mincho"/>
          <w:b/>
          <w:bCs/>
          <w:i/>
          <w:iCs/>
          <w:color w:val="000000"/>
          <w:sz w:val="16"/>
          <w:szCs w:val="16"/>
          <w:lang w:eastAsia="pa-IN" w:bidi="pa-IN"/>
        </w:rPr>
        <w:t>Фанд</w:t>
      </w:r>
      <w:proofErr w:type="spellEnd"/>
      <w:r w:rsidRPr="00232F49">
        <w:rPr>
          <w:rFonts w:eastAsia="MS Mincho"/>
          <w:b/>
          <w:bCs/>
          <w:i/>
          <w:iCs/>
          <w:color w:val="000000"/>
          <w:sz w:val="16"/>
          <w:szCs w:val="16"/>
          <w:lang w:eastAsia="pa-IN" w:bidi="pa-IN"/>
        </w:rPr>
        <w:t xml:space="preserve"> Лтд.):</w:t>
      </w:r>
    </w:p>
    <w:p w:rsidR="003C2A00" w:rsidRPr="003C2A00" w:rsidRDefault="00232F49" w:rsidP="003C2A00">
      <w:pPr>
        <w:widowControl/>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Место нахождения: </w:t>
      </w:r>
      <w:r w:rsidRPr="00232F49">
        <w:rPr>
          <w:rFonts w:eastAsia="MS Mincho"/>
          <w:b/>
          <w:bCs/>
          <w:i/>
          <w:iCs/>
          <w:color w:val="000000"/>
          <w:sz w:val="16"/>
          <w:szCs w:val="16"/>
          <w:lang w:val="en-US" w:eastAsia="pa-IN" w:bidi="pa-IN"/>
        </w:rPr>
        <w:t>c</w:t>
      </w:r>
      <w:r w:rsidRPr="00232F49">
        <w:rPr>
          <w:rFonts w:eastAsia="MS Mincho"/>
          <w:b/>
          <w:bCs/>
          <w:i/>
          <w:iCs/>
          <w:color w:val="000000"/>
          <w:sz w:val="16"/>
          <w:szCs w:val="16"/>
          <w:lang w:eastAsia="pa-IN" w:bidi="pa-IN"/>
        </w:rPr>
        <w:t>/</w:t>
      </w:r>
      <w:r w:rsidRPr="00232F49">
        <w:rPr>
          <w:rFonts w:eastAsia="MS Mincho"/>
          <w:b/>
          <w:bCs/>
          <w:i/>
          <w:iCs/>
          <w:color w:val="000000"/>
          <w:sz w:val="16"/>
          <w:szCs w:val="16"/>
          <w:lang w:val="en-US" w:eastAsia="pa-IN" w:bidi="pa-IN"/>
        </w:rPr>
        <w:t>o</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Maples</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Corporate</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Services</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Limited</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PO</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Box</w:t>
      </w:r>
      <w:r w:rsidRPr="00232F49">
        <w:rPr>
          <w:rFonts w:eastAsia="MS Mincho"/>
          <w:b/>
          <w:bCs/>
          <w:i/>
          <w:iCs/>
          <w:color w:val="000000"/>
          <w:sz w:val="16"/>
          <w:szCs w:val="16"/>
          <w:lang w:eastAsia="pa-IN" w:bidi="pa-IN"/>
        </w:rPr>
        <w:t xml:space="preserve"> 309, </w:t>
      </w:r>
      <w:proofErr w:type="spellStart"/>
      <w:r w:rsidRPr="00232F49">
        <w:rPr>
          <w:rFonts w:eastAsia="MS Mincho"/>
          <w:b/>
          <w:bCs/>
          <w:i/>
          <w:iCs/>
          <w:color w:val="000000"/>
          <w:sz w:val="16"/>
          <w:szCs w:val="16"/>
          <w:lang w:val="en-US" w:eastAsia="pa-IN" w:bidi="pa-IN"/>
        </w:rPr>
        <w:t>Ugland</w:t>
      </w:r>
      <w:proofErr w:type="spellEnd"/>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House</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South</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Church</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Street</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George</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Town</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Grand</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Cayman</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KY</w:t>
      </w:r>
      <w:r w:rsidRPr="00232F49">
        <w:rPr>
          <w:rFonts w:eastAsia="MS Mincho"/>
          <w:b/>
          <w:bCs/>
          <w:i/>
          <w:iCs/>
          <w:color w:val="000000"/>
          <w:sz w:val="16"/>
          <w:szCs w:val="16"/>
          <w:lang w:eastAsia="pa-IN" w:bidi="pa-IN"/>
        </w:rPr>
        <w:t xml:space="preserve">1-1104, </w:t>
      </w:r>
      <w:r w:rsidRPr="00232F49">
        <w:rPr>
          <w:rFonts w:eastAsia="MS Mincho"/>
          <w:b/>
          <w:bCs/>
          <w:i/>
          <w:iCs/>
          <w:color w:val="000000"/>
          <w:sz w:val="16"/>
          <w:szCs w:val="16"/>
          <w:lang w:val="en-US" w:eastAsia="pa-IN" w:bidi="pa-IN"/>
        </w:rPr>
        <w:t>Cayman</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Islands</w:t>
      </w:r>
      <w:r w:rsidRPr="00232F49">
        <w:rPr>
          <w:rFonts w:eastAsia="MS Mincho"/>
          <w:b/>
          <w:bCs/>
          <w:i/>
          <w:iCs/>
          <w:color w:val="000000"/>
          <w:sz w:val="16"/>
          <w:szCs w:val="16"/>
          <w:lang w:eastAsia="pa-IN" w:bidi="pa-IN"/>
        </w:rPr>
        <w:t xml:space="preserve"> (</w:t>
      </w:r>
      <w:r w:rsidRPr="00232F49">
        <w:rPr>
          <w:rFonts w:eastAsia="MS Mincho"/>
          <w:b/>
          <w:bCs/>
          <w:i/>
          <w:iCs/>
          <w:color w:val="000000"/>
          <w:sz w:val="16"/>
          <w:szCs w:val="16"/>
          <w:lang w:val="en-US" w:eastAsia="pa-IN" w:bidi="pa-IN"/>
        </w:rPr>
        <w:t>c</w:t>
      </w:r>
      <w:r w:rsidRPr="00232F49">
        <w:rPr>
          <w:rFonts w:eastAsia="MS Mincho"/>
          <w:b/>
          <w:bCs/>
          <w:i/>
          <w:iCs/>
          <w:color w:val="000000"/>
          <w:sz w:val="16"/>
          <w:szCs w:val="16"/>
          <w:lang w:eastAsia="pa-IN" w:bidi="pa-IN"/>
        </w:rPr>
        <w:t>/</w:t>
      </w:r>
      <w:r w:rsidRPr="00232F49">
        <w:rPr>
          <w:rFonts w:eastAsia="MS Mincho"/>
          <w:b/>
          <w:bCs/>
          <w:i/>
          <w:iCs/>
          <w:color w:val="000000"/>
          <w:sz w:val="16"/>
          <w:szCs w:val="16"/>
          <w:lang w:val="en-US" w:eastAsia="pa-IN" w:bidi="pa-IN"/>
        </w:rPr>
        <w:t>o</w:t>
      </w:r>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Мейплс</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Корпорейт</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Сервисез</w:t>
      </w:r>
      <w:proofErr w:type="spellEnd"/>
      <w:r w:rsidRPr="00232F49">
        <w:rPr>
          <w:rFonts w:eastAsia="MS Mincho"/>
          <w:b/>
          <w:bCs/>
          <w:i/>
          <w:iCs/>
          <w:color w:val="000000"/>
          <w:sz w:val="16"/>
          <w:szCs w:val="16"/>
          <w:lang w:eastAsia="pa-IN" w:bidi="pa-IN"/>
        </w:rPr>
        <w:t xml:space="preserve"> Лимитед, ПО Бокс 309, </w:t>
      </w:r>
      <w:proofErr w:type="spellStart"/>
      <w:r w:rsidRPr="00232F49">
        <w:rPr>
          <w:rFonts w:eastAsia="MS Mincho"/>
          <w:b/>
          <w:bCs/>
          <w:i/>
          <w:iCs/>
          <w:color w:val="000000"/>
          <w:sz w:val="16"/>
          <w:szCs w:val="16"/>
          <w:lang w:eastAsia="pa-IN" w:bidi="pa-IN"/>
        </w:rPr>
        <w:t>Угланд</w:t>
      </w:r>
      <w:proofErr w:type="spellEnd"/>
      <w:r w:rsidRPr="00232F49">
        <w:rPr>
          <w:rFonts w:eastAsia="MS Mincho"/>
          <w:b/>
          <w:bCs/>
          <w:i/>
          <w:iCs/>
          <w:color w:val="000000"/>
          <w:sz w:val="16"/>
          <w:szCs w:val="16"/>
          <w:lang w:eastAsia="pa-IN" w:bidi="pa-IN"/>
        </w:rPr>
        <w:t xml:space="preserve"> Хаус, </w:t>
      </w:r>
      <w:proofErr w:type="spellStart"/>
      <w:r w:rsidRPr="00232F49">
        <w:rPr>
          <w:rFonts w:eastAsia="MS Mincho"/>
          <w:b/>
          <w:bCs/>
          <w:i/>
          <w:iCs/>
          <w:color w:val="000000"/>
          <w:sz w:val="16"/>
          <w:szCs w:val="16"/>
          <w:lang w:eastAsia="pa-IN" w:bidi="pa-IN"/>
        </w:rPr>
        <w:t>Саус</w:t>
      </w:r>
      <w:proofErr w:type="spellEnd"/>
      <w:r w:rsidRPr="00232F49">
        <w:rPr>
          <w:rFonts w:eastAsia="MS Mincho"/>
          <w:b/>
          <w:bCs/>
          <w:i/>
          <w:iCs/>
          <w:color w:val="000000"/>
          <w:sz w:val="16"/>
          <w:szCs w:val="16"/>
          <w:lang w:eastAsia="pa-IN" w:bidi="pa-IN"/>
        </w:rPr>
        <w:t xml:space="preserve"> Че</w:t>
      </w:r>
      <w:proofErr w:type="gramStart"/>
      <w:r w:rsidRPr="00232F49">
        <w:rPr>
          <w:rFonts w:eastAsia="MS Mincho"/>
          <w:b/>
          <w:bCs/>
          <w:i/>
          <w:iCs/>
          <w:color w:val="000000"/>
          <w:sz w:val="16"/>
          <w:szCs w:val="16"/>
          <w:lang w:eastAsia="pa-IN" w:bidi="pa-IN"/>
        </w:rPr>
        <w:t>рч Стр</w:t>
      </w:r>
      <w:proofErr w:type="gramEnd"/>
      <w:r w:rsidRPr="00232F49">
        <w:rPr>
          <w:rFonts w:eastAsia="MS Mincho"/>
          <w:b/>
          <w:bCs/>
          <w:i/>
          <w:iCs/>
          <w:color w:val="000000"/>
          <w:sz w:val="16"/>
          <w:szCs w:val="16"/>
          <w:lang w:eastAsia="pa-IN" w:bidi="pa-IN"/>
        </w:rPr>
        <w:t xml:space="preserve">ит, Джордж </w:t>
      </w:r>
      <w:proofErr w:type="spellStart"/>
      <w:r w:rsidRPr="00232F49">
        <w:rPr>
          <w:rFonts w:eastAsia="MS Mincho"/>
          <w:b/>
          <w:bCs/>
          <w:i/>
          <w:iCs/>
          <w:color w:val="000000"/>
          <w:sz w:val="16"/>
          <w:szCs w:val="16"/>
          <w:lang w:eastAsia="pa-IN" w:bidi="pa-IN"/>
        </w:rPr>
        <w:t>Таун</w:t>
      </w:r>
      <w:proofErr w:type="spellEnd"/>
      <w:r w:rsidRPr="00232F49">
        <w:rPr>
          <w:rFonts w:eastAsia="MS Mincho"/>
          <w:b/>
          <w:bCs/>
          <w:i/>
          <w:iCs/>
          <w:color w:val="000000"/>
          <w:sz w:val="16"/>
          <w:szCs w:val="16"/>
          <w:lang w:eastAsia="pa-IN" w:bidi="pa-IN"/>
        </w:rPr>
        <w:t xml:space="preserve">, Гранд Кайман, </w:t>
      </w:r>
      <w:r w:rsidRPr="00232F49">
        <w:rPr>
          <w:rFonts w:eastAsia="MS Mincho"/>
          <w:b/>
          <w:bCs/>
          <w:i/>
          <w:iCs/>
          <w:color w:val="000000"/>
          <w:sz w:val="16"/>
          <w:szCs w:val="16"/>
          <w:lang w:val="en-US" w:eastAsia="pa-IN" w:bidi="pa-IN"/>
        </w:rPr>
        <w:t>KY</w:t>
      </w:r>
      <w:r w:rsidRPr="00232F49">
        <w:rPr>
          <w:rFonts w:eastAsia="MS Mincho"/>
          <w:b/>
          <w:bCs/>
          <w:i/>
          <w:iCs/>
          <w:color w:val="000000"/>
          <w:sz w:val="16"/>
          <w:szCs w:val="16"/>
          <w:lang w:eastAsia="pa-IN" w:bidi="pa-IN"/>
        </w:rPr>
        <w:t>1-1104, Каймановы Острова);</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Сведения об </w:t>
      </w:r>
      <w:proofErr w:type="spellStart"/>
      <w:r w:rsidRPr="00232F49">
        <w:rPr>
          <w:rFonts w:eastAsia="MS Mincho"/>
          <w:b/>
          <w:bCs/>
          <w:i/>
          <w:iCs/>
          <w:color w:val="000000"/>
          <w:sz w:val="16"/>
          <w:szCs w:val="16"/>
          <w:lang w:eastAsia="pa-IN" w:bidi="pa-IN"/>
        </w:rPr>
        <w:t>Structured</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investments</w:t>
      </w:r>
      <w:proofErr w:type="spellEnd"/>
      <w:r w:rsidRPr="00232F49">
        <w:rPr>
          <w:rFonts w:eastAsia="MS Mincho"/>
          <w:b/>
          <w:bCs/>
          <w:i/>
          <w:iCs/>
          <w:color w:val="000000"/>
          <w:sz w:val="16"/>
          <w:szCs w:val="16"/>
          <w:lang w:eastAsia="pa-IN" w:bidi="pa-IN"/>
        </w:rPr>
        <w:t xml:space="preserve"> 1 SPV B.V. (</w:t>
      </w:r>
      <w:proofErr w:type="spellStart"/>
      <w:r w:rsidRPr="00232F49">
        <w:rPr>
          <w:rFonts w:eastAsia="MS Mincho"/>
          <w:b/>
          <w:bCs/>
          <w:i/>
          <w:iCs/>
          <w:color w:val="000000"/>
          <w:sz w:val="16"/>
          <w:szCs w:val="16"/>
          <w:lang w:eastAsia="pa-IN" w:bidi="pa-IN"/>
        </w:rPr>
        <w:t>Стракчерд</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инвестментс</w:t>
      </w:r>
      <w:proofErr w:type="spellEnd"/>
      <w:r w:rsidRPr="00232F49">
        <w:rPr>
          <w:rFonts w:eastAsia="MS Mincho"/>
          <w:b/>
          <w:bCs/>
          <w:i/>
          <w:iCs/>
          <w:color w:val="000000"/>
          <w:sz w:val="16"/>
          <w:szCs w:val="16"/>
          <w:lang w:eastAsia="pa-IN" w:bidi="pa-IN"/>
        </w:rPr>
        <w:t xml:space="preserve"> 1 СПВ Б.В.):</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Место нахождения: </w:t>
      </w:r>
      <w:proofErr w:type="spellStart"/>
      <w:r w:rsidRPr="00232F49">
        <w:rPr>
          <w:rFonts w:eastAsia="MS Mincho"/>
          <w:b/>
          <w:bCs/>
          <w:i/>
          <w:iCs/>
          <w:color w:val="000000"/>
          <w:sz w:val="16"/>
          <w:szCs w:val="16"/>
          <w:lang w:eastAsia="pa-IN" w:bidi="pa-IN"/>
        </w:rPr>
        <w:t>Herikerbergweg</w:t>
      </w:r>
      <w:proofErr w:type="spellEnd"/>
      <w:r w:rsidRPr="00232F49">
        <w:rPr>
          <w:rFonts w:eastAsia="MS Mincho"/>
          <w:b/>
          <w:bCs/>
          <w:i/>
          <w:iCs/>
          <w:color w:val="000000"/>
          <w:sz w:val="16"/>
          <w:szCs w:val="16"/>
          <w:lang w:eastAsia="pa-IN" w:bidi="pa-IN"/>
        </w:rPr>
        <w:t xml:space="preserve"> 238, </w:t>
      </w:r>
      <w:proofErr w:type="spellStart"/>
      <w:r w:rsidRPr="00232F49">
        <w:rPr>
          <w:rFonts w:eastAsia="MS Mincho"/>
          <w:b/>
          <w:bCs/>
          <w:i/>
          <w:iCs/>
          <w:color w:val="000000"/>
          <w:sz w:val="16"/>
          <w:szCs w:val="16"/>
          <w:lang w:eastAsia="pa-IN" w:bidi="pa-IN"/>
        </w:rPr>
        <w:t>Luna</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ArenA</w:t>
      </w:r>
      <w:proofErr w:type="spellEnd"/>
      <w:r w:rsidRPr="00232F49">
        <w:rPr>
          <w:rFonts w:eastAsia="MS Mincho"/>
          <w:b/>
          <w:bCs/>
          <w:i/>
          <w:iCs/>
          <w:color w:val="000000"/>
          <w:sz w:val="16"/>
          <w:szCs w:val="16"/>
          <w:lang w:eastAsia="pa-IN" w:bidi="pa-IN"/>
        </w:rPr>
        <w:t xml:space="preserve">, 1101 CM </w:t>
      </w:r>
      <w:proofErr w:type="spellStart"/>
      <w:r w:rsidRPr="00232F49">
        <w:rPr>
          <w:rFonts w:eastAsia="MS Mincho"/>
          <w:b/>
          <w:bCs/>
          <w:i/>
          <w:iCs/>
          <w:color w:val="000000"/>
          <w:sz w:val="16"/>
          <w:szCs w:val="16"/>
          <w:lang w:eastAsia="pa-IN" w:bidi="pa-IN"/>
        </w:rPr>
        <w:t>Amsterdam</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Zuidoost</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the</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Netherlands</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Херикербергвег</w:t>
      </w:r>
      <w:proofErr w:type="spellEnd"/>
      <w:r w:rsidRPr="00232F49">
        <w:rPr>
          <w:rFonts w:eastAsia="MS Mincho"/>
          <w:b/>
          <w:bCs/>
          <w:i/>
          <w:iCs/>
          <w:color w:val="000000"/>
          <w:sz w:val="16"/>
          <w:szCs w:val="16"/>
          <w:lang w:eastAsia="pa-IN" w:bidi="pa-IN"/>
        </w:rPr>
        <w:t xml:space="preserve"> 238, Луна </w:t>
      </w:r>
      <w:proofErr w:type="spellStart"/>
      <w:r w:rsidRPr="00232F49">
        <w:rPr>
          <w:rFonts w:eastAsia="MS Mincho"/>
          <w:b/>
          <w:bCs/>
          <w:i/>
          <w:iCs/>
          <w:color w:val="000000"/>
          <w:sz w:val="16"/>
          <w:szCs w:val="16"/>
          <w:lang w:eastAsia="pa-IN" w:bidi="pa-IN"/>
        </w:rPr>
        <w:t>АренА</w:t>
      </w:r>
      <w:proofErr w:type="spellEnd"/>
      <w:r w:rsidRPr="00232F49">
        <w:rPr>
          <w:rFonts w:eastAsia="MS Mincho"/>
          <w:b/>
          <w:bCs/>
          <w:i/>
          <w:iCs/>
          <w:color w:val="000000"/>
          <w:sz w:val="16"/>
          <w:szCs w:val="16"/>
          <w:lang w:eastAsia="pa-IN" w:bidi="pa-IN"/>
        </w:rPr>
        <w:t xml:space="preserve">, 1101 СМ Амстердам </w:t>
      </w:r>
      <w:proofErr w:type="spellStart"/>
      <w:r w:rsidRPr="00232F49">
        <w:rPr>
          <w:rFonts w:eastAsia="MS Mincho"/>
          <w:b/>
          <w:bCs/>
          <w:i/>
          <w:iCs/>
          <w:color w:val="000000"/>
          <w:sz w:val="16"/>
          <w:szCs w:val="16"/>
          <w:lang w:eastAsia="pa-IN" w:bidi="pa-IN"/>
        </w:rPr>
        <w:t>Зюйдоост</w:t>
      </w:r>
      <w:proofErr w:type="spellEnd"/>
      <w:r w:rsidRPr="00232F49">
        <w:rPr>
          <w:rFonts w:eastAsia="MS Mincho"/>
          <w:b/>
          <w:bCs/>
          <w:i/>
          <w:iCs/>
          <w:color w:val="000000"/>
          <w:sz w:val="16"/>
          <w:szCs w:val="16"/>
          <w:lang w:eastAsia="pa-IN" w:bidi="pa-IN"/>
        </w:rPr>
        <w:t>, Королевство Нидерланды);</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Регистрационный номер: 60558008.</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Сообщением об установлении формулы может также предусматривать указание на обстоятельства, не зависящие от усмотрения Эмитента, при наступлении которых </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1) значение Индекса потребительских цен в Российской Федерации, для целей определения дополнительного дохода за тот или иной период будет уменьшаться, увеличиваться или будет считаться равным нулю и (или)</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2) дополнительный доход, переменный доход, </w:t>
      </w:r>
      <w:r w:rsidRPr="00232F49">
        <w:rPr>
          <w:b/>
          <w:bCs/>
          <w:i/>
          <w:iCs/>
          <w:sz w:val="16"/>
          <w:szCs w:val="16"/>
          <w:lang w:eastAsia="ar-SA" w:bidi="ar-SA"/>
        </w:rPr>
        <w:t>дополнительная часть дополнительного дохода</w:t>
      </w:r>
      <w:r w:rsidRPr="00232F49">
        <w:rPr>
          <w:rFonts w:eastAsia="MS Mincho"/>
          <w:b/>
          <w:bCs/>
          <w:i/>
          <w:iCs/>
          <w:color w:val="000000"/>
          <w:sz w:val="16"/>
          <w:szCs w:val="16"/>
          <w:lang w:eastAsia="pa-IN" w:bidi="pa-IN"/>
        </w:rPr>
        <w:t>, фиксированный дополнительный доход и (или) корректирующий купон определенным образом уменьшаются.</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Если иное не предусмотрено Сообщением об установлении формулы, величина Индекса потребительских цен в Российской Федерации, наличие (отсутствие) факта невыплаты </w:t>
      </w:r>
      <w:proofErr w:type="spellStart"/>
      <w:r w:rsidRPr="00232F49">
        <w:rPr>
          <w:rFonts w:eastAsia="MS Mincho"/>
          <w:b/>
          <w:bCs/>
          <w:i/>
          <w:iCs/>
          <w:color w:val="000000"/>
          <w:sz w:val="16"/>
          <w:szCs w:val="16"/>
          <w:lang w:eastAsia="pa-IN" w:bidi="pa-IN"/>
        </w:rPr>
        <w:t>Russia</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Corporate</w:t>
      </w:r>
      <w:proofErr w:type="spellEnd"/>
      <w:r w:rsidRPr="00232F49">
        <w:rPr>
          <w:rFonts w:eastAsia="MS Mincho"/>
          <w:b/>
          <w:bCs/>
          <w:i/>
          <w:iCs/>
          <w:color w:val="000000"/>
          <w:sz w:val="16"/>
          <w:szCs w:val="16"/>
          <w:lang w:eastAsia="pa-IN" w:bidi="pa-IN"/>
        </w:rPr>
        <w:t xml:space="preserve"> Credit Fund Ltd. </w:t>
      </w:r>
      <w:proofErr w:type="gramStart"/>
      <w:r w:rsidRPr="00232F49">
        <w:rPr>
          <w:rFonts w:eastAsia="MS Mincho"/>
          <w:b/>
          <w:bCs/>
          <w:i/>
          <w:iCs/>
          <w:color w:val="000000"/>
          <w:sz w:val="16"/>
          <w:szCs w:val="16"/>
          <w:lang w:eastAsia="pa-IN" w:bidi="pa-IN"/>
        </w:rPr>
        <w:t xml:space="preserve">(Раша </w:t>
      </w:r>
      <w:proofErr w:type="spellStart"/>
      <w:r w:rsidRPr="00232F49">
        <w:rPr>
          <w:rFonts w:eastAsia="MS Mincho"/>
          <w:b/>
          <w:bCs/>
          <w:i/>
          <w:iCs/>
          <w:color w:val="000000"/>
          <w:sz w:val="16"/>
          <w:szCs w:val="16"/>
          <w:lang w:eastAsia="pa-IN" w:bidi="pa-IN"/>
        </w:rPr>
        <w:t>Корпорейт</w:t>
      </w:r>
      <w:proofErr w:type="spellEnd"/>
      <w:r w:rsidRPr="00232F49">
        <w:rPr>
          <w:rFonts w:eastAsia="MS Mincho"/>
          <w:b/>
          <w:bCs/>
          <w:i/>
          <w:iCs/>
          <w:color w:val="000000"/>
          <w:sz w:val="16"/>
          <w:szCs w:val="16"/>
          <w:lang w:eastAsia="pa-IN" w:bidi="pa-IN"/>
        </w:rPr>
        <w:t xml:space="preserve"> Кредит </w:t>
      </w:r>
      <w:proofErr w:type="spellStart"/>
      <w:r w:rsidRPr="00232F49">
        <w:rPr>
          <w:rFonts w:eastAsia="MS Mincho"/>
          <w:b/>
          <w:bCs/>
          <w:i/>
          <w:iCs/>
          <w:color w:val="000000"/>
          <w:sz w:val="16"/>
          <w:szCs w:val="16"/>
          <w:lang w:eastAsia="pa-IN" w:bidi="pa-IN"/>
        </w:rPr>
        <w:t>Фанд</w:t>
      </w:r>
      <w:proofErr w:type="spellEnd"/>
      <w:r w:rsidRPr="00232F49">
        <w:rPr>
          <w:rFonts w:eastAsia="MS Mincho"/>
          <w:b/>
          <w:bCs/>
          <w:i/>
          <w:iCs/>
          <w:color w:val="000000"/>
          <w:sz w:val="16"/>
          <w:szCs w:val="16"/>
          <w:lang w:eastAsia="pa-IN" w:bidi="pa-IN"/>
        </w:rPr>
        <w:t xml:space="preserve"> Лтд.) дивидендов по привилегированным акциям класса «А» (</w:t>
      </w:r>
      <w:proofErr w:type="spellStart"/>
      <w:r w:rsidRPr="00232F49">
        <w:rPr>
          <w:rFonts w:eastAsia="MS Mincho"/>
          <w:b/>
          <w:bCs/>
          <w:i/>
          <w:iCs/>
          <w:color w:val="000000"/>
          <w:sz w:val="16"/>
          <w:szCs w:val="16"/>
          <w:lang w:eastAsia="pa-IN" w:bidi="pa-IN"/>
        </w:rPr>
        <w:t>Class</w:t>
      </w:r>
      <w:proofErr w:type="spellEnd"/>
      <w:r w:rsidRPr="00232F49">
        <w:rPr>
          <w:rFonts w:eastAsia="MS Mincho"/>
          <w:b/>
          <w:bCs/>
          <w:i/>
          <w:iCs/>
          <w:color w:val="000000"/>
          <w:sz w:val="16"/>
          <w:szCs w:val="16"/>
          <w:lang w:eastAsia="pa-IN" w:bidi="pa-IN"/>
        </w:rPr>
        <w:t xml:space="preserve"> A </w:t>
      </w:r>
      <w:proofErr w:type="spellStart"/>
      <w:r w:rsidRPr="00232F49">
        <w:rPr>
          <w:rFonts w:eastAsia="MS Mincho"/>
          <w:b/>
          <w:bCs/>
          <w:i/>
          <w:iCs/>
          <w:color w:val="000000"/>
          <w:sz w:val="16"/>
          <w:szCs w:val="16"/>
          <w:lang w:eastAsia="pa-IN" w:bidi="pa-IN"/>
        </w:rPr>
        <w:t>Preferred</w:t>
      </w:r>
      <w:proofErr w:type="spellEnd"/>
      <w:r w:rsidRPr="00232F49">
        <w:rPr>
          <w:rFonts w:eastAsia="MS Mincho"/>
          <w:b/>
          <w:bCs/>
          <w:i/>
          <w:iCs/>
          <w:color w:val="000000"/>
          <w:sz w:val="16"/>
          <w:szCs w:val="16"/>
          <w:lang w:eastAsia="pa-IN" w:bidi="pa-IN"/>
        </w:rPr>
        <w:t xml:space="preserve"> </w:t>
      </w:r>
      <w:proofErr w:type="spellStart"/>
      <w:r w:rsidRPr="00232F49">
        <w:rPr>
          <w:rFonts w:eastAsia="MS Mincho"/>
          <w:b/>
          <w:bCs/>
          <w:i/>
          <w:iCs/>
          <w:color w:val="000000"/>
          <w:sz w:val="16"/>
          <w:szCs w:val="16"/>
          <w:lang w:eastAsia="pa-IN" w:bidi="pa-IN"/>
        </w:rPr>
        <w:t>Shares</w:t>
      </w:r>
      <w:proofErr w:type="spellEnd"/>
      <w:r w:rsidRPr="00232F49">
        <w:rPr>
          <w:rFonts w:eastAsia="MS Mincho"/>
          <w:b/>
          <w:bCs/>
          <w:i/>
          <w:iCs/>
          <w:color w:val="000000"/>
          <w:sz w:val="16"/>
          <w:szCs w:val="16"/>
          <w:lang w:eastAsia="pa-IN" w:bidi="pa-IN"/>
        </w:rPr>
        <w:t xml:space="preserve">), значения иных переменных, используемых при определении дохода по Облигациям, величины дополнительного дохода, переменного дохода, </w:t>
      </w:r>
      <w:r w:rsidRPr="00232F49">
        <w:rPr>
          <w:b/>
          <w:bCs/>
          <w:i/>
          <w:iCs/>
          <w:sz w:val="16"/>
          <w:szCs w:val="16"/>
          <w:lang w:eastAsia="ar-SA" w:bidi="ar-SA"/>
        </w:rPr>
        <w:t>дополнительной части дополнительного дохода</w:t>
      </w:r>
      <w:r w:rsidRPr="00232F49">
        <w:rPr>
          <w:rFonts w:eastAsia="MS Mincho"/>
          <w:b/>
          <w:bCs/>
          <w:i/>
          <w:iCs/>
          <w:color w:val="000000"/>
          <w:sz w:val="16"/>
          <w:szCs w:val="16"/>
          <w:lang w:eastAsia="pa-IN" w:bidi="pa-IN"/>
        </w:rPr>
        <w:t>, фиксированного дополнительного дохода и корректирующего купона по Облигациям определяются и сообщаются Эмитенту Расчетным агентом в порядке, указанном в настоящем пункте ниже.</w:t>
      </w:r>
      <w:proofErr w:type="gramEnd"/>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proofErr w:type="gramStart"/>
      <w:r w:rsidRPr="00232F49">
        <w:rPr>
          <w:rFonts w:eastAsia="MS Mincho"/>
          <w:b/>
          <w:bCs/>
          <w:i/>
          <w:iCs/>
          <w:color w:val="000000"/>
          <w:sz w:val="16"/>
          <w:szCs w:val="16"/>
          <w:lang w:eastAsia="pa-IN" w:bidi="pa-IN"/>
        </w:rPr>
        <w:t xml:space="preserve">Иные формулы (иной порядок) определения дополнительного дохода, переменного дохода, </w:t>
      </w:r>
      <w:r w:rsidRPr="00232F49">
        <w:rPr>
          <w:b/>
          <w:bCs/>
          <w:i/>
          <w:iCs/>
          <w:sz w:val="16"/>
          <w:szCs w:val="16"/>
          <w:lang w:eastAsia="ar-SA" w:bidi="ar-SA"/>
        </w:rPr>
        <w:t>дополнительной части дополнительного дохода</w:t>
      </w:r>
      <w:r w:rsidRPr="00232F49">
        <w:rPr>
          <w:rFonts w:eastAsia="MS Mincho"/>
          <w:b/>
          <w:bCs/>
          <w:i/>
          <w:iCs/>
          <w:color w:val="000000"/>
          <w:sz w:val="16"/>
          <w:szCs w:val="16"/>
          <w:lang w:eastAsia="pa-IN" w:bidi="pa-IN"/>
        </w:rPr>
        <w:t xml:space="preserve">, фиксированного дополнительного дохода и (или) корректирующего купона или изменения в указанные выше формулы (порядок) могут быть раскрыты Эмитентом в сообщении о формуле дополнительного дохода, </w:t>
      </w:r>
      <w:r w:rsidRPr="00232F49">
        <w:rPr>
          <w:rFonts w:eastAsia="MS Mincho"/>
          <w:b/>
          <w:bCs/>
          <w:i/>
          <w:iCs/>
          <w:color w:val="000000"/>
          <w:sz w:val="16"/>
          <w:szCs w:val="16"/>
          <w:lang w:eastAsia="pa-IN" w:bidi="pa-IN"/>
        </w:rPr>
        <w:lastRenderedPageBreak/>
        <w:t>публикуемом в порядке и в сроки, указанные в разделе 11 Решения о выпуске</w:t>
      </w:r>
      <w:r w:rsidR="003C2A00">
        <w:rPr>
          <w:rFonts w:eastAsia="MS Mincho"/>
          <w:b/>
          <w:bCs/>
          <w:i/>
          <w:iCs/>
          <w:color w:val="000000"/>
          <w:sz w:val="16"/>
          <w:szCs w:val="16"/>
          <w:lang w:eastAsia="pa-IN" w:bidi="pa-IN"/>
        </w:rPr>
        <w:t>, п. 11 Сертификата</w:t>
      </w:r>
      <w:r w:rsidRPr="00232F49">
        <w:rPr>
          <w:rFonts w:eastAsia="MS Mincho"/>
          <w:b/>
          <w:bCs/>
          <w:i/>
          <w:iCs/>
          <w:color w:val="000000"/>
          <w:sz w:val="16"/>
          <w:szCs w:val="16"/>
          <w:lang w:eastAsia="pa-IN" w:bidi="pa-IN"/>
        </w:rPr>
        <w:t xml:space="preserve"> (выше и ниже по тексту также – «Сообщение</w:t>
      </w:r>
      <w:proofErr w:type="gramEnd"/>
      <w:r w:rsidRPr="00232F49">
        <w:rPr>
          <w:rFonts w:eastAsia="MS Mincho"/>
          <w:b/>
          <w:bCs/>
          <w:i/>
          <w:iCs/>
          <w:color w:val="000000"/>
          <w:sz w:val="16"/>
          <w:szCs w:val="16"/>
          <w:lang w:eastAsia="pa-IN" w:bidi="pa-IN"/>
        </w:rPr>
        <w:t xml:space="preserve"> об установлении формулы»). Формулы (порядок) определения дополнительного дохода, переменного дохода, </w:t>
      </w:r>
      <w:r w:rsidRPr="00232F49">
        <w:rPr>
          <w:b/>
          <w:bCs/>
          <w:i/>
          <w:iCs/>
          <w:sz w:val="16"/>
          <w:szCs w:val="16"/>
          <w:lang w:eastAsia="ar-SA" w:bidi="ar-SA"/>
        </w:rPr>
        <w:t>дополнительной части дополнительного дохода</w:t>
      </w:r>
      <w:r w:rsidRPr="00232F49">
        <w:rPr>
          <w:rFonts w:eastAsia="MS Mincho"/>
          <w:b/>
          <w:bCs/>
          <w:i/>
          <w:iCs/>
          <w:color w:val="000000"/>
          <w:sz w:val="16"/>
          <w:szCs w:val="16"/>
          <w:lang w:eastAsia="pa-IN" w:bidi="pa-IN"/>
        </w:rPr>
        <w:t>, фиксированного дополнительного дохода и (или) корректирующего купона и (или) изменения в такие формулы (такой порядок) должны устанавливаться в соответствии с правилами, указанными в настоящем пункте ниже. В отношении различных купонных периодов могут устанавливаться различные формулы (порядок) определения дополнительного дохода.</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Формула определения дополнительного дохода, переменного </w:t>
      </w:r>
      <w:proofErr w:type="spellStart"/>
      <w:r w:rsidRPr="00232F49">
        <w:rPr>
          <w:rFonts w:eastAsia="MS Mincho"/>
          <w:b/>
          <w:bCs/>
          <w:i/>
          <w:iCs/>
          <w:color w:val="000000"/>
          <w:sz w:val="16"/>
          <w:szCs w:val="16"/>
          <w:lang w:eastAsia="pa-IN" w:bidi="pa-IN"/>
        </w:rPr>
        <w:t>дохода</w:t>
      </w:r>
      <w:proofErr w:type="gramStart"/>
      <w:r w:rsidRPr="00232F49">
        <w:rPr>
          <w:rFonts w:eastAsia="MS Mincho"/>
          <w:b/>
          <w:bCs/>
          <w:i/>
          <w:iCs/>
          <w:color w:val="000000"/>
          <w:sz w:val="16"/>
          <w:szCs w:val="16"/>
          <w:lang w:eastAsia="pa-IN" w:bidi="pa-IN"/>
        </w:rPr>
        <w:t>,</w:t>
      </w:r>
      <w:r w:rsidRPr="00232F49">
        <w:rPr>
          <w:b/>
          <w:bCs/>
          <w:i/>
          <w:iCs/>
          <w:sz w:val="16"/>
          <w:szCs w:val="16"/>
          <w:lang w:eastAsia="ar-SA" w:bidi="ar-SA"/>
        </w:rPr>
        <w:t>д</w:t>
      </w:r>
      <w:proofErr w:type="gramEnd"/>
      <w:r w:rsidRPr="00232F49">
        <w:rPr>
          <w:b/>
          <w:bCs/>
          <w:i/>
          <w:iCs/>
          <w:sz w:val="16"/>
          <w:szCs w:val="16"/>
          <w:lang w:eastAsia="ar-SA" w:bidi="ar-SA"/>
        </w:rPr>
        <w:t>ополнительной</w:t>
      </w:r>
      <w:proofErr w:type="spellEnd"/>
      <w:r w:rsidRPr="00232F49">
        <w:rPr>
          <w:b/>
          <w:bCs/>
          <w:i/>
          <w:iCs/>
          <w:sz w:val="16"/>
          <w:szCs w:val="16"/>
          <w:lang w:eastAsia="ar-SA" w:bidi="ar-SA"/>
        </w:rPr>
        <w:t xml:space="preserve"> части дополнительного дохода</w:t>
      </w:r>
      <w:r w:rsidRPr="00232F49">
        <w:rPr>
          <w:rFonts w:eastAsia="MS Mincho"/>
          <w:b/>
          <w:bCs/>
          <w:i/>
          <w:iCs/>
          <w:color w:val="000000"/>
          <w:sz w:val="16"/>
          <w:szCs w:val="16"/>
          <w:lang w:eastAsia="pa-IN" w:bidi="pa-IN"/>
        </w:rPr>
        <w:t>, фиксированного дополнительного дохода и (или) корректирующего купона может содержать в себе следующие значения (переменные):</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 значение одного или нескольких Базовых активов, определяемых в соответствии с настоящим пунктом </w:t>
      </w:r>
      <w:r w:rsidR="003C2A00">
        <w:rPr>
          <w:rFonts w:eastAsia="MS Mincho"/>
          <w:b/>
          <w:bCs/>
          <w:i/>
          <w:iCs/>
          <w:color w:val="000000"/>
          <w:sz w:val="16"/>
          <w:szCs w:val="16"/>
          <w:lang w:eastAsia="pa-IN" w:bidi="pa-IN"/>
        </w:rPr>
        <w:t>Сертификата</w:t>
      </w:r>
      <w:r w:rsidRPr="00232F49">
        <w:rPr>
          <w:rFonts w:eastAsia="MS Mincho"/>
          <w:b/>
          <w:bCs/>
          <w:i/>
          <w:iCs/>
          <w:color w:val="000000"/>
          <w:sz w:val="16"/>
          <w:szCs w:val="16"/>
          <w:lang w:eastAsia="pa-IN" w:bidi="pa-IN"/>
        </w:rPr>
        <w:t xml:space="preserve">, </w:t>
      </w:r>
      <w:proofErr w:type="gramStart"/>
      <w:r w:rsidRPr="00232F49">
        <w:rPr>
          <w:rFonts w:eastAsia="MS Mincho"/>
          <w:b/>
          <w:bCs/>
          <w:i/>
          <w:iCs/>
          <w:color w:val="000000"/>
          <w:sz w:val="16"/>
          <w:szCs w:val="16"/>
          <w:lang w:eastAsia="pa-IN" w:bidi="pa-IN"/>
        </w:rPr>
        <w:t>значения</w:t>
      </w:r>
      <w:proofErr w:type="gramEnd"/>
      <w:r w:rsidRPr="00232F49">
        <w:rPr>
          <w:rFonts w:eastAsia="MS Mincho"/>
          <w:b/>
          <w:bCs/>
          <w:i/>
          <w:iCs/>
          <w:color w:val="000000"/>
          <w:sz w:val="16"/>
          <w:szCs w:val="16"/>
          <w:lang w:eastAsia="pa-IN" w:bidi="pa-IN"/>
        </w:rPr>
        <w:t xml:space="preserve"> которых не зависят от усмотрения Эмитента (при этом, в частности, может предусматриваться, что принимается во внимание минимальное и/или максимальное значение среди тех или иных значений Базовых активов), и/или</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переменные, которые принимают то или иное значение в зависимости от значений, которые будут иметь один или несколько Базовых активов и/или иные переменные, и/или</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значение Коэффициента участия, и/или</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указание на возможность различного порядка определения дохода (корректирующего купона) и/или значения дохода (корректирующего купона) в зависимости от наступления тех или иных обстоятельств, включая такие обстоятельства как выплата/ невыплата денежных сре</w:t>
      </w:r>
      <w:proofErr w:type="gramStart"/>
      <w:r w:rsidRPr="00232F49">
        <w:rPr>
          <w:rFonts w:eastAsia="MS Mincho"/>
          <w:b/>
          <w:bCs/>
          <w:i/>
          <w:iCs/>
          <w:color w:val="000000"/>
          <w:sz w:val="16"/>
          <w:szCs w:val="16"/>
          <w:lang w:eastAsia="pa-IN" w:bidi="pa-IN"/>
        </w:rPr>
        <w:t>дств тр</w:t>
      </w:r>
      <w:proofErr w:type="gramEnd"/>
      <w:r w:rsidRPr="00232F49">
        <w:rPr>
          <w:rFonts w:eastAsia="MS Mincho"/>
          <w:b/>
          <w:bCs/>
          <w:i/>
          <w:iCs/>
          <w:color w:val="000000"/>
          <w:sz w:val="16"/>
          <w:szCs w:val="16"/>
          <w:lang w:eastAsia="pa-IN" w:bidi="pa-IN"/>
        </w:rPr>
        <w:t>етьим лицом,</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иные фиксированные значения и/или показатели  в числовом выражении.</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Для целей </w:t>
      </w:r>
      <w:r w:rsidR="003C2A00">
        <w:rPr>
          <w:rFonts w:eastAsia="MS Mincho"/>
          <w:b/>
          <w:bCs/>
          <w:i/>
          <w:iCs/>
          <w:color w:val="000000"/>
          <w:sz w:val="16"/>
          <w:szCs w:val="16"/>
          <w:lang w:eastAsia="pa-IN" w:bidi="pa-IN"/>
        </w:rPr>
        <w:t xml:space="preserve">Сертификата, </w:t>
      </w:r>
      <w:r w:rsidRPr="00232F49">
        <w:rPr>
          <w:rFonts w:eastAsia="MS Mincho"/>
          <w:b/>
          <w:bCs/>
          <w:i/>
          <w:iCs/>
          <w:color w:val="000000"/>
          <w:sz w:val="16"/>
          <w:szCs w:val="16"/>
          <w:lang w:eastAsia="pa-IN" w:bidi="pa-IN"/>
        </w:rPr>
        <w:t>Решения о выпуске ценных бумаг и Проспекта ценных бумаг под «Базовым активом» понимается переменная, значения которой не зависят от усмотрения Эмитента, определяемая в порядке, установленном п. 9.3 Решения о выпуске ценных бумаг</w:t>
      </w:r>
      <w:r w:rsidR="003C2A00">
        <w:rPr>
          <w:rFonts w:eastAsia="MS Mincho"/>
          <w:b/>
          <w:bCs/>
          <w:i/>
          <w:iCs/>
          <w:color w:val="000000"/>
          <w:sz w:val="16"/>
          <w:szCs w:val="16"/>
          <w:lang w:eastAsia="pa-IN" w:bidi="pa-IN"/>
        </w:rPr>
        <w:t>, п. 9.3 Сертификата</w:t>
      </w:r>
      <w:r w:rsidRPr="00232F49">
        <w:rPr>
          <w:rFonts w:eastAsia="MS Mincho"/>
          <w:b/>
          <w:bCs/>
          <w:i/>
          <w:iCs/>
          <w:color w:val="000000"/>
          <w:sz w:val="16"/>
          <w:szCs w:val="16"/>
          <w:lang w:eastAsia="pa-IN" w:bidi="pa-IN"/>
        </w:rPr>
        <w:t>.</w:t>
      </w:r>
    </w:p>
    <w:p w:rsidR="003C2A00" w:rsidRPr="003C2A00" w:rsidRDefault="003C2A00" w:rsidP="003C2A00">
      <w:pPr>
        <w:tabs>
          <w:tab w:val="left" w:pos="720"/>
        </w:tabs>
        <w:autoSpaceDE/>
        <w:jc w:val="both"/>
        <w:rPr>
          <w:rFonts w:eastAsia="MS Mincho"/>
          <w:b/>
          <w:bCs/>
          <w:i/>
          <w:iCs/>
          <w:color w:val="000000"/>
          <w:sz w:val="16"/>
          <w:szCs w:val="16"/>
          <w:lang w:eastAsia="pa-IN" w:bidi="pa-IN"/>
        </w:rPr>
      </w:pPr>
    </w:p>
    <w:p w:rsidR="003C2A00" w:rsidRPr="003C2A00" w:rsidRDefault="00232F49" w:rsidP="003C2A00">
      <w:pPr>
        <w:tabs>
          <w:tab w:val="left" w:pos="720"/>
        </w:tabs>
        <w:autoSpaceDE/>
        <w:jc w:val="both"/>
        <w:rPr>
          <w:rFonts w:eastAsia="MS Mincho"/>
          <w:b/>
          <w:bCs/>
          <w:i/>
          <w:iCs/>
          <w:color w:val="000000"/>
          <w:sz w:val="16"/>
          <w:szCs w:val="16"/>
          <w:lang w:eastAsia="pa-IN" w:bidi="pa-IN"/>
        </w:rPr>
      </w:pPr>
      <w:proofErr w:type="gramStart"/>
      <w:r w:rsidRPr="00232F49">
        <w:rPr>
          <w:rFonts w:eastAsia="MS Mincho"/>
          <w:b/>
          <w:bCs/>
          <w:i/>
          <w:iCs/>
          <w:color w:val="000000"/>
          <w:sz w:val="16"/>
          <w:szCs w:val="16"/>
          <w:lang w:eastAsia="pa-IN" w:bidi="pa-IN"/>
        </w:rPr>
        <w:t xml:space="preserve">Порядок определения значения Базового актива (Базовых активов) и (или) порядок определения дополнительного дохода, переменного дохода, </w:t>
      </w:r>
      <w:r w:rsidRPr="00232F49">
        <w:rPr>
          <w:b/>
          <w:bCs/>
          <w:i/>
          <w:iCs/>
          <w:sz w:val="16"/>
          <w:szCs w:val="16"/>
          <w:lang w:eastAsia="ar-SA" w:bidi="ar-SA"/>
        </w:rPr>
        <w:t>дополнительной части дополнительного дохода</w:t>
      </w:r>
      <w:r w:rsidRPr="00232F49">
        <w:rPr>
          <w:rFonts w:eastAsia="MS Mincho"/>
          <w:b/>
          <w:bCs/>
          <w:i/>
          <w:iCs/>
          <w:color w:val="000000"/>
          <w:sz w:val="16"/>
          <w:szCs w:val="16"/>
          <w:lang w:eastAsia="pa-IN" w:bidi="pa-IN"/>
        </w:rPr>
        <w:t xml:space="preserve">, фиксированного дополнительного дохода и (или) корректирующего купона по Облигациям может предусматривать, что порядок определения соответствующего дохода (корректирующего купона) и (или) порядок определения значения Базового актива (Базовых активов) изменяется при наступлении определенных событий (обстоятельств), не зависящих от усмотрения Эмитента. </w:t>
      </w:r>
      <w:proofErr w:type="gramEnd"/>
    </w:p>
    <w:p w:rsidR="003C2A00" w:rsidRPr="003C2A00" w:rsidRDefault="003C2A00" w:rsidP="003C2A00">
      <w:pPr>
        <w:tabs>
          <w:tab w:val="left" w:pos="720"/>
        </w:tabs>
        <w:autoSpaceDE/>
        <w:jc w:val="both"/>
        <w:rPr>
          <w:rFonts w:eastAsia="MS Mincho"/>
          <w:b/>
          <w:bCs/>
          <w:i/>
          <w:iCs/>
          <w:color w:val="000000"/>
          <w:sz w:val="16"/>
          <w:szCs w:val="16"/>
          <w:lang w:eastAsia="pa-IN" w:bidi="pa-IN"/>
        </w:rPr>
      </w:pP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Порядок определения значения Базового актива (Базовых активов) и (или) порядок определения дополнительного дохода, переменного дохода, </w:t>
      </w:r>
      <w:r w:rsidRPr="00232F49">
        <w:rPr>
          <w:b/>
          <w:bCs/>
          <w:i/>
          <w:iCs/>
          <w:sz w:val="16"/>
          <w:szCs w:val="16"/>
          <w:lang w:eastAsia="ar-SA" w:bidi="ar-SA"/>
        </w:rPr>
        <w:t>дополнительной части дополнительного дохода</w:t>
      </w:r>
      <w:r w:rsidRPr="00232F49">
        <w:rPr>
          <w:rFonts w:eastAsia="MS Mincho"/>
          <w:b/>
          <w:bCs/>
          <w:i/>
          <w:iCs/>
          <w:color w:val="000000"/>
          <w:sz w:val="16"/>
          <w:szCs w:val="16"/>
          <w:lang w:eastAsia="pa-IN" w:bidi="pa-IN"/>
        </w:rPr>
        <w:t xml:space="preserve">, фиксированного дополнительного дохода и (или) корректирующего купона по Облигациям может предусматривать участие Расчетного агента (как этот термин определен ниже). </w:t>
      </w:r>
      <w:proofErr w:type="gramStart"/>
      <w:r w:rsidRPr="00232F49">
        <w:rPr>
          <w:rFonts w:eastAsia="MS Mincho"/>
          <w:b/>
          <w:bCs/>
          <w:i/>
          <w:iCs/>
          <w:color w:val="000000"/>
          <w:sz w:val="16"/>
          <w:szCs w:val="16"/>
          <w:lang w:eastAsia="pa-IN" w:bidi="pa-IN"/>
        </w:rPr>
        <w:t xml:space="preserve">Расчетный агент может также привлекаться для установления наличия обстоятельств, влияющих на определение величины дополнительного дохода, переменного дохода, </w:t>
      </w:r>
      <w:r w:rsidRPr="00232F49">
        <w:rPr>
          <w:b/>
          <w:bCs/>
          <w:i/>
          <w:iCs/>
          <w:sz w:val="16"/>
          <w:szCs w:val="16"/>
          <w:lang w:eastAsia="ar-SA" w:bidi="ar-SA"/>
        </w:rPr>
        <w:t>дополнительной части дополнительного дохода</w:t>
      </w:r>
      <w:r w:rsidRPr="00232F49">
        <w:rPr>
          <w:rFonts w:eastAsia="MS Mincho"/>
          <w:b/>
          <w:bCs/>
          <w:i/>
          <w:iCs/>
          <w:color w:val="000000"/>
          <w:sz w:val="16"/>
          <w:szCs w:val="16"/>
          <w:lang w:eastAsia="pa-IN" w:bidi="pa-IN"/>
        </w:rPr>
        <w:t xml:space="preserve">, фиксированного дополнительного дохода и (или) корректирующего купона и (или) для иных мероприятий, необходимых в целях определения дополнительного дохода, переменного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фиксированного дополнительного дохода и (или) корректирующего купона по Облигациям.</w:t>
      </w:r>
      <w:proofErr w:type="gramEnd"/>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В случае</w:t>
      </w:r>
      <w:proofErr w:type="gramStart"/>
      <w:r w:rsidRPr="00232F49">
        <w:rPr>
          <w:rFonts w:eastAsia="MS Mincho"/>
          <w:b/>
          <w:bCs/>
          <w:i/>
          <w:iCs/>
          <w:color w:val="000000"/>
          <w:sz w:val="16"/>
          <w:szCs w:val="16"/>
          <w:lang w:eastAsia="pa-IN" w:bidi="pa-IN"/>
        </w:rPr>
        <w:t>,</w:t>
      </w:r>
      <w:proofErr w:type="gramEnd"/>
      <w:r w:rsidRPr="00232F49">
        <w:rPr>
          <w:rFonts w:eastAsia="MS Mincho"/>
          <w:b/>
          <w:bCs/>
          <w:i/>
          <w:iCs/>
          <w:color w:val="000000"/>
          <w:sz w:val="16"/>
          <w:szCs w:val="16"/>
          <w:lang w:eastAsia="pa-IN" w:bidi="pa-IN"/>
        </w:rPr>
        <w:t xml:space="preserve"> если Сообщением об установлении формулы предусмотрена иная формула (иной порядок) определения дополнительного дохода, переменного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фиксированного дополнительного дохода и (или) корректирующего купона, чем указано в настоящем пункте выше, или указанным сообщением вносятся изменения в данную формулу, в таком сообщении могут указываться, в частности, следующие сведения:</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1) сведения о порядке определения значения Базового актива (Базовых активов), которое используется в целях определения величины дохода (корректирующего купона) по Облигациям;</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2) сведения о датах (порядке определения дат), по состоянию на которые определяется значение каждого из Базовых активов;</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3) указание на события (обстоятельства), при наступлении которых изменяется порядок определения значения Базового актива (Базовых активов) и (или) порядок определения дополнительного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фиксированного дополнительного дохода и (или) корректирующего купона по Облигациям;</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4) иные сведения, раскрытие которых необходимо в соответствии с </w:t>
      </w:r>
      <w:r w:rsidR="003C2A00">
        <w:rPr>
          <w:rFonts w:eastAsia="MS Mincho"/>
          <w:b/>
          <w:bCs/>
          <w:i/>
          <w:iCs/>
          <w:color w:val="000000"/>
          <w:sz w:val="16"/>
          <w:szCs w:val="16"/>
          <w:lang w:eastAsia="pa-IN" w:bidi="pa-IN"/>
        </w:rPr>
        <w:t xml:space="preserve">Сертификатом, </w:t>
      </w:r>
      <w:r w:rsidRPr="00232F49">
        <w:rPr>
          <w:rFonts w:eastAsia="MS Mincho"/>
          <w:b/>
          <w:bCs/>
          <w:i/>
          <w:iCs/>
          <w:color w:val="000000"/>
          <w:sz w:val="16"/>
          <w:szCs w:val="16"/>
          <w:lang w:eastAsia="pa-IN" w:bidi="pa-IN"/>
        </w:rPr>
        <w:t>Решением о выпуске ценных бумаг и Проспектом ценных бумаг;</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5) иная информация, указываемая по усмотрению Эмитента.</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Сообщение об установлении формулы публикуется Эмитентом в ленте новостей и на страницах в сети Интернет не позднее рабочего дня, непосредственно предшествующего дате начала срока для направления офе</w:t>
      </w:r>
      <w:proofErr w:type="gramStart"/>
      <w:r w:rsidRPr="00232F49">
        <w:rPr>
          <w:rFonts w:eastAsia="MS Mincho"/>
          <w:b/>
          <w:bCs/>
          <w:i/>
          <w:iCs/>
          <w:color w:val="000000"/>
          <w:sz w:val="16"/>
          <w:szCs w:val="16"/>
          <w:lang w:eastAsia="pa-IN" w:bidi="pa-IN"/>
        </w:rPr>
        <w:t>рт с пр</w:t>
      </w:r>
      <w:proofErr w:type="gramEnd"/>
      <w:r w:rsidRPr="00232F49">
        <w:rPr>
          <w:rFonts w:eastAsia="MS Mincho"/>
          <w:b/>
          <w:bCs/>
          <w:i/>
          <w:iCs/>
          <w:color w:val="000000"/>
          <w:sz w:val="16"/>
          <w:szCs w:val="16"/>
          <w:lang w:eastAsia="pa-IN" w:bidi="pa-IN"/>
        </w:rPr>
        <w:t xml:space="preserve">едложением заключить Предварительные договоры. При этом публикация на Страницах в сети Интернет осуществляется после публикации в ленте новостей. </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Эмитент вправе внести изменения в Сообщение об установлении формулы путем опубликования изменений в такое сообщение в ленте новостей и на страницах в сети Интернет не позднее рабочего дня, непосредственно предшествующего дате начала срока для направления офе</w:t>
      </w:r>
      <w:proofErr w:type="gramStart"/>
      <w:r w:rsidRPr="00232F49">
        <w:rPr>
          <w:rFonts w:eastAsia="MS Mincho"/>
          <w:b/>
          <w:bCs/>
          <w:i/>
          <w:iCs/>
          <w:color w:val="000000"/>
          <w:sz w:val="16"/>
          <w:szCs w:val="16"/>
          <w:lang w:eastAsia="pa-IN" w:bidi="pa-IN"/>
        </w:rPr>
        <w:t>рт с пр</w:t>
      </w:r>
      <w:proofErr w:type="gramEnd"/>
      <w:r w:rsidRPr="00232F49">
        <w:rPr>
          <w:rFonts w:eastAsia="MS Mincho"/>
          <w:b/>
          <w:bCs/>
          <w:i/>
          <w:iCs/>
          <w:color w:val="000000"/>
          <w:sz w:val="16"/>
          <w:szCs w:val="16"/>
          <w:lang w:eastAsia="pa-IN" w:bidi="pa-IN"/>
        </w:rPr>
        <w:t>едложением заключить Предварительные договоры. При этом публикация на страницах в сети Интернет осуществляется после публикации в ленте новостей.</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В случаях, когда в </w:t>
      </w:r>
      <w:r w:rsidR="003C2A00">
        <w:rPr>
          <w:rFonts w:eastAsia="MS Mincho"/>
          <w:b/>
          <w:bCs/>
          <w:i/>
          <w:iCs/>
          <w:color w:val="000000"/>
          <w:sz w:val="16"/>
          <w:szCs w:val="16"/>
          <w:lang w:eastAsia="pa-IN" w:bidi="pa-IN"/>
        </w:rPr>
        <w:t xml:space="preserve">Сертификате, </w:t>
      </w:r>
      <w:r w:rsidRPr="00232F49">
        <w:rPr>
          <w:rFonts w:eastAsia="MS Mincho"/>
          <w:b/>
          <w:bCs/>
          <w:i/>
          <w:iCs/>
          <w:color w:val="000000"/>
          <w:sz w:val="16"/>
          <w:szCs w:val="16"/>
          <w:lang w:eastAsia="pa-IN" w:bidi="pa-IN"/>
        </w:rPr>
        <w:t>Решении о выпуске ценных бумаг и Проспекте ценных бумаг содержится указание на Сообщение об установлении формулы, подразумевается Сообщение об установлении формулы со всеми изменениями, внесенными в указанном порядке (при их наличии).</w:t>
      </w:r>
    </w:p>
    <w:p w:rsidR="003C2A00" w:rsidRPr="003C2A00" w:rsidRDefault="00232F49" w:rsidP="003C2A00">
      <w:pPr>
        <w:autoSpaceDE/>
        <w:jc w:val="both"/>
        <w:rPr>
          <w:rFonts w:eastAsia="MS Mincho"/>
          <w:b/>
          <w:bCs/>
          <w:i/>
          <w:iCs/>
          <w:color w:val="000000"/>
          <w:sz w:val="16"/>
          <w:szCs w:val="16"/>
          <w:lang w:eastAsia="pa-IN" w:bidi="pa-IN"/>
        </w:rPr>
      </w:pPr>
      <w:proofErr w:type="gramStart"/>
      <w:r w:rsidRPr="00232F49">
        <w:rPr>
          <w:rFonts w:eastAsia="MS Mincho"/>
          <w:b/>
          <w:bCs/>
          <w:i/>
          <w:iCs/>
          <w:color w:val="000000"/>
          <w:sz w:val="16"/>
          <w:szCs w:val="16"/>
          <w:lang w:eastAsia="pa-IN" w:bidi="pa-IN"/>
        </w:rPr>
        <w:t xml:space="preserve">Порядок определения дополнительного дохода по Облигациям в отношении дат выплаты такого дохода окончательно определяется в соответствии с </w:t>
      </w:r>
      <w:r w:rsidR="003C2A00">
        <w:rPr>
          <w:rFonts w:eastAsia="MS Mincho"/>
          <w:b/>
          <w:bCs/>
          <w:i/>
          <w:iCs/>
          <w:color w:val="000000"/>
          <w:sz w:val="16"/>
          <w:szCs w:val="16"/>
          <w:lang w:eastAsia="pa-IN" w:bidi="pa-IN"/>
        </w:rPr>
        <w:t xml:space="preserve">Сертификатом, </w:t>
      </w:r>
      <w:r w:rsidRPr="00232F49">
        <w:rPr>
          <w:rFonts w:eastAsia="MS Mincho"/>
          <w:b/>
          <w:bCs/>
          <w:i/>
          <w:iCs/>
          <w:color w:val="000000"/>
          <w:sz w:val="16"/>
          <w:szCs w:val="16"/>
          <w:lang w:eastAsia="pa-IN" w:bidi="pa-IN"/>
        </w:rPr>
        <w:t>Решением о выпуске ценных бумаг и Сообщением об установлении формулы не позднее рабочего дня, непосредственно предшествующего дате начала срока для направления оферт с предложением заключить Предварительные договоры и, в любом случае, до даты начала размещения Облигаций.</w:t>
      </w:r>
      <w:proofErr w:type="gramEnd"/>
      <w:r w:rsidRPr="00232F49">
        <w:rPr>
          <w:rFonts w:eastAsia="MS Mincho"/>
          <w:b/>
          <w:bCs/>
          <w:i/>
          <w:iCs/>
          <w:color w:val="000000"/>
          <w:sz w:val="16"/>
          <w:szCs w:val="16"/>
          <w:lang w:eastAsia="pa-IN" w:bidi="pa-IN"/>
        </w:rPr>
        <w:t xml:space="preserve"> После начала срока для направления офе</w:t>
      </w:r>
      <w:proofErr w:type="gramStart"/>
      <w:r w:rsidRPr="00232F49">
        <w:rPr>
          <w:rFonts w:eastAsia="MS Mincho"/>
          <w:b/>
          <w:bCs/>
          <w:i/>
          <w:iCs/>
          <w:color w:val="000000"/>
          <w:sz w:val="16"/>
          <w:szCs w:val="16"/>
          <w:lang w:eastAsia="pa-IN" w:bidi="pa-IN"/>
        </w:rPr>
        <w:t>рт с пр</w:t>
      </w:r>
      <w:proofErr w:type="gramEnd"/>
      <w:r w:rsidRPr="00232F49">
        <w:rPr>
          <w:rFonts w:eastAsia="MS Mincho"/>
          <w:b/>
          <w:bCs/>
          <w:i/>
          <w:iCs/>
          <w:color w:val="000000"/>
          <w:sz w:val="16"/>
          <w:szCs w:val="16"/>
          <w:lang w:eastAsia="pa-IN" w:bidi="pa-IN"/>
        </w:rPr>
        <w:t>едложением заключить Предварительные договоры и даты начала размещения Облигаций данный порядок не может изменяться по усмотрению Эмитента.</w:t>
      </w:r>
    </w:p>
    <w:p w:rsidR="003C2A00" w:rsidRPr="003C2A00" w:rsidRDefault="003C2A00" w:rsidP="003C2A00">
      <w:pPr>
        <w:autoSpaceDE/>
        <w:jc w:val="both"/>
        <w:rPr>
          <w:rFonts w:eastAsia="MS Mincho"/>
          <w:b/>
          <w:bCs/>
          <w:i/>
          <w:iCs/>
          <w:color w:val="000000"/>
          <w:sz w:val="16"/>
          <w:szCs w:val="16"/>
          <w:u w:val="single"/>
          <w:lang w:eastAsia="pa-IN" w:bidi="pa-IN"/>
        </w:rPr>
      </w:pPr>
    </w:p>
    <w:p w:rsidR="003C2A00" w:rsidRPr="003C2A00" w:rsidRDefault="00232F49" w:rsidP="003C2A00">
      <w:pPr>
        <w:autoSpaceDE/>
        <w:jc w:val="both"/>
        <w:rPr>
          <w:rFonts w:eastAsia="MS Mincho"/>
          <w:b/>
          <w:bCs/>
          <w:i/>
          <w:iCs/>
          <w:color w:val="000000"/>
          <w:sz w:val="16"/>
          <w:szCs w:val="16"/>
          <w:u w:val="single"/>
          <w:lang w:eastAsia="pa-IN" w:bidi="pa-IN"/>
        </w:rPr>
      </w:pPr>
      <w:r w:rsidRPr="00232F49">
        <w:rPr>
          <w:rFonts w:eastAsia="MS Mincho"/>
          <w:b/>
          <w:bCs/>
          <w:i/>
          <w:iCs/>
          <w:color w:val="000000"/>
          <w:sz w:val="16"/>
          <w:szCs w:val="16"/>
          <w:u w:val="single"/>
          <w:lang w:eastAsia="pa-IN" w:bidi="pa-IN"/>
        </w:rPr>
        <w:t>Базовые активы</w:t>
      </w:r>
    </w:p>
    <w:p w:rsidR="003C2A00" w:rsidRPr="003C2A00" w:rsidRDefault="00232F49" w:rsidP="003C2A00">
      <w:pPr>
        <w:jc w:val="both"/>
        <w:rPr>
          <w:b/>
          <w:bCs/>
          <w:i/>
          <w:iCs/>
          <w:sz w:val="16"/>
          <w:szCs w:val="16"/>
          <w:lang w:eastAsia="ar-SA" w:bidi="ar-SA"/>
        </w:rPr>
      </w:pPr>
      <w:r w:rsidRPr="00232F49">
        <w:rPr>
          <w:rFonts w:eastAsia="MS Mincho"/>
          <w:b/>
          <w:bCs/>
          <w:i/>
          <w:iCs/>
          <w:color w:val="000000"/>
          <w:sz w:val="16"/>
          <w:szCs w:val="16"/>
          <w:lang w:eastAsia="pa-IN" w:bidi="pa-IN"/>
        </w:rPr>
        <w:t>В случае</w:t>
      </w:r>
      <w:proofErr w:type="gramStart"/>
      <w:r w:rsidRPr="00232F49">
        <w:rPr>
          <w:rFonts w:eastAsia="MS Mincho"/>
          <w:b/>
          <w:bCs/>
          <w:i/>
          <w:iCs/>
          <w:color w:val="000000"/>
          <w:sz w:val="16"/>
          <w:szCs w:val="16"/>
          <w:lang w:eastAsia="pa-IN" w:bidi="pa-IN"/>
        </w:rPr>
        <w:t>,</w:t>
      </w:r>
      <w:proofErr w:type="gramEnd"/>
      <w:r w:rsidRPr="00232F49">
        <w:rPr>
          <w:rFonts w:eastAsia="MS Mincho"/>
          <w:b/>
          <w:bCs/>
          <w:i/>
          <w:iCs/>
          <w:color w:val="000000"/>
          <w:sz w:val="16"/>
          <w:szCs w:val="16"/>
          <w:lang w:eastAsia="pa-IN" w:bidi="pa-IN"/>
        </w:rPr>
        <w:t xml:space="preserve"> если Сообщением об установлении формулы предусмотрена иная формула (иной порядок) определения дополнительного дохода, переменного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фиксированного дополнительного дохода и (или) корректирующего купона, чем указано в настоящем пункте выше, или указанным сообщением вносятся изменения в данную формулу, соответствующая</w:t>
      </w:r>
      <w:r w:rsidRPr="00232F49">
        <w:rPr>
          <w:b/>
          <w:bCs/>
          <w:i/>
          <w:iCs/>
          <w:sz w:val="16"/>
          <w:szCs w:val="16"/>
          <w:lang w:eastAsia="ar-SA" w:bidi="ar-SA"/>
        </w:rPr>
        <w:t xml:space="preserve"> формула (порядок) может предусматривать использование значений Базовых активов - переменных, значения которых не зависят от усмотрения Эмитента.</w:t>
      </w:r>
    </w:p>
    <w:p w:rsidR="003C2A00" w:rsidRPr="003C2A00" w:rsidRDefault="00232F49" w:rsidP="003C2A00">
      <w:pPr>
        <w:jc w:val="both"/>
        <w:rPr>
          <w:b/>
          <w:bCs/>
          <w:i/>
          <w:iCs/>
          <w:sz w:val="16"/>
          <w:szCs w:val="16"/>
          <w:lang w:eastAsia="ar-SA" w:bidi="ar-SA"/>
        </w:rPr>
      </w:pPr>
      <w:r w:rsidRPr="00232F49">
        <w:rPr>
          <w:b/>
          <w:bCs/>
          <w:i/>
          <w:iCs/>
          <w:sz w:val="16"/>
          <w:szCs w:val="16"/>
          <w:lang w:eastAsia="ar-SA" w:bidi="ar-SA"/>
        </w:rPr>
        <w:t>В качестве таких Базовых активов могут выступать, в частности, следующие переменные:</w:t>
      </w:r>
    </w:p>
    <w:p w:rsidR="003C2A00" w:rsidRPr="003C2A00" w:rsidRDefault="00232F49" w:rsidP="003C2A00">
      <w:pPr>
        <w:numPr>
          <w:ilvl w:val="0"/>
          <w:numId w:val="39"/>
        </w:numPr>
        <w:autoSpaceDE/>
        <w:ind w:left="0" w:firstLine="0"/>
        <w:jc w:val="both"/>
        <w:rPr>
          <w:b/>
          <w:bCs/>
          <w:i/>
          <w:iCs/>
          <w:sz w:val="16"/>
          <w:szCs w:val="16"/>
          <w:lang w:eastAsia="ar-SA" w:bidi="ar-SA"/>
        </w:rPr>
      </w:pPr>
      <w:r w:rsidRPr="00232F49">
        <w:rPr>
          <w:b/>
          <w:bCs/>
          <w:i/>
          <w:iCs/>
          <w:sz w:val="16"/>
          <w:szCs w:val="16"/>
          <w:lang w:eastAsia="ar-SA" w:bidi="ar-SA"/>
        </w:rPr>
        <w:lastRenderedPageBreak/>
        <w:t xml:space="preserve">все или некоторые из переменных, используемых в формулах для определения величины </w:t>
      </w:r>
      <w:r w:rsidRPr="00232F49">
        <w:rPr>
          <w:rFonts w:eastAsia="MS Mincho"/>
          <w:b/>
          <w:bCs/>
          <w:i/>
          <w:iCs/>
          <w:color w:val="000000"/>
          <w:sz w:val="16"/>
          <w:szCs w:val="16"/>
          <w:lang w:eastAsia="pa-IN" w:bidi="pa-IN"/>
        </w:rPr>
        <w:t xml:space="preserve">определения дополнительного дохода, переменного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фиксированного дополнительного дохода и корректирующего купона, указанных в настоящем пункте выше;</w:t>
      </w:r>
    </w:p>
    <w:p w:rsidR="003C2A00" w:rsidRPr="003C2A00" w:rsidRDefault="00232F49" w:rsidP="003C2A00">
      <w:pPr>
        <w:numPr>
          <w:ilvl w:val="0"/>
          <w:numId w:val="39"/>
        </w:numPr>
        <w:autoSpaceDE/>
        <w:ind w:left="0" w:firstLine="0"/>
        <w:jc w:val="both"/>
        <w:rPr>
          <w:b/>
          <w:bCs/>
          <w:i/>
          <w:iCs/>
          <w:sz w:val="16"/>
          <w:szCs w:val="16"/>
          <w:lang w:eastAsia="ar-SA" w:bidi="ar-SA"/>
        </w:rPr>
      </w:pPr>
      <w:r w:rsidRPr="00232F49">
        <w:rPr>
          <w:b/>
          <w:bCs/>
          <w:i/>
          <w:iCs/>
          <w:sz w:val="16"/>
          <w:szCs w:val="16"/>
          <w:lang w:eastAsia="ar-SA" w:bidi="ar-SA"/>
        </w:rPr>
        <w:t>официальный индекс инфляции в Российской Федерации или иные статистические показатели;</w:t>
      </w:r>
    </w:p>
    <w:p w:rsidR="003C2A00" w:rsidRPr="003C2A00" w:rsidRDefault="00232F49" w:rsidP="003C2A00">
      <w:pPr>
        <w:numPr>
          <w:ilvl w:val="0"/>
          <w:numId w:val="39"/>
        </w:numPr>
        <w:autoSpaceDE/>
        <w:ind w:left="0" w:firstLine="0"/>
        <w:jc w:val="both"/>
        <w:rPr>
          <w:b/>
          <w:bCs/>
          <w:i/>
          <w:iCs/>
          <w:sz w:val="16"/>
          <w:szCs w:val="16"/>
          <w:lang w:eastAsia="ar-SA" w:bidi="ar-SA"/>
        </w:rPr>
      </w:pPr>
      <w:r w:rsidRPr="00232F49">
        <w:rPr>
          <w:rFonts w:eastAsia="MS Mincho"/>
          <w:b/>
          <w:bCs/>
          <w:i/>
          <w:iCs/>
          <w:color w:val="000000"/>
          <w:sz w:val="16"/>
          <w:szCs w:val="16"/>
          <w:lang w:eastAsia="pa-IN" w:bidi="pa-IN"/>
        </w:rPr>
        <w:t>периодически публикуемая процентная ставка (</w:t>
      </w:r>
      <w:r w:rsidRPr="00232F49">
        <w:rPr>
          <w:b/>
          <w:bCs/>
          <w:i/>
          <w:iCs/>
          <w:color w:val="000000"/>
          <w:sz w:val="16"/>
          <w:szCs w:val="16"/>
          <w:lang w:eastAsia="pa-IN" w:bidi="pa-IN"/>
        </w:rPr>
        <w:t>Эффективная ставка Федеральной резервной системы США (</w:t>
      </w:r>
      <w:proofErr w:type="spellStart"/>
      <w:r w:rsidRPr="00232F49">
        <w:rPr>
          <w:b/>
          <w:bCs/>
          <w:i/>
          <w:iCs/>
          <w:sz w:val="16"/>
          <w:szCs w:val="16"/>
          <w:lang w:eastAsia="pa-IN" w:bidi="pa-IN"/>
        </w:rPr>
        <w:t>Federal</w:t>
      </w:r>
      <w:proofErr w:type="spellEnd"/>
      <w:r w:rsidRPr="00232F49">
        <w:rPr>
          <w:b/>
          <w:bCs/>
          <w:i/>
          <w:iCs/>
          <w:sz w:val="16"/>
          <w:szCs w:val="16"/>
          <w:lang w:eastAsia="pa-IN" w:bidi="pa-IN"/>
        </w:rPr>
        <w:t xml:space="preserve"> </w:t>
      </w:r>
      <w:proofErr w:type="spellStart"/>
      <w:r w:rsidRPr="00232F49">
        <w:rPr>
          <w:b/>
          <w:bCs/>
          <w:i/>
          <w:iCs/>
          <w:sz w:val="16"/>
          <w:szCs w:val="16"/>
          <w:lang w:eastAsia="pa-IN" w:bidi="pa-IN"/>
        </w:rPr>
        <w:t>funds</w:t>
      </w:r>
      <w:proofErr w:type="spellEnd"/>
      <w:r w:rsidRPr="00232F49">
        <w:rPr>
          <w:b/>
          <w:bCs/>
          <w:i/>
          <w:iCs/>
          <w:sz w:val="16"/>
          <w:szCs w:val="16"/>
          <w:lang w:eastAsia="pa-IN" w:bidi="pa-IN"/>
        </w:rPr>
        <w:t xml:space="preserve"> (</w:t>
      </w:r>
      <w:proofErr w:type="spellStart"/>
      <w:r w:rsidRPr="00232F49">
        <w:rPr>
          <w:b/>
          <w:bCs/>
          <w:i/>
          <w:iCs/>
          <w:sz w:val="16"/>
          <w:szCs w:val="16"/>
          <w:lang w:eastAsia="pa-IN" w:bidi="pa-IN"/>
        </w:rPr>
        <w:t>effective</w:t>
      </w:r>
      <w:proofErr w:type="spellEnd"/>
      <w:r w:rsidRPr="00232F49">
        <w:rPr>
          <w:b/>
          <w:bCs/>
          <w:i/>
          <w:iCs/>
          <w:sz w:val="16"/>
          <w:szCs w:val="16"/>
          <w:lang w:eastAsia="pa-IN" w:bidi="pa-IN"/>
        </w:rPr>
        <w:t>))</w:t>
      </w:r>
      <w:r w:rsidRPr="00232F49">
        <w:rPr>
          <w:rFonts w:eastAsia="MS Mincho"/>
          <w:b/>
          <w:bCs/>
          <w:i/>
          <w:iCs/>
          <w:color w:val="000000"/>
          <w:sz w:val="16"/>
          <w:szCs w:val="16"/>
          <w:lang w:eastAsia="pa-IN" w:bidi="pa-IN"/>
        </w:rPr>
        <w:t xml:space="preserve">, </w:t>
      </w:r>
      <w:r w:rsidRPr="00232F49">
        <w:rPr>
          <w:b/>
          <w:bCs/>
          <w:i/>
          <w:iCs/>
          <w:sz w:val="16"/>
          <w:szCs w:val="16"/>
          <w:lang w:eastAsia="ar-SA" w:bidi="ar-SA"/>
        </w:rPr>
        <w:t>Лондонская межбанковская ставка предложения (</w:t>
      </w:r>
      <w:proofErr w:type="spellStart"/>
      <w:r w:rsidRPr="00232F49">
        <w:rPr>
          <w:b/>
          <w:bCs/>
          <w:i/>
          <w:iCs/>
          <w:sz w:val="16"/>
          <w:szCs w:val="16"/>
          <w:lang w:eastAsia="ar-SA" w:bidi="ar-SA"/>
        </w:rPr>
        <w:t>London</w:t>
      </w:r>
      <w:proofErr w:type="spellEnd"/>
      <w:r w:rsidRPr="00232F49">
        <w:rPr>
          <w:b/>
          <w:bCs/>
          <w:i/>
          <w:iCs/>
          <w:sz w:val="16"/>
          <w:szCs w:val="16"/>
          <w:lang w:eastAsia="ar-SA" w:bidi="ar-SA"/>
        </w:rPr>
        <w:t xml:space="preserve"> </w:t>
      </w:r>
      <w:proofErr w:type="spellStart"/>
      <w:r w:rsidRPr="00232F49">
        <w:rPr>
          <w:b/>
          <w:bCs/>
          <w:i/>
          <w:iCs/>
          <w:sz w:val="16"/>
          <w:szCs w:val="16"/>
          <w:lang w:eastAsia="ar-SA" w:bidi="ar-SA"/>
        </w:rPr>
        <w:t>Interbank</w:t>
      </w:r>
      <w:proofErr w:type="spellEnd"/>
      <w:r w:rsidRPr="00232F49">
        <w:rPr>
          <w:b/>
          <w:bCs/>
          <w:i/>
          <w:iCs/>
          <w:sz w:val="16"/>
          <w:szCs w:val="16"/>
          <w:lang w:eastAsia="ar-SA" w:bidi="ar-SA"/>
        </w:rPr>
        <w:t xml:space="preserve"> </w:t>
      </w:r>
      <w:proofErr w:type="spellStart"/>
      <w:r w:rsidRPr="00232F49">
        <w:rPr>
          <w:b/>
          <w:bCs/>
          <w:i/>
          <w:iCs/>
          <w:sz w:val="16"/>
          <w:szCs w:val="16"/>
          <w:lang w:eastAsia="ar-SA" w:bidi="ar-SA"/>
        </w:rPr>
        <w:t>Offered</w:t>
      </w:r>
      <w:proofErr w:type="spellEnd"/>
      <w:r w:rsidRPr="00232F49">
        <w:rPr>
          <w:b/>
          <w:bCs/>
          <w:i/>
          <w:iCs/>
          <w:sz w:val="16"/>
          <w:szCs w:val="16"/>
          <w:lang w:eastAsia="ar-SA" w:bidi="ar-SA"/>
        </w:rPr>
        <w:t xml:space="preserve"> </w:t>
      </w:r>
      <w:proofErr w:type="spellStart"/>
      <w:r w:rsidRPr="00232F49">
        <w:rPr>
          <w:b/>
          <w:bCs/>
          <w:i/>
          <w:iCs/>
          <w:sz w:val="16"/>
          <w:szCs w:val="16"/>
          <w:lang w:eastAsia="ar-SA" w:bidi="ar-SA"/>
        </w:rPr>
        <w:t>Rate</w:t>
      </w:r>
      <w:proofErr w:type="spellEnd"/>
      <w:r w:rsidRPr="00232F49">
        <w:rPr>
          <w:b/>
          <w:bCs/>
          <w:i/>
          <w:iCs/>
          <w:sz w:val="16"/>
          <w:szCs w:val="16"/>
          <w:lang w:eastAsia="ar-SA" w:bidi="ar-SA"/>
        </w:rPr>
        <w:t xml:space="preserve">, </w:t>
      </w:r>
      <w:r w:rsidRPr="00232F49">
        <w:rPr>
          <w:b/>
          <w:bCs/>
          <w:i/>
          <w:iCs/>
          <w:sz w:val="16"/>
          <w:szCs w:val="16"/>
          <w:lang w:val="en-US" w:eastAsia="ar-SA" w:bidi="ar-SA"/>
        </w:rPr>
        <w:t>LIBOR</w:t>
      </w:r>
      <w:r w:rsidRPr="00232F49">
        <w:rPr>
          <w:b/>
          <w:bCs/>
          <w:i/>
          <w:iCs/>
          <w:sz w:val="16"/>
          <w:szCs w:val="16"/>
          <w:lang w:eastAsia="ar-SA" w:bidi="ar-SA"/>
        </w:rPr>
        <w:t>) и другие);</w:t>
      </w:r>
    </w:p>
    <w:p w:rsidR="003C2A00" w:rsidRPr="003C2A00" w:rsidRDefault="00232F49" w:rsidP="003C2A00">
      <w:pPr>
        <w:numPr>
          <w:ilvl w:val="0"/>
          <w:numId w:val="39"/>
        </w:numPr>
        <w:autoSpaceDE/>
        <w:ind w:left="0" w:firstLine="0"/>
        <w:jc w:val="both"/>
        <w:rPr>
          <w:b/>
          <w:bCs/>
          <w:i/>
          <w:iCs/>
          <w:sz w:val="16"/>
          <w:szCs w:val="16"/>
          <w:lang w:eastAsia="ar-SA" w:bidi="ar-SA"/>
        </w:rPr>
      </w:pPr>
      <w:r w:rsidRPr="00232F49">
        <w:rPr>
          <w:b/>
          <w:bCs/>
          <w:i/>
          <w:iCs/>
          <w:sz w:val="16"/>
          <w:szCs w:val="16"/>
          <w:lang w:eastAsia="ar-SA" w:bidi="ar-SA"/>
        </w:rPr>
        <w:t>значения курса обмена определенной валюты по отношению к другой валюте;</w:t>
      </w:r>
    </w:p>
    <w:p w:rsidR="003C2A00" w:rsidRPr="003C2A00" w:rsidRDefault="00232F49" w:rsidP="003C2A00">
      <w:pPr>
        <w:numPr>
          <w:ilvl w:val="0"/>
          <w:numId w:val="39"/>
        </w:numPr>
        <w:autoSpaceDE/>
        <w:ind w:left="0" w:firstLine="0"/>
        <w:jc w:val="both"/>
        <w:rPr>
          <w:b/>
          <w:bCs/>
          <w:i/>
          <w:iCs/>
          <w:sz w:val="16"/>
          <w:szCs w:val="16"/>
          <w:lang w:eastAsia="ar-SA" w:bidi="ar-SA"/>
        </w:rPr>
      </w:pPr>
      <w:r w:rsidRPr="00232F49">
        <w:rPr>
          <w:b/>
          <w:bCs/>
          <w:i/>
          <w:iCs/>
          <w:sz w:val="16"/>
          <w:szCs w:val="16"/>
          <w:lang w:eastAsia="ar-SA" w:bidi="ar-SA"/>
        </w:rPr>
        <w:t>значения определенного фондового индекса;</w:t>
      </w:r>
    </w:p>
    <w:p w:rsidR="003C2A00" w:rsidRPr="003C2A00" w:rsidRDefault="00232F49" w:rsidP="003C2A00">
      <w:pPr>
        <w:numPr>
          <w:ilvl w:val="0"/>
          <w:numId w:val="39"/>
        </w:numPr>
        <w:autoSpaceDE/>
        <w:ind w:left="0" w:firstLine="0"/>
        <w:jc w:val="both"/>
        <w:rPr>
          <w:b/>
          <w:bCs/>
          <w:i/>
          <w:iCs/>
          <w:sz w:val="16"/>
          <w:szCs w:val="16"/>
          <w:lang w:eastAsia="ar-SA" w:bidi="ar-SA"/>
        </w:rPr>
      </w:pPr>
      <w:r w:rsidRPr="00232F49">
        <w:rPr>
          <w:b/>
          <w:bCs/>
          <w:i/>
          <w:iCs/>
          <w:sz w:val="16"/>
          <w:szCs w:val="16"/>
          <w:lang w:eastAsia="ar-SA" w:bidi="ar-SA"/>
        </w:rPr>
        <w:t>цены определенной ценной бумаги, обращающейся на организованных торгах в Российской Федерации и (или) за рубежом;</w:t>
      </w:r>
    </w:p>
    <w:p w:rsidR="003C2A00" w:rsidRPr="003C2A00" w:rsidRDefault="00232F49" w:rsidP="003C2A00">
      <w:pPr>
        <w:numPr>
          <w:ilvl w:val="0"/>
          <w:numId w:val="39"/>
        </w:numPr>
        <w:autoSpaceDE/>
        <w:ind w:left="0" w:firstLine="0"/>
        <w:jc w:val="both"/>
        <w:rPr>
          <w:b/>
          <w:bCs/>
          <w:i/>
          <w:iCs/>
          <w:sz w:val="16"/>
          <w:szCs w:val="16"/>
          <w:lang w:eastAsia="ar-SA" w:bidi="ar-SA"/>
        </w:rPr>
      </w:pPr>
      <w:r w:rsidRPr="00232F49">
        <w:rPr>
          <w:b/>
          <w:bCs/>
          <w:i/>
          <w:iCs/>
          <w:sz w:val="16"/>
          <w:szCs w:val="16"/>
          <w:lang w:eastAsia="ar-SA" w:bidi="ar-SA"/>
        </w:rPr>
        <w:t>цены определенных паев российского или зарубежного паевого инвестиционного фонда, обращающихся на организованных торгах в Российской Федерации и (или) за рубежом;</w:t>
      </w:r>
    </w:p>
    <w:p w:rsidR="003C2A00" w:rsidRPr="003C2A00" w:rsidRDefault="00232F49" w:rsidP="003C2A00">
      <w:pPr>
        <w:numPr>
          <w:ilvl w:val="0"/>
          <w:numId w:val="39"/>
        </w:numPr>
        <w:autoSpaceDE/>
        <w:ind w:left="0" w:firstLine="0"/>
        <w:jc w:val="both"/>
        <w:rPr>
          <w:b/>
          <w:bCs/>
          <w:i/>
          <w:iCs/>
          <w:sz w:val="16"/>
          <w:szCs w:val="16"/>
          <w:lang w:eastAsia="ar-SA" w:bidi="ar-SA"/>
        </w:rPr>
      </w:pPr>
      <w:r w:rsidRPr="00232F49">
        <w:rPr>
          <w:b/>
          <w:bCs/>
          <w:i/>
          <w:iCs/>
          <w:sz w:val="16"/>
          <w:szCs w:val="16"/>
          <w:lang w:eastAsia="ar-SA" w:bidi="ar-SA"/>
        </w:rPr>
        <w:t>цены единицы сырья, металла или иного товара, определенные на организованных торгах в Российской Федерации и (или) за рубежом;</w:t>
      </w:r>
    </w:p>
    <w:p w:rsidR="003C2A00" w:rsidRPr="003C2A00" w:rsidRDefault="00232F49" w:rsidP="003C2A00">
      <w:pPr>
        <w:numPr>
          <w:ilvl w:val="0"/>
          <w:numId w:val="39"/>
        </w:numPr>
        <w:autoSpaceDE/>
        <w:ind w:left="0" w:firstLine="0"/>
        <w:jc w:val="both"/>
        <w:rPr>
          <w:b/>
          <w:bCs/>
          <w:i/>
          <w:iCs/>
          <w:sz w:val="16"/>
          <w:szCs w:val="16"/>
          <w:lang w:eastAsia="ar-SA" w:bidi="ar-SA"/>
        </w:rPr>
      </w:pPr>
      <w:r w:rsidRPr="00232F49">
        <w:rPr>
          <w:b/>
          <w:bCs/>
          <w:i/>
          <w:iCs/>
          <w:sz w:val="16"/>
          <w:szCs w:val="16"/>
          <w:lang w:eastAsia="ar-SA" w:bidi="ar-SA"/>
        </w:rPr>
        <w:t>иные переменные.</w:t>
      </w:r>
    </w:p>
    <w:p w:rsidR="003C2A00" w:rsidRPr="003C2A00" w:rsidRDefault="00232F49" w:rsidP="003C2A00">
      <w:pPr>
        <w:jc w:val="both"/>
        <w:rPr>
          <w:b/>
          <w:bCs/>
          <w:i/>
          <w:iCs/>
          <w:sz w:val="16"/>
          <w:szCs w:val="16"/>
          <w:lang w:eastAsia="ar-SA" w:bidi="ar-SA"/>
        </w:rPr>
      </w:pPr>
      <w:r w:rsidRPr="00232F49">
        <w:rPr>
          <w:rFonts w:eastAsia="MS Mincho"/>
          <w:b/>
          <w:bCs/>
          <w:i/>
          <w:iCs/>
          <w:color w:val="000000"/>
          <w:sz w:val="16"/>
          <w:szCs w:val="16"/>
          <w:lang w:eastAsia="pa-IN" w:bidi="pa-IN"/>
        </w:rPr>
        <w:t>В случае</w:t>
      </w:r>
      <w:proofErr w:type="gramStart"/>
      <w:r w:rsidRPr="00232F49">
        <w:rPr>
          <w:rFonts w:eastAsia="MS Mincho"/>
          <w:b/>
          <w:bCs/>
          <w:i/>
          <w:iCs/>
          <w:color w:val="000000"/>
          <w:sz w:val="16"/>
          <w:szCs w:val="16"/>
          <w:lang w:eastAsia="pa-IN" w:bidi="pa-IN"/>
        </w:rPr>
        <w:t>,</w:t>
      </w:r>
      <w:proofErr w:type="gramEnd"/>
      <w:r w:rsidRPr="00232F49">
        <w:rPr>
          <w:rFonts w:eastAsia="MS Mincho"/>
          <w:b/>
          <w:bCs/>
          <w:i/>
          <w:iCs/>
          <w:color w:val="000000"/>
          <w:sz w:val="16"/>
          <w:szCs w:val="16"/>
          <w:lang w:eastAsia="pa-IN" w:bidi="pa-IN"/>
        </w:rPr>
        <w:t xml:space="preserve"> если Сообщением об установлении формулы предусмотрена иная формула (иной порядок) определения дополнительного дохода, переменного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xml:space="preserve">, фиксированного дополнительного дохода и (или) корректирующего купона, чем указано в настоящем пункте выше, </w:t>
      </w:r>
      <w:r w:rsidRPr="00232F49">
        <w:rPr>
          <w:b/>
          <w:bCs/>
          <w:i/>
          <w:iCs/>
          <w:sz w:val="16"/>
          <w:szCs w:val="16"/>
          <w:lang w:eastAsia="ar-SA" w:bidi="ar-SA"/>
        </w:rPr>
        <w:t>порядок определения значения (значений) каждого Базового актива должен содержаться в Сообщении об установлении формулы. Такой порядок, в частности, может предусматривать:</w:t>
      </w:r>
    </w:p>
    <w:p w:rsidR="003C2A00" w:rsidRPr="003C2A00" w:rsidRDefault="00232F49" w:rsidP="003C2A00">
      <w:pPr>
        <w:numPr>
          <w:ilvl w:val="0"/>
          <w:numId w:val="39"/>
        </w:numPr>
        <w:autoSpaceDE/>
        <w:ind w:left="0" w:firstLine="0"/>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определение значения (значений) Базового актива в соответствии с определенными </w:t>
      </w:r>
      <w:r w:rsidRPr="00232F49">
        <w:rPr>
          <w:b/>
          <w:bCs/>
          <w:i/>
          <w:iCs/>
          <w:sz w:val="16"/>
          <w:szCs w:val="16"/>
          <w:lang w:eastAsia="ar-SA" w:bidi="ar-SA"/>
        </w:rPr>
        <w:t>публикуемыми</w:t>
      </w:r>
      <w:r w:rsidRPr="00232F49">
        <w:rPr>
          <w:rFonts w:eastAsia="MS Mincho"/>
          <w:b/>
          <w:bCs/>
          <w:i/>
          <w:iCs/>
          <w:color w:val="000000"/>
          <w:sz w:val="16"/>
          <w:szCs w:val="16"/>
          <w:lang w:eastAsia="pa-IN" w:bidi="pa-IN"/>
        </w:rPr>
        <w:t xml:space="preserve"> данными;</w:t>
      </w:r>
    </w:p>
    <w:p w:rsidR="003C2A00" w:rsidRPr="003C2A00" w:rsidRDefault="00232F49" w:rsidP="003C2A00">
      <w:pPr>
        <w:numPr>
          <w:ilvl w:val="0"/>
          <w:numId w:val="39"/>
        </w:numPr>
        <w:autoSpaceDE/>
        <w:ind w:left="0" w:firstLine="0"/>
        <w:jc w:val="both"/>
        <w:rPr>
          <w:rFonts w:eastAsia="MS Mincho"/>
          <w:b/>
          <w:bCs/>
          <w:i/>
          <w:iCs/>
          <w:color w:val="000000"/>
          <w:sz w:val="16"/>
          <w:szCs w:val="16"/>
          <w:lang w:eastAsia="pa-IN" w:bidi="pa-IN"/>
        </w:rPr>
      </w:pPr>
      <w:r w:rsidRPr="00232F49">
        <w:rPr>
          <w:b/>
          <w:bCs/>
          <w:i/>
          <w:iCs/>
          <w:sz w:val="16"/>
          <w:szCs w:val="16"/>
          <w:lang w:eastAsia="ar-SA" w:bidi="ar-SA"/>
        </w:rPr>
        <w:t>определение</w:t>
      </w:r>
      <w:r w:rsidRPr="00232F49">
        <w:rPr>
          <w:rFonts w:eastAsia="MS Mincho"/>
          <w:b/>
          <w:bCs/>
          <w:i/>
          <w:iCs/>
          <w:color w:val="000000"/>
          <w:sz w:val="16"/>
          <w:szCs w:val="16"/>
          <w:lang w:eastAsia="pa-IN" w:bidi="pa-IN"/>
        </w:rPr>
        <w:t xml:space="preserve"> значения (значений) Базового актива по некоторой методике Расчетным агентом, действующим независимо от Эмитента;</w:t>
      </w:r>
    </w:p>
    <w:p w:rsidR="003C2A00" w:rsidRPr="003C2A00" w:rsidRDefault="00232F49" w:rsidP="003C2A00">
      <w:pPr>
        <w:numPr>
          <w:ilvl w:val="0"/>
          <w:numId w:val="39"/>
        </w:numPr>
        <w:autoSpaceDE/>
        <w:ind w:left="0" w:firstLine="0"/>
        <w:jc w:val="both"/>
        <w:rPr>
          <w:rFonts w:eastAsia="MS Mincho"/>
          <w:b/>
          <w:bCs/>
          <w:i/>
          <w:iCs/>
          <w:color w:val="000000"/>
          <w:sz w:val="16"/>
          <w:szCs w:val="16"/>
          <w:lang w:eastAsia="pa-IN" w:bidi="pa-IN"/>
        </w:rPr>
      </w:pPr>
      <w:r w:rsidRPr="00232F49">
        <w:rPr>
          <w:b/>
          <w:bCs/>
          <w:i/>
          <w:iCs/>
          <w:sz w:val="16"/>
          <w:szCs w:val="16"/>
          <w:lang w:eastAsia="ar-SA" w:bidi="ar-SA"/>
        </w:rPr>
        <w:t>определение</w:t>
      </w:r>
      <w:r w:rsidRPr="00232F49">
        <w:rPr>
          <w:rFonts w:eastAsia="MS Mincho"/>
          <w:b/>
          <w:bCs/>
          <w:i/>
          <w:iCs/>
          <w:color w:val="000000"/>
          <w:sz w:val="16"/>
          <w:szCs w:val="16"/>
          <w:lang w:eastAsia="pa-IN" w:bidi="pa-IN"/>
        </w:rPr>
        <w:t xml:space="preserve"> значения (значений) Базового актива по результатам опроса Расчетным агентом определенных третьих лиц, независимых от Эмитента;</w:t>
      </w:r>
    </w:p>
    <w:p w:rsidR="003C2A00" w:rsidRPr="003C2A00" w:rsidRDefault="00232F49" w:rsidP="003C2A00">
      <w:pPr>
        <w:numPr>
          <w:ilvl w:val="0"/>
          <w:numId w:val="39"/>
        </w:numPr>
        <w:autoSpaceDE/>
        <w:ind w:left="0" w:firstLine="0"/>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определенную комбинацию указанных выше способов определения значения (</w:t>
      </w:r>
      <w:r w:rsidRPr="00232F49">
        <w:rPr>
          <w:b/>
          <w:bCs/>
          <w:i/>
          <w:iCs/>
          <w:sz w:val="16"/>
          <w:szCs w:val="16"/>
          <w:lang w:eastAsia="ar-SA" w:bidi="ar-SA"/>
        </w:rPr>
        <w:t>значений</w:t>
      </w:r>
      <w:r w:rsidRPr="00232F49">
        <w:rPr>
          <w:rFonts w:eastAsia="MS Mincho"/>
          <w:b/>
          <w:bCs/>
          <w:i/>
          <w:iCs/>
          <w:color w:val="000000"/>
          <w:sz w:val="16"/>
          <w:szCs w:val="16"/>
          <w:lang w:eastAsia="pa-IN" w:bidi="pa-IN"/>
        </w:rPr>
        <w:t>) Базового актива;</w:t>
      </w:r>
    </w:p>
    <w:p w:rsidR="003C2A00" w:rsidRPr="003C2A00" w:rsidRDefault="00232F49" w:rsidP="003C2A00">
      <w:pPr>
        <w:numPr>
          <w:ilvl w:val="0"/>
          <w:numId w:val="39"/>
        </w:numPr>
        <w:autoSpaceDE/>
        <w:ind w:left="0" w:firstLine="0"/>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иной способ (способы) определения значения Базового актива, при котором (</w:t>
      </w:r>
      <w:r w:rsidRPr="00232F49">
        <w:rPr>
          <w:b/>
          <w:bCs/>
          <w:i/>
          <w:iCs/>
          <w:sz w:val="16"/>
          <w:szCs w:val="16"/>
          <w:lang w:eastAsia="ar-SA" w:bidi="ar-SA"/>
        </w:rPr>
        <w:t>которых</w:t>
      </w:r>
      <w:r w:rsidRPr="00232F49">
        <w:rPr>
          <w:rFonts w:eastAsia="MS Mincho"/>
          <w:b/>
          <w:bCs/>
          <w:i/>
          <w:iCs/>
          <w:color w:val="000000"/>
          <w:sz w:val="16"/>
          <w:szCs w:val="16"/>
          <w:lang w:eastAsia="pa-IN" w:bidi="pa-IN"/>
        </w:rPr>
        <w:t>) значение Базового актива не будет зависеть от усмотрения Эмитента.</w:t>
      </w:r>
    </w:p>
    <w:p w:rsidR="003C2A00" w:rsidRPr="003C2A00" w:rsidRDefault="003C2A00" w:rsidP="003C2A00">
      <w:pPr>
        <w:autoSpaceDE/>
        <w:jc w:val="both"/>
        <w:rPr>
          <w:rFonts w:eastAsia="MS Mincho"/>
          <w:b/>
          <w:bCs/>
          <w:i/>
          <w:iCs/>
          <w:color w:val="000000"/>
          <w:sz w:val="16"/>
          <w:szCs w:val="16"/>
          <w:u w:val="single"/>
          <w:lang w:eastAsia="pa-IN" w:bidi="pa-IN"/>
        </w:rPr>
      </w:pPr>
    </w:p>
    <w:p w:rsidR="003C2A00" w:rsidRPr="003C2A00" w:rsidRDefault="00232F49" w:rsidP="003C2A00">
      <w:pPr>
        <w:autoSpaceDE/>
        <w:jc w:val="both"/>
        <w:rPr>
          <w:rFonts w:eastAsia="MS Mincho"/>
          <w:b/>
          <w:bCs/>
          <w:i/>
          <w:iCs/>
          <w:color w:val="000000"/>
          <w:sz w:val="16"/>
          <w:szCs w:val="16"/>
          <w:u w:val="single"/>
          <w:lang w:eastAsia="pa-IN" w:bidi="pa-IN"/>
        </w:rPr>
      </w:pPr>
      <w:r w:rsidRPr="00232F49">
        <w:rPr>
          <w:rFonts w:eastAsia="MS Mincho"/>
          <w:b/>
          <w:bCs/>
          <w:i/>
          <w:iCs/>
          <w:color w:val="000000"/>
          <w:sz w:val="16"/>
          <w:szCs w:val="16"/>
          <w:u w:val="single"/>
          <w:lang w:eastAsia="pa-IN" w:bidi="pa-IN"/>
        </w:rPr>
        <w:t>Коэффициент участия.</w:t>
      </w:r>
    </w:p>
    <w:p w:rsidR="003C2A00" w:rsidRPr="003C2A00" w:rsidRDefault="003C2A00" w:rsidP="003C2A00">
      <w:pPr>
        <w:autoSpaceDE/>
        <w:jc w:val="both"/>
        <w:rPr>
          <w:rFonts w:eastAsia="MS Mincho"/>
          <w:b/>
          <w:bCs/>
          <w:i/>
          <w:iCs/>
          <w:color w:val="000000"/>
          <w:sz w:val="16"/>
          <w:szCs w:val="16"/>
          <w:u w:val="single"/>
          <w:lang w:eastAsia="pa-IN" w:bidi="pa-IN"/>
        </w:rPr>
      </w:pPr>
    </w:p>
    <w:p w:rsidR="003C2A00" w:rsidRPr="003C2A00" w:rsidRDefault="00232F49" w:rsidP="003C2A00">
      <w:pPr>
        <w:jc w:val="both"/>
        <w:rPr>
          <w:b/>
          <w:bCs/>
          <w:i/>
          <w:iCs/>
          <w:color w:val="000000"/>
          <w:sz w:val="16"/>
          <w:szCs w:val="16"/>
          <w:lang w:eastAsia="pa-IN" w:bidi="pa-IN"/>
        </w:rPr>
      </w:pPr>
      <w:r w:rsidRPr="00232F49">
        <w:rPr>
          <w:b/>
          <w:bCs/>
          <w:i/>
          <w:iCs/>
          <w:color w:val="000000"/>
          <w:sz w:val="16"/>
          <w:szCs w:val="16"/>
          <w:lang w:eastAsia="pa-IN" w:bidi="pa-IN"/>
        </w:rPr>
        <w:t xml:space="preserve">Порядок определения </w:t>
      </w:r>
      <w:r w:rsidRPr="00232F49">
        <w:rPr>
          <w:rFonts w:eastAsia="MS Mincho"/>
          <w:b/>
          <w:bCs/>
          <w:i/>
          <w:iCs/>
          <w:color w:val="000000"/>
          <w:sz w:val="16"/>
          <w:szCs w:val="16"/>
          <w:lang w:eastAsia="pa-IN" w:bidi="pa-IN"/>
        </w:rPr>
        <w:t>дополнительного</w:t>
      </w:r>
      <w:r w:rsidRPr="00232F49">
        <w:rPr>
          <w:b/>
          <w:bCs/>
          <w:i/>
          <w:iCs/>
          <w:color w:val="000000"/>
          <w:sz w:val="16"/>
          <w:szCs w:val="16"/>
          <w:lang w:eastAsia="pa-IN" w:bidi="pa-IN"/>
        </w:rPr>
        <w:t xml:space="preserve"> дохода по Облигациям может включать в себя значение Коэффициента участие.</w:t>
      </w:r>
    </w:p>
    <w:p w:rsidR="003C2A00" w:rsidRPr="003C2A00" w:rsidRDefault="003C2A00" w:rsidP="003C2A00">
      <w:pPr>
        <w:jc w:val="both"/>
        <w:rPr>
          <w:rFonts w:eastAsia="MS Mincho"/>
          <w:b/>
          <w:bCs/>
          <w:i/>
          <w:iCs/>
          <w:color w:val="000000"/>
          <w:sz w:val="16"/>
          <w:szCs w:val="16"/>
          <w:u w:val="single"/>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В случае если формула (порядок) определения дополнительного дохода содержит в себе Коэффициент участия, в Сообщении об установлении формулы должно содержаться:</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значение такого Коэффициента участия или</w:t>
      </w:r>
    </w:p>
    <w:p w:rsidR="003C2A00" w:rsidRPr="003C2A00" w:rsidRDefault="00232F49" w:rsidP="003C2A00">
      <w:pPr>
        <w:tabs>
          <w:tab w:val="left" w:pos="720"/>
        </w:tabs>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указание на то, что значение Коэффициента участия определяется Эмитентом до даты начала размещения ценных бумаг.</w:t>
      </w:r>
    </w:p>
    <w:p w:rsidR="003C2A00" w:rsidRPr="003C2A00" w:rsidRDefault="003C2A00" w:rsidP="003C2A00">
      <w:pPr>
        <w:autoSpaceDE/>
        <w:jc w:val="both"/>
        <w:rPr>
          <w:rFonts w:eastAsia="MS Mincho"/>
          <w:b/>
          <w:bCs/>
          <w:i/>
          <w:iCs/>
          <w:color w:val="000000"/>
          <w:sz w:val="16"/>
          <w:szCs w:val="16"/>
          <w:u w:val="single"/>
          <w:lang w:eastAsia="pa-IN" w:bidi="pa-IN"/>
        </w:rPr>
      </w:pPr>
    </w:p>
    <w:p w:rsidR="003C2A00" w:rsidRPr="003C2A00" w:rsidRDefault="00232F49" w:rsidP="003C2A00">
      <w:pPr>
        <w:autoSpaceDE/>
        <w:jc w:val="both"/>
        <w:rPr>
          <w:rFonts w:eastAsia="MS Mincho"/>
          <w:b/>
          <w:bCs/>
          <w:i/>
          <w:iCs/>
          <w:color w:val="000000"/>
          <w:sz w:val="16"/>
          <w:szCs w:val="16"/>
          <w:u w:val="single"/>
          <w:lang w:eastAsia="pa-IN" w:bidi="pa-IN"/>
        </w:rPr>
      </w:pPr>
      <w:r w:rsidRPr="00232F49">
        <w:rPr>
          <w:rFonts w:eastAsia="MS Mincho"/>
          <w:b/>
          <w:bCs/>
          <w:i/>
          <w:iCs/>
          <w:color w:val="000000"/>
          <w:sz w:val="16"/>
          <w:szCs w:val="16"/>
          <w:u w:val="single"/>
          <w:lang w:eastAsia="pa-IN" w:bidi="pa-IN"/>
        </w:rPr>
        <w:t>Расчетный агент.</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В случае, если</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1) порядок определения значения Базового актива (Базовых активов) и (или)</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2) порядок определения иных событий и (или) обстоятельств, влияющих на величину дополнительного дохода, переменного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xml:space="preserve">, фиксированного дополнительного дохода и (или) корректирующего купона или иным образом связанных с условиями выплаты дополнительного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фиксированного дополнительного дохода и (или) корректирующего купона</w:t>
      </w: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предусматривают участие Расчетного агента, то расчетным агентом является Открытое акционерное общество Банк «Финансовая Корпорация Открытие», если иное не указано в Сообщении об установлении формулы.</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Сведения об Открытом акционерном обществе Банк «Финансовая Корпорация Открытие»: </w:t>
      </w:r>
    </w:p>
    <w:p w:rsidR="003C2A00" w:rsidRPr="003C2A00" w:rsidRDefault="00232F49" w:rsidP="003C2A00">
      <w:pPr>
        <w:jc w:val="both"/>
        <w:rPr>
          <w:b/>
          <w:bCs/>
          <w:i/>
          <w:iCs/>
          <w:color w:val="000000"/>
          <w:sz w:val="16"/>
          <w:szCs w:val="16"/>
          <w:lang w:eastAsia="ar-SA" w:bidi="ar-SA"/>
        </w:rPr>
      </w:pPr>
      <w:r w:rsidRPr="00232F49">
        <w:rPr>
          <w:b/>
          <w:i/>
          <w:color w:val="000000"/>
          <w:sz w:val="16"/>
          <w:szCs w:val="16"/>
          <w:lang w:eastAsia="ar-SA" w:bidi="ar-SA"/>
        </w:rPr>
        <w:t xml:space="preserve">Полное фирменное наименование: </w:t>
      </w:r>
      <w:r w:rsidRPr="00232F49">
        <w:rPr>
          <w:rFonts w:eastAsia="MS Mincho"/>
          <w:b/>
          <w:bCs/>
          <w:i/>
          <w:iCs/>
          <w:sz w:val="16"/>
          <w:szCs w:val="16"/>
          <w:lang w:eastAsia="ar-SA" w:bidi="ar-SA"/>
        </w:rPr>
        <w:t>Открытое акционерное общество Банк «Финансовая Корпорация Открытие»</w:t>
      </w:r>
    </w:p>
    <w:p w:rsidR="003C2A00" w:rsidRPr="003C2A00" w:rsidRDefault="00232F49" w:rsidP="003C2A00">
      <w:pPr>
        <w:jc w:val="both"/>
        <w:rPr>
          <w:rStyle w:val="apple-converted-space"/>
          <w:rFonts w:ascii="Arial" w:hAnsi="Arial" w:cs="Arial"/>
          <w:b/>
          <w:i/>
          <w:color w:val="000000"/>
          <w:sz w:val="16"/>
          <w:szCs w:val="16"/>
          <w:shd w:val="clear" w:color="auto" w:fill="FFFFFF"/>
        </w:rPr>
      </w:pPr>
      <w:r w:rsidRPr="00232F49">
        <w:rPr>
          <w:b/>
          <w:i/>
          <w:color w:val="000000"/>
          <w:sz w:val="16"/>
          <w:szCs w:val="16"/>
          <w:lang w:eastAsia="ar-SA" w:bidi="ar-SA"/>
        </w:rPr>
        <w:t xml:space="preserve">Сокращенное фирменное наименование: </w:t>
      </w:r>
      <w:r w:rsidRPr="00232F49">
        <w:rPr>
          <w:rFonts w:eastAsia="MS Mincho"/>
          <w:b/>
          <w:bCs/>
          <w:i/>
          <w:iCs/>
          <w:sz w:val="16"/>
          <w:szCs w:val="16"/>
          <w:lang w:eastAsia="ar-SA" w:bidi="ar-SA"/>
        </w:rPr>
        <w:t>ОАО Банк «ФК Открытие»</w:t>
      </w:r>
    </w:p>
    <w:p w:rsidR="003C2A00" w:rsidRPr="003C2A00" w:rsidRDefault="00232F49" w:rsidP="003C2A00">
      <w:pPr>
        <w:jc w:val="both"/>
        <w:rPr>
          <w:rFonts w:ascii="Arial" w:hAnsi="Arial" w:cs="Arial"/>
          <w:b/>
          <w:i/>
          <w:color w:val="000000"/>
          <w:sz w:val="16"/>
          <w:szCs w:val="16"/>
          <w:shd w:val="clear" w:color="auto" w:fill="FFFFFF"/>
        </w:rPr>
      </w:pPr>
      <w:r w:rsidRPr="00232F49">
        <w:rPr>
          <w:b/>
          <w:i/>
          <w:color w:val="000000"/>
          <w:sz w:val="16"/>
          <w:szCs w:val="16"/>
          <w:lang w:eastAsia="ar-SA" w:bidi="ar-SA"/>
        </w:rPr>
        <w:t xml:space="preserve">ИНН: </w:t>
      </w:r>
      <w:r w:rsidRPr="00232F49">
        <w:rPr>
          <w:rFonts w:eastAsia="MS Mincho"/>
          <w:b/>
          <w:bCs/>
          <w:i/>
          <w:iCs/>
          <w:sz w:val="16"/>
          <w:szCs w:val="16"/>
          <w:lang w:eastAsia="ar-SA" w:bidi="ar-SA"/>
        </w:rPr>
        <w:t>7706092528 </w:t>
      </w:r>
    </w:p>
    <w:p w:rsidR="003C2A00" w:rsidRPr="003C2A00" w:rsidRDefault="00232F49" w:rsidP="003C2A00">
      <w:pPr>
        <w:jc w:val="both"/>
        <w:rPr>
          <w:b/>
          <w:bCs/>
          <w:i/>
          <w:iCs/>
          <w:sz w:val="16"/>
          <w:szCs w:val="16"/>
          <w:lang w:eastAsia="ar-SA" w:bidi="ar-SA"/>
        </w:rPr>
      </w:pPr>
      <w:r w:rsidRPr="00232F49">
        <w:rPr>
          <w:b/>
          <w:i/>
          <w:color w:val="000000"/>
          <w:sz w:val="16"/>
          <w:szCs w:val="16"/>
          <w:lang w:eastAsia="ar-SA" w:bidi="ar-SA"/>
        </w:rPr>
        <w:t>Место нахождения:</w:t>
      </w:r>
      <w:r w:rsidRPr="00232F49">
        <w:rPr>
          <w:b/>
          <w:bCs/>
          <w:i/>
          <w:iCs/>
          <w:sz w:val="16"/>
          <w:szCs w:val="16"/>
          <w:lang w:eastAsia="ar-SA" w:bidi="ar-SA"/>
        </w:rPr>
        <w:t xml:space="preserve"> 115114, г. Москва, ул. </w:t>
      </w:r>
      <w:proofErr w:type="spellStart"/>
      <w:r w:rsidRPr="00232F49">
        <w:rPr>
          <w:b/>
          <w:bCs/>
          <w:i/>
          <w:iCs/>
          <w:sz w:val="16"/>
          <w:szCs w:val="16"/>
          <w:lang w:eastAsia="ar-SA" w:bidi="ar-SA"/>
        </w:rPr>
        <w:t>Летниковская</w:t>
      </w:r>
      <w:proofErr w:type="spellEnd"/>
      <w:r w:rsidRPr="00232F49">
        <w:rPr>
          <w:b/>
          <w:bCs/>
          <w:i/>
          <w:iCs/>
          <w:sz w:val="16"/>
          <w:szCs w:val="16"/>
          <w:lang w:eastAsia="ar-SA" w:bidi="ar-SA"/>
        </w:rPr>
        <w:t>, д. 2, стр. 4</w:t>
      </w:r>
    </w:p>
    <w:p w:rsidR="003C2A00" w:rsidRPr="003C2A00" w:rsidRDefault="00232F49" w:rsidP="003C2A00">
      <w:pPr>
        <w:jc w:val="both"/>
        <w:rPr>
          <w:b/>
          <w:bCs/>
          <w:i/>
          <w:iCs/>
          <w:sz w:val="16"/>
          <w:szCs w:val="16"/>
          <w:lang w:eastAsia="ar-SA" w:bidi="ar-SA"/>
        </w:rPr>
      </w:pPr>
      <w:r w:rsidRPr="00232F49">
        <w:rPr>
          <w:b/>
          <w:bCs/>
          <w:i/>
          <w:iCs/>
          <w:sz w:val="16"/>
          <w:szCs w:val="16"/>
          <w:lang w:eastAsia="ar-SA" w:bidi="ar-SA"/>
        </w:rPr>
        <w:t xml:space="preserve">Почтовый адрес: 115114, г. Москва, ул. </w:t>
      </w:r>
      <w:proofErr w:type="spellStart"/>
      <w:r w:rsidRPr="00232F49">
        <w:rPr>
          <w:b/>
          <w:bCs/>
          <w:i/>
          <w:iCs/>
          <w:sz w:val="16"/>
          <w:szCs w:val="16"/>
          <w:lang w:eastAsia="ar-SA" w:bidi="ar-SA"/>
        </w:rPr>
        <w:t>Летниковская</w:t>
      </w:r>
      <w:proofErr w:type="spellEnd"/>
      <w:r w:rsidRPr="00232F49">
        <w:rPr>
          <w:b/>
          <w:bCs/>
          <w:i/>
          <w:iCs/>
          <w:sz w:val="16"/>
          <w:szCs w:val="16"/>
          <w:lang w:eastAsia="ar-SA" w:bidi="ar-SA"/>
        </w:rPr>
        <w:t>, д. 2, стр. 4</w:t>
      </w:r>
    </w:p>
    <w:p w:rsidR="003C2A00" w:rsidRPr="003C2A00" w:rsidRDefault="00232F49" w:rsidP="003C2A00">
      <w:pPr>
        <w:rPr>
          <w:b/>
          <w:i/>
          <w:color w:val="000000"/>
          <w:sz w:val="16"/>
          <w:szCs w:val="16"/>
          <w:lang w:eastAsia="ar-SA" w:bidi="ar-SA"/>
        </w:rPr>
      </w:pPr>
      <w:r w:rsidRPr="00232F49">
        <w:rPr>
          <w:b/>
          <w:i/>
          <w:color w:val="000000"/>
          <w:sz w:val="16"/>
          <w:szCs w:val="16"/>
          <w:lang w:eastAsia="ar-SA" w:bidi="ar-SA"/>
        </w:rPr>
        <w:t xml:space="preserve">Номер лицензии: </w:t>
      </w:r>
      <w:r w:rsidRPr="00232F49">
        <w:rPr>
          <w:b/>
          <w:bCs/>
          <w:i/>
          <w:iCs/>
          <w:color w:val="000000"/>
          <w:sz w:val="16"/>
          <w:szCs w:val="16"/>
          <w:lang w:eastAsia="ar-SA" w:bidi="ar-SA"/>
        </w:rPr>
        <w:t>Лицензия</w:t>
      </w:r>
      <w:r w:rsidRPr="00232F49">
        <w:rPr>
          <w:b/>
          <w:i/>
          <w:color w:val="000000"/>
          <w:sz w:val="16"/>
          <w:szCs w:val="16"/>
          <w:lang w:eastAsia="ar-SA" w:bidi="ar-SA"/>
        </w:rPr>
        <w:t xml:space="preserve"> </w:t>
      </w:r>
      <w:r w:rsidRPr="00232F49">
        <w:rPr>
          <w:b/>
          <w:bCs/>
          <w:i/>
          <w:iCs/>
          <w:color w:val="000000"/>
          <w:sz w:val="16"/>
          <w:szCs w:val="16"/>
          <w:lang w:eastAsia="ar-SA" w:bidi="ar-SA"/>
        </w:rPr>
        <w:t>на осуществление брокерской деятельности</w:t>
      </w:r>
      <w:r w:rsidRPr="00232F49">
        <w:rPr>
          <w:b/>
          <w:i/>
          <w:color w:val="000000"/>
          <w:sz w:val="16"/>
          <w:szCs w:val="16"/>
          <w:lang w:eastAsia="ar-SA" w:bidi="ar-SA"/>
        </w:rPr>
        <w:t xml:space="preserve"> </w:t>
      </w:r>
      <w:r w:rsidRPr="00232F49">
        <w:rPr>
          <w:b/>
          <w:bCs/>
          <w:i/>
          <w:iCs/>
          <w:color w:val="000000"/>
          <w:sz w:val="16"/>
          <w:szCs w:val="16"/>
          <w:lang w:eastAsia="ar-SA" w:bidi="ar-SA"/>
        </w:rPr>
        <w:t>№ 177-02667-100000</w:t>
      </w:r>
    </w:p>
    <w:p w:rsidR="003C2A00" w:rsidRPr="003C2A00" w:rsidRDefault="00232F49" w:rsidP="003C2A00">
      <w:pPr>
        <w:jc w:val="both"/>
        <w:rPr>
          <w:b/>
          <w:bCs/>
          <w:i/>
          <w:iCs/>
          <w:color w:val="000000"/>
          <w:sz w:val="16"/>
          <w:szCs w:val="16"/>
          <w:lang w:eastAsia="ar-SA" w:bidi="ar-SA"/>
        </w:rPr>
      </w:pPr>
      <w:r w:rsidRPr="00232F49">
        <w:rPr>
          <w:b/>
          <w:i/>
          <w:color w:val="000000"/>
          <w:sz w:val="16"/>
          <w:szCs w:val="16"/>
          <w:lang w:eastAsia="ar-SA" w:bidi="ar-SA"/>
        </w:rPr>
        <w:t xml:space="preserve">Дата выдачи: </w:t>
      </w:r>
      <w:r w:rsidRPr="00232F49">
        <w:rPr>
          <w:b/>
          <w:bCs/>
          <w:i/>
          <w:iCs/>
          <w:color w:val="000000"/>
          <w:sz w:val="16"/>
          <w:szCs w:val="16"/>
          <w:lang w:eastAsia="ar-SA" w:bidi="ar-SA"/>
        </w:rPr>
        <w:t>1 января 2000 года</w:t>
      </w:r>
    </w:p>
    <w:p w:rsidR="003C2A00" w:rsidRPr="003C2A00" w:rsidRDefault="00232F49" w:rsidP="003C2A00">
      <w:pPr>
        <w:jc w:val="both"/>
        <w:rPr>
          <w:b/>
          <w:bCs/>
          <w:i/>
          <w:iCs/>
          <w:color w:val="000000"/>
          <w:sz w:val="16"/>
          <w:szCs w:val="16"/>
          <w:lang w:eastAsia="ar-SA" w:bidi="ar-SA"/>
        </w:rPr>
      </w:pPr>
      <w:r w:rsidRPr="00232F49">
        <w:rPr>
          <w:b/>
          <w:i/>
          <w:color w:val="000000"/>
          <w:sz w:val="16"/>
          <w:szCs w:val="16"/>
          <w:lang w:eastAsia="ar-SA" w:bidi="ar-SA"/>
        </w:rPr>
        <w:t xml:space="preserve">Срок действия: </w:t>
      </w:r>
      <w:r w:rsidRPr="00232F49">
        <w:rPr>
          <w:b/>
          <w:bCs/>
          <w:i/>
          <w:iCs/>
          <w:color w:val="000000"/>
          <w:sz w:val="16"/>
          <w:szCs w:val="16"/>
          <w:lang w:eastAsia="ar-SA" w:bidi="ar-SA"/>
        </w:rPr>
        <w:t xml:space="preserve">без ограничения срока действия </w:t>
      </w:r>
    </w:p>
    <w:p w:rsidR="003C2A00" w:rsidRPr="003C2A00" w:rsidRDefault="00232F49" w:rsidP="003C2A00">
      <w:pPr>
        <w:jc w:val="both"/>
        <w:rPr>
          <w:b/>
          <w:bCs/>
          <w:i/>
          <w:iCs/>
          <w:color w:val="000000"/>
          <w:sz w:val="16"/>
          <w:szCs w:val="16"/>
          <w:lang w:eastAsia="ar-SA" w:bidi="ar-SA"/>
        </w:rPr>
      </w:pPr>
      <w:r w:rsidRPr="00232F49">
        <w:rPr>
          <w:b/>
          <w:i/>
          <w:color w:val="000000"/>
          <w:sz w:val="16"/>
          <w:szCs w:val="16"/>
          <w:lang w:eastAsia="ar-SA" w:bidi="ar-SA"/>
        </w:rPr>
        <w:t xml:space="preserve">Орган, выдавший указанную лицензию: </w:t>
      </w:r>
      <w:r w:rsidRPr="00232F49">
        <w:rPr>
          <w:b/>
          <w:bCs/>
          <w:i/>
          <w:iCs/>
          <w:color w:val="000000"/>
          <w:sz w:val="16"/>
          <w:szCs w:val="16"/>
          <w:lang w:eastAsia="ar-SA" w:bidi="ar-SA"/>
        </w:rPr>
        <w:t>Банк России</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В случае если Сообщение об установлении формулы будет предусматривать иного Расчетного агента, такое сообщение должно включать в себя следующие сведения:</w:t>
      </w:r>
    </w:p>
    <w:p w:rsidR="003C2A00" w:rsidRPr="003C2A00" w:rsidRDefault="00232F49" w:rsidP="003C2A00">
      <w:pPr>
        <w:autoSpaceDE/>
        <w:jc w:val="both"/>
        <w:rPr>
          <w:b/>
          <w:bCs/>
          <w:i/>
          <w:iCs/>
          <w:color w:val="000000"/>
          <w:sz w:val="16"/>
          <w:szCs w:val="16"/>
          <w:lang w:eastAsia="pa-IN" w:bidi="pa-IN"/>
        </w:rPr>
      </w:pPr>
      <w:r w:rsidRPr="00232F49">
        <w:rPr>
          <w:b/>
          <w:bCs/>
          <w:i/>
          <w:iCs/>
          <w:sz w:val="16"/>
          <w:szCs w:val="16"/>
          <w:lang w:eastAsia="pa-IN" w:bidi="pa-IN"/>
        </w:rPr>
        <w:t>- полное фирменное наименование</w:t>
      </w:r>
      <w:r w:rsidRPr="00232F49">
        <w:rPr>
          <w:b/>
          <w:bCs/>
          <w:i/>
          <w:iCs/>
          <w:color w:val="000000"/>
          <w:sz w:val="16"/>
          <w:szCs w:val="16"/>
          <w:lang w:eastAsia="pa-IN" w:bidi="pa-IN"/>
        </w:rPr>
        <w:t>;</w:t>
      </w:r>
    </w:p>
    <w:p w:rsidR="003C2A00" w:rsidRPr="003C2A00" w:rsidRDefault="00232F49" w:rsidP="003C2A00">
      <w:pPr>
        <w:autoSpaceDE/>
        <w:jc w:val="both"/>
        <w:rPr>
          <w:b/>
          <w:bCs/>
          <w:i/>
          <w:iCs/>
          <w:color w:val="000000"/>
          <w:sz w:val="16"/>
          <w:szCs w:val="16"/>
          <w:lang w:eastAsia="pa-IN" w:bidi="pa-IN"/>
        </w:rPr>
      </w:pPr>
      <w:r w:rsidRPr="00232F49">
        <w:rPr>
          <w:b/>
          <w:bCs/>
          <w:i/>
          <w:iCs/>
          <w:sz w:val="16"/>
          <w:szCs w:val="16"/>
          <w:lang w:eastAsia="pa-IN" w:bidi="pa-IN"/>
        </w:rPr>
        <w:t>- сокращенное фирменное наименование (при наличии)</w:t>
      </w:r>
      <w:r w:rsidRPr="00232F49">
        <w:rPr>
          <w:b/>
          <w:bCs/>
          <w:i/>
          <w:iCs/>
          <w:color w:val="000000"/>
          <w:sz w:val="16"/>
          <w:szCs w:val="16"/>
          <w:lang w:eastAsia="pa-IN" w:bidi="pa-IN"/>
        </w:rPr>
        <w:t>;</w:t>
      </w: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 ИНН (при наличии);</w:t>
      </w: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 место нахождения;</w:t>
      </w: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 почтовый адрес;</w:t>
      </w: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 номер хотя бы одной из лицензий, имеющихся у Расчетного агента (при наличии): лицензии на осуществление клиринговой деятельности, лицензии на осуществление банковских операций, лицензии на осуществление брокерской деятельности, лицензии ни осуществление депозитарной деятельности;</w:t>
      </w: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 дата выдачи указанной лицензии;</w:t>
      </w: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 срок действия указанной лицензии;</w:t>
      </w: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lastRenderedPageBreak/>
        <w:t>- орган, выдавший указанную лицензию.</w:t>
      </w:r>
    </w:p>
    <w:p w:rsidR="003C2A00" w:rsidRPr="003C2A00" w:rsidRDefault="003C2A00" w:rsidP="003C2A00">
      <w:pPr>
        <w:autoSpaceDE/>
        <w:jc w:val="both"/>
        <w:rPr>
          <w:rFonts w:eastAsia="MS Mincho"/>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При этом раскрытие информации на Страницах в сети Интернет осуществляется после раскрытия информации в ленте новостей.</w:t>
      </w:r>
    </w:p>
    <w:p w:rsidR="003C2A00" w:rsidRPr="003C2A00" w:rsidRDefault="003C2A00" w:rsidP="003C2A00">
      <w:pPr>
        <w:autoSpaceDE/>
        <w:jc w:val="both"/>
        <w:rPr>
          <w:rFonts w:eastAsia="MS Mincho"/>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proofErr w:type="gramStart"/>
      <w:r w:rsidRPr="00232F49">
        <w:rPr>
          <w:rFonts w:eastAsia="MS Mincho"/>
          <w:b/>
          <w:bCs/>
          <w:i/>
          <w:iCs/>
          <w:color w:val="000000"/>
          <w:sz w:val="16"/>
          <w:szCs w:val="16"/>
          <w:lang w:eastAsia="pa-IN" w:bidi="pa-IN"/>
        </w:rPr>
        <w:t xml:space="preserve">Статус Расчетного агента и порядок его взаимодействия с Эмитентом регулируется положениями настоящего пункта, порядком определения Базовых активов, дополнительного дохода, переменного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фиксированного дополнительного дохода и (или) корректирующего купона по Облигациям, раскрытым в Сообщении об установлении формулы, а также порядком установления наличия иных событий (обстоятельств), раскрытым Эмитентом не позднее рабочего дня, предшествующего дате начала срока для направления</w:t>
      </w:r>
      <w:proofErr w:type="gramEnd"/>
      <w:r w:rsidRPr="00232F49">
        <w:rPr>
          <w:rFonts w:eastAsia="MS Mincho"/>
          <w:b/>
          <w:bCs/>
          <w:i/>
          <w:iCs/>
          <w:color w:val="000000"/>
          <w:sz w:val="16"/>
          <w:szCs w:val="16"/>
          <w:lang w:eastAsia="pa-IN" w:bidi="pa-IN"/>
        </w:rPr>
        <w:t xml:space="preserve"> офе</w:t>
      </w:r>
      <w:proofErr w:type="gramStart"/>
      <w:r w:rsidRPr="00232F49">
        <w:rPr>
          <w:rFonts w:eastAsia="MS Mincho"/>
          <w:b/>
          <w:bCs/>
          <w:i/>
          <w:iCs/>
          <w:color w:val="000000"/>
          <w:sz w:val="16"/>
          <w:szCs w:val="16"/>
          <w:lang w:eastAsia="pa-IN" w:bidi="pa-IN"/>
        </w:rPr>
        <w:t>рт с пр</w:t>
      </w:r>
      <w:proofErr w:type="gramEnd"/>
      <w:r w:rsidRPr="00232F49">
        <w:rPr>
          <w:rFonts w:eastAsia="MS Mincho"/>
          <w:b/>
          <w:bCs/>
          <w:i/>
          <w:iCs/>
          <w:color w:val="000000"/>
          <w:sz w:val="16"/>
          <w:szCs w:val="16"/>
          <w:lang w:eastAsia="pa-IN" w:bidi="pa-IN"/>
        </w:rPr>
        <w:t>едложением заключить Предварительные договоры.</w:t>
      </w:r>
    </w:p>
    <w:p w:rsidR="003C2A00" w:rsidRPr="003C2A00" w:rsidRDefault="003C2A00" w:rsidP="003C2A00">
      <w:pPr>
        <w:autoSpaceDE/>
        <w:jc w:val="both"/>
        <w:rPr>
          <w:rFonts w:eastAsia="MS Mincho"/>
          <w:color w:val="000000"/>
          <w:sz w:val="16"/>
          <w:szCs w:val="16"/>
          <w:lang w:eastAsia="pa-IN" w:bidi="pa-IN"/>
        </w:rPr>
      </w:pPr>
    </w:p>
    <w:p w:rsidR="003C2A00" w:rsidRPr="003C2A00" w:rsidRDefault="00232F49" w:rsidP="003C2A00">
      <w:pPr>
        <w:autoSpaceDE/>
        <w:jc w:val="both"/>
        <w:rPr>
          <w:rFonts w:eastAsia="MS Mincho"/>
          <w:color w:val="000000"/>
          <w:sz w:val="16"/>
          <w:szCs w:val="16"/>
          <w:lang w:eastAsia="pa-IN" w:bidi="pa-IN"/>
        </w:rPr>
      </w:pPr>
      <w:r w:rsidRPr="00232F49">
        <w:rPr>
          <w:rFonts w:eastAsia="MS Mincho"/>
          <w:color w:val="000000"/>
          <w:sz w:val="16"/>
          <w:szCs w:val="16"/>
          <w:lang w:eastAsia="pa-IN" w:bidi="pa-IN"/>
        </w:rPr>
        <w:t xml:space="preserve">Порядок расчета размера </w:t>
      </w:r>
      <w:r w:rsidRPr="00232F49">
        <w:rPr>
          <w:rFonts w:eastAsia="MS Mincho"/>
          <w:b/>
          <w:bCs/>
          <w:i/>
          <w:iCs/>
          <w:color w:val="000000"/>
          <w:sz w:val="16"/>
          <w:szCs w:val="16"/>
          <w:lang w:eastAsia="pa-IN" w:bidi="pa-IN"/>
        </w:rPr>
        <w:t>дополнительного</w:t>
      </w:r>
      <w:r w:rsidRPr="00232F49">
        <w:rPr>
          <w:rFonts w:eastAsia="MS Mincho"/>
          <w:color w:val="000000"/>
          <w:sz w:val="16"/>
          <w:szCs w:val="16"/>
          <w:lang w:eastAsia="pa-IN" w:bidi="pa-IN"/>
        </w:rPr>
        <w:t xml:space="preserve"> дохода по Облигациям, в случае, если его размер определяется с привлечением Расчетного агента:</w:t>
      </w:r>
    </w:p>
    <w:p w:rsidR="003C2A00" w:rsidRPr="003C2A00" w:rsidRDefault="003C2A00" w:rsidP="003C2A00">
      <w:pPr>
        <w:autoSpaceDE/>
        <w:jc w:val="both"/>
        <w:rPr>
          <w:rFonts w:eastAsia="MS Mincho"/>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Расчетный агент определяет значение Базового актива и, если иное не указано в Сообщении об установлении формулы, сообщает о нем Эмитенту в дату его определения.</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proofErr w:type="gramStart"/>
      <w:r w:rsidRPr="00232F49">
        <w:rPr>
          <w:rFonts w:eastAsia="MS Mincho"/>
          <w:b/>
          <w:bCs/>
          <w:i/>
          <w:iCs/>
          <w:color w:val="000000"/>
          <w:sz w:val="16"/>
          <w:szCs w:val="16"/>
          <w:lang w:eastAsia="pa-IN" w:bidi="pa-IN"/>
        </w:rPr>
        <w:t xml:space="preserve">Расчетный агент сообщает Эмитенту об определенных им значениях иных переменных, дополнительного дохода, переменного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xml:space="preserve">, фиксированного дополнительного дохода и (или) корректирующего купона по Облигациям и/или о наступлении иных обстоятельств в случаях и в порядке, указанных в </w:t>
      </w:r>
      <w:r w:rsidR="003C2A00">
        <w:rPr>
          <w:rFonts w:eastAsia="MS Mincho"/>
          <w:b/>
          <w:bCs/>
          <w:i/>
          <w:iCs/>
          <w:color w:val="000000"/>
          <w:sz w:val="16"/>
          <w:szCs w:val="16"/>
          <w:lang w:eastAsia="pa-IN" w:bidi="pa-IN"/>
        </w:rPr>
        <w:t xml:space="preserve">Сертификате, </w:t>
      </w:r>
      <w:r w:rsidRPr="00232F49">
        <w:rPr>
          <w:rFonts w:eastAsia="MS Mincho"/>
          <w:b/>
          <w:bCs/>
          <w:i/>
          <w:iCs/>
          <w:color w:val="000000"/>
          <w:sz w:val="16"/>
          <w:szCs w:val="16"/>
          <w:lang w:eastAsia="pa-IN" w:bidi="pa-IN"/>
        </w:rPr>
        <w:t>Решении о выпуске ценных бумаг, Сообщении об установлении формулы, а также в иных сообщениях, раскрытых Эмитентом не позднее рабочего</w:t>
      </w:r>
      <w:proofErr w:type="gramEnd"/>
      <w:r w:rsidRPr="00232F49">
        <w:rPr>
          <w:rFonts w:eastAsia="MS Mincho"/>
          <w:b/>
          <w:bCs/>
          <w:i/>
          <w:iCs/>
          <w:color w:val="000000"/>
          <w:sz w:val="16"/>
          <w:szCs w:val="16"/>
          <w:lang w:eastAsia="pa-IN" w:bidi="pa-IN"/>
        </w:rPr>
        <w:t xml:space="preserve"> дня, предшествующего дате начала срока для направления офе</w:t>
      </w:r>
      <w:proofErr w:type="gramStart"/>
      <w:r w:rsidRPr="00232F49">
        <w:rPr>
          <w:rFonts w:eastAsia="MS Mincho"/>
          <w:b/>
          <w:bCs/>
          <w:i/>
          <w:iCs/>
          <w:color w:val="000000"/>
          <w:sz w:val="16"/>
          <w:szCs w:val="16"/>
          <w:lang w:eastAsia="pa-IN" w:bidi="pa-IN"/>
        </w:rPr>
        <w:t>рт с пр</w:t>
      </w:r>
      <w:proofErr w:type="gramEnd"/>
      <w:r w:rsidRPr="00232F49">
        <w:rPr>
          <w:rFonts w:eastAsia="MS Mincho"/>
          <w:b/>
          <w:bCs/>
          <w:i/>
          <w:iCs/>
          <w:color w:val="000000"/>
          <w:sz w:val="16"/>
          <w:szCs w:val="16"/>
          <w:lang w:eastAsia="pa-IN" w:bidi="pa-IN"/>
        </w:rPr>
        <w:t>едложением заключить Предварительные договоры.</w:t>
      </w:r>
    </w:p>
    <w:p w:rsidR="003C2A00" w:rsidRPr="003C2A00" w:rsidRDefault="003C2A00" w:rsidP="003C2A00">
      <w:pPr>
        <w:autoSpaceDE/>
        <w:jc w:val="both"/>
        <w:rPr>
          <w:rFonts w:eastAsia="MS Mincho"/>
          <w:b/>
          <w:bCs/>
          <w:i/>
          <w:iCs/>
          <w:color w:val="000000"/>
          <w:sz w:val="16"/>
          <w:szCs w:val="16"/>
          <w:lang w:eastAsia="pa-IN" w:bidi="pa-IN"/>
        </w:rPr>
      </w:pPr>
    </w:p>
    <w:p w:rsidR="003C2A00" w:rsidRPr="003C2A00" w:rsidRDefault="00232F49" w:rsidP="003C2A00">
      <w:pPr>
        <w:autoSpaceDE/>
        <w:jc w:val="both"/>
        <w:rPr>
          <w:rFonts w:eastAsia="MS Mincho"/>
          <w:b/>
          <w:bCs/>
          <w:i/>
          <w:iCs/>
          <w:color w:val="000000"/>
          <w:sz w:val="16"/>
          <w:szCs w:val="16"/>
          <w:lang w:eastAsia="pa-IN" w:bidi="pa-IN"/>
        </w:rPr>
      </w:pPr>
      <w:r w:rsidRPr="00232F49">
        <w:rPr>
          <w:rFonts w:eastAsia="MS Mincho"/>
          <w:b/>
          <w:bCs/>
          <w:i/>
          <w:iCs/>
          <w:color w:val="000000"/>
          <w:sz w:val="16"/>
          <w:szCs w:val="16"/>
          <w:lang w:eastAsia="pa-IN" w:bidi="pa-IN"/>
        </w:rPr>
        <w:t xml:space="preserve">Если иное не указано в Сообщении об установлении формулы, Расчетный агент рассчитывает и сообщает Эмитенту размер дополнительного дохода, переменного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фиксированного дополнительного дохода и (или) корректирующего купона подлежащего выплате (начисленного) по одной Облигации.</w:t>
      </w:r>
    </w:p>
    <w:p w:rsidR="003C2A00" w:rsidRPr="003C2A00" w:rsidRDefault="003C2A00" w:rsidP="003C2A00">
      <w:pPr>
        <w:autoSpaceDE/>
        <w:jc w:val="both"/>
        <w:rPr>
          <w:b/>
          <w:bCs/>
          <w:i/>
          <w:iCs/>
          <w:color w:val="000000"/>
          <w:position w:val="-5"/>
          <w:sz w:val="16"/>
          <w:szCs w:val="16"/>
          <w:lang w:eastAsia="pa-IN" w:bidi="pa-IN"/>
        </w:rPr>
      </w:pP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 xml:space="preserve">Расчетный агент действует на основании договора, заключенного с Эмитентом, предусматривающего обязательство Расчетного агента действовать в интересах Владельцев Облигаций для цели определения размера </w:t>
      </w:r>
      <w:r w:rsidRPr="00232F49">
        <w:rPr>
          <w:rFonts w:eastAsia="MS Mincho"/>
          <w:b/>
          <w:bCs/>
          <w:i/>
          <w:iCs/>
          <w:color w:val="000000"/>
          <w:sz w:val="16"/>
          <w:szCs w:val="16"/>
          <w:lang w:eastAsia="pa-IN" w:bidi="pa-IN"/>
        </w:rPr>
        <w:t>дополнительного</w:t>
      </w:r>
      <w:r w:rsidRPr="00232F49">
        <w:rPr>
          <w:b/>
          <w:bCs/>
          <w:i/>
          <w:iCs/>
          <w:color w:val="000000"/>
          <w:sz w:val="16"/>
          <w:szCs w:val="16"/>
          <w:lang w:eastAsia="pa-IN" w:bidi="pa-IN"/>
        </w:rPr>
        <w:t xml:space="preserve"> дохода,</w:t>
      </w:r>
      <w:r w:rsidRPr="00232F49">
        <w:rPr>
          <w:rFonts w:eastAsia="MS Mincho"/>
          <w:b/>
          <w:bCs/>
          <w:i/>
          <w:iCs/>
          <w:color w:val="000000"/>
          <w:sz w:val="16"/>
          <w:szCs w:val="16"/>
          <w:lang w:eastAsia="pa-IN" w:bidi="pa-IN"/>
        </w:rPr>
        <w:t xml:space="preserve"> переменного дохода, </w:t>
      </w:r>
      <w:r w:rsidRPr="00232F49">
        <w:rPr>
          <w:b/>
          <w:bCs/>
          <w:i/>
          <w:iCs/>
          <w:sz w:val="16"/>
          <w:szCs w:val="16"/>
          <w:lang w:eastAsia="ar-SA" w:bidi="ar-SA"/>
        </w:rPr>
        <w:t xml:space="preserve">дополнительной части </w:t>
      </w:r>
      <w:r w:rsidRPr="00232F49">
        <w:rPr>
          <w:rFonts w:eastAsia="MS Mincho"/>
          <w:b/>
          <w:bCs/>
          <w:i/>
          <w:iCs/>
          <w:color w:val="000000"/>
          <w:sz w:val="16"/>
          <w:szCs w:val="16"/>
          <w:lang w:eastAsia="pa-IN" w:bidi="pa-IN"/>
        </w:rPr>
        <w:t>дополнительного</w:t>
      </w:r>
      <w:r w:rsidRPr="00232F49">
        <w:rPr>
          <w:b/>
          <w:bCs/>
          <w:i/>
          <w:iCs/>
          <w:sz w:val="16"/>
          <w:szCs w:val="16"/>
          <w:lang w:eastAsia="ar-SA" w:bidi="ar-SA"/>
        </w:rPr>
        <w:t xml:space="preserve"> дохода</w:t>
      </w:r>
      <w:r w:rsidRPr="00232F49">
        <w:rPr>
          <w:rFonts w:eastAsia="MS Mincho"/>
          <w:b/>
          <w:bCs/>
          <w:i/>
          <w:iCs/>
          <w:color w:val="000000"/>
          <w:sz w:val="16"/>
          <w:szCs w:val="16"/>
          <w:lang w:eastAsia="pa-IN" w:bidi="pa-IN"/>
        </w:rPr>
        <w:t>, фиксированного дополнительного дохода и (или) корректирующего купона</w:t>
      </w:r>
      <w:r w:rsidRPr="00232F49">
        <w:rPr>
          <w:b/>
          <w:bCs/>
          <w:i/>
          <w:iCs/>
          <w:color w:val="000000"/>
          <w:sz w:val="16"/>
          <w:szCs w:val="16"/>
          <w:lang w:eastAsia="pa-IN" w:bidi="pa-IN"/>
        </w:rPr>
        <w:t xml:space="preserve">. Таким договором должно быть предусмотрено, что обязательства Расчетного агента не могут быть прекращены до даты погашения Облигаций, за исключением случая назначения иного Расчетного агента из числа лиц, указанных выше. </w:t>
      </w:r>
    </w:p>
    <w:p w:rsidR="003C2A00" w:rsidRPr="003C2A00" w:rsidRDefault="003C2A00" w:rsidP="003C2A00">
      <w:pPr>
        <w:autoSpaceDE/>
        <w:jc w:val="both"/>
        <w:rPr>
          <w:b/>
          <w:bCs/>
          <w:i/>
          <w:iCs/>
          <w:color w:val="000000"/>
          <w:sz w:val="16"/>
          <w:szCs w:val="16"/>
          <w:lang w:eastAsia="pa-IN" w:bidi="pa-IN"/>
        </w:rPr>
      </w:pP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Расчетный агент должен исполнять свои обязательства добросовестно и надлежащим образом. При исполнении своих обязанностей Расчетный агент действует независимо от каких-либо указаний Эмитента.</w:t>
      </w:r>
    </w:p>
    <w:p w:rsidR="003C2A00" w:rsidRPr="003C2A00" w:rsidRDefault="003C2A00" w:rsidP="003C2A00">
      <w:pPr>
        <w:autoSpaceDE/>
        <w:jc w:val="both"/>
        <w:rPr>
          <w:b/>
          <w:bCs/>
          <w:i/>
          <w:iCs/>
          <w:color w:val="000000"/>
          <w:sz w:val="16"/>
          <w:szCs w:val="16"/>
          <w:lang w:eastAsia="pa-IN" w:bidi="pa-IN"/>
        </w:rPr>
      </w:pP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Эмитент не вправе оказывать влияние на действия Расчетного агента при исполнении последним своих полномочий.</w:t>
      </w:r>
    </w:p>
    <w:p w:rsidR="003C2A00" w:rsidRPr="003C2A00" w:rsidRDefault="003C2A00" w:rsidP="003C2A00">
      <w:pPr>
        <w:autoSpaceDE/>
        <w:jc w:val="both"/>
        <w:rPr>
          <w:b/>
          <w:bCs/>
          <w:i/>
          <w:iCs/>
          <w:color w:val="000000"/>
          <w:sz w:val="16"/>
          <w:szCs w:val="16"/>
          <w:lang w:eastAsia="pa-IN" w:bidi="pa-IN"/>
        </w:rPr>
      </w:pP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 xml:space="preserve">Эмитент несет ответственность за добросовестность действий Расчетного агента при выполнении им функций, предусмотренных настоящим </w:t>
      </w:r>
      <w:r w:rsidR="003C2A00">
        <w:rPr>
          <w:b/>
          <w:bCs/>
          <w:i/>
          <w:iCs/>
          <w:color w:val="000000"/>
          <w:sz w:val="16"/>
          <w:szCs w:val="16"/>
          <w:lang w:eastAsia="pa-IN" w:bidi="pa-IN"/>
        </w:rPr>
        <w:t>Сертификатом</w:t>
      </w:r>
      <w:r w:rsidRPr="00232F49">
        <w:rPr>
          <w:b/>
          <w:bCs/>
          <w:i/>
          <w:iCs/>
          <w:color w:val="000000"/>
          <w:sz w:val="16"/>
          <w:szCs w:val="16"/>
          <w:lang w:eastAsia="pa-IN" w:bidi="pa-IN"/>
        </w:rPr>
        <w:t>.</w:t>
      </w:r>
    </w:p>
    <w:p w:rsidR="003C2A00" w:rsidRPr="003C2A00" w:rsidRDefault="003C2A00" w:rsidP="003C2A00">
      <w:pPr>
        <w:jc w:val="both"/>
        <w:rPr>
          <w:b/>
          <w:bCs/>
          <w:i/>
          <w:iCs/>
          <w:color w:val="000000"/>
          <w:sz w:val="16"/>
          <w:szCs w:val="16"/>
          <w:lang w:eastAsia="pa-IN" w:bidi="pa-IN"/>
        </w:rPr>
      </w:pPr>
    </w:p>
    <w:p w:rsidR="003C2A00" w:rsidRPr="003C2A00" w:rsidRDefault="00232F49" w:rsidP="003C2A00">
      <w:pPr>
        <w:tabs>
          <w:tab w:val="left" w:pos="4536"/>
        </w:tabs>
        <w:jc w:val="both"/>
        <w:rPr>
          <w:b/>
          <w:bCs/>
          <w:i/>
          <w:iCs/>
          <w:color w:val="000000"/>
          <w:sz w:val="16"/>
          <w:szCs w:val="16"/>
          <w:lang w:eastAsia="pa-IN" w:bidi="pa-IN"/>
        </w:rPr>
      </w:pPr>
      <w:r w:rsidRPr="00232F49">
        <w:rPr>
          <w:b/>
          <w:bCs/>
          <w:i/>
          <w:iCs/>
          <w:color w:val="000000"/>
          <w:sz w:val="16"/>
          <w:szCs w:val="16"/>
          <w:lang w:eastAsia="pa-IN" w:bidi="pa-IN"/>
        </w:rPr>
        <w:t xml:space="preserve">Эмитент вправе назначать иных расчетных агентов, а также отменять такие назначения. Иным Расчетным агентом может выступать только клиринговая организация, кредитная организация, брокер или депозитарий. </w:t>
      </w:r>
      <w:proofErr w:type="gramStart"/>
      <w:r w:rsidRPr="00232F49">
        <w:rPr>
          <w:b/>
          <w:bCs/>
          <w:i/>
          <w:iCs/>
          <w:color w:val="000000"/>
          <w:sz w:val="16"/>
          <w:szCs w:val="16"/>
          <w:lang w:eastAsia="pa-IN" w:bidi="pa-IN"/>
        </w:rPr>
        <w:t xml:space="preserve">Раскрытие информации об отмене назначения Расчетного агента и назначении нового Расчетного агента осуществляется Эмитентом в форме сообщения о существенном факте «сведения о привлечении </w:t>
      </w:r>
      <w:r w:rsidRPr="00232F49">
        <w:rPr>
          <w:b/>
          <w:bCs/>
          <w:i/>
          <w:iCs/>
          <w:sz w:val="16"/>
          <w:szCs w:val="16"/>
          <w:lang w:eastAsia="ar-SA" w:bidi="ar-SA"/>
        </w:rPr>
        <w:t>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в следующие сроки</w:t>
      </w:r>
      <w:r w:rsidRPr="00232F49">
        <w:rPr>
          <w:b/>
          <w:bCs/>
          <w:i/>
          <w:iCs/>
          <w:color w:val="000000"/>
          <w:sz w:val="16"/>
          <w:szCs w:val="16"/>
          <w:lang w:eastAsia="pa-IN" w:bidi="pa-IN"/>
        </w:rPr>
        <w:t xml:space="preserve"> с даты совершения таких назначений либо их отмены:</w:t>
      </w:r>
      <w:proofErr w:type="gramEnd"/>
    </w:p>
    <w:p w:rsidR="003C2A00" w:rsidRPr="003C2A00" w:rsidRDefault="00232F49" w:rsidP="003C2A00">
      <w:pPr>
        <w:autoSpaceDE/>
        <w:jc w:val="both"/>
        <w:rPr>
          <w:b/>
          <w:bCs/>
          <w:i/>
          <w:iCs/>
          <w:color w:val="000000"/>
          <w:sz w:val="16"/>
          <w:szCs w:val="16"/>
          <w:lang w:eastAsia="ar-SA" w:bidi="ar-SA"/>
        </w:rPr>
      </w:pPr>
      <w:r w:rsidRPr="00232F49">
        <w:rPr>
          <w:b/>
          <w:bCs/>
          <w:i/>
          <w:iCs/>
          <w:color w:val="000000"/>
          <w:sz w:val="16"/>
          <w:szCs w:val="16"/>
          <w:lang w:eastAsia="ar-SA" w:bidi="ar-SA"/>
        </w:rPr>
        <w:t>- в ленте новостей – не позднее 1 (Одного) дня;</w:t>
      </w:r>
    </w:p>
    <w:p w:rsidR="003C2A00" w:rsidRPr="003C2A00" w:rsidRDefault="00232F49" w:rsidP="003C2A00">
      <w:pPr>
        <w:autoSpaceDE/>
        <w:jc w:val="both"/>
        <w:rPr>
          <w:b/>
          <w:bCs/>
          <w:i/>
          <w:iCs/>
          <w:color w:val="000000"/>
          <w:sz w:val="16"/>
          <w:szCs w:val="16"/>
          <w:lang w:eastAsia="ar-SA" w:bidi="ar-SA"/>
        </w:rPr>
      </w:pPr>
      <w:r w:rsidRPr="00232F49">
        <w:rPr>
          <w:b/>
          <w:bCs/>
          <w:i/>
          <w:iCs/>
          <w:color w:val="000000"/>
          <w:sz w:val="16"/>
          <w:szCs w:val="16"/>
          <w:lang w:eastAsia="ar-SA" w:bidi="ar-SA"/>
        </w:rPr>
        <w:t>- на Страницах в сети Интернет – не позднее 2 (Двух) дней.</w:t>
      </w:r>
    </w:p>
    <w:p w:rsidR="003C2A00" w:rsidRPr="003C2A00" w:rsidRDefault="00232F49" w:rsidP="003C2A00">
      <w:pPr>
        <w:autoSpaceDE/>
        <w:jc w:val="both"/>
        <w:rPr>
          <w:b/>
          <w:bCs/>
          <w:i/>
          <w:iCs/>
          <w:color w:val="000000"/>
          <w:sz w:val="16"/>
          <w:szCs w:val="16"/>
          <w:lang w:eastAsia="ar-SA" w:bidi="ar-SA"/>
        </w:rPr>
      </w:pPr>
      <w:r w:rsidRPr="00232F49">
        <w:rPr>
          <w:b/>
          <w:bCs/>
          <w:i/>
          <w:iCs/>
          <w:color w:val="000000"/>
          <w:sz w:val="16"/>
          <w:szCs w:val="16"/>
          <w:lang w:eastAsia="ar-SA" w:bidi="ar-SA"/>
        </w:rPr>
        <w:t>При этом публикация в сети Интернет осуществляется после публикации в ленте новостей.</w:t>
      </w:r>
    </w:p>
    <w:p w:rsidR="003C2A00" w:rsidRPr="003C2A00" w:rsidRDefault="003C2A00" w:rsidP="003C2A00">
      <w:pPr>
        <w:autoSpaceDE/>
        <w:jc w:val="both"/>
        <w:rPr>
          <w:b/>
          <w:bCs/>
          <w:i/>
          <w:iCs/>
          <w:sz w:val="16"/>
          <w:szCs w:val="16"/>
          <w:lang w:eastAsia="ar-SA" w:bidi="ar-SA"/>
        </w:rPr>
      </w:pPr>
    </w:p>
    <w:p w:rsidR="003C2A00" w:rsidRPr="003C2A00" w:rsidRDefault="00232F49" w:rsidP="003C2A00">
      <w:pPr>
        <w:autoSpaceDE/>
        <w:jc w:val="both"/>
        <w:rPr>
          <w:b/>
          <w:bCs/>
          <w:i/>
          <w:iCs/>
          <w:color w:val="000000"/>
          <w:sz w:val="16"/>
          <w:szCs w:val="16"/>
          <w:lang w:eastAsia="ar-SA" w:bidi="ar-SA"/>
        </w:rPr>
      </w:pPr>
      <w:r w:rsidRPr="00232F49">
        <w:rPr>
          <w:b/>
          <w:bCs/>
          <w:i/>
          <w:iCs/>
          <w:color w:val="000000"/>
          <w:sz w:val="16"/>
          <w:szCs w:val="16"/>
          <w:lang w:eastAsia="ar-SA" w:bidi="ar-SA"/>
        </w:rPr>
        <w:t xml:space="preserve">Эмитент раскрывает информацию о величине </w:t>
      </w:r>
      <w:r w:rsidRPr="00232F49">
        <w:rPr>
          <w:rFonts w:eastAsia="MS Mincho"/>
          <w:b/>
          <w:bCs/>
          <w:i/>
          <w:iCs/>
          <w:color w:val="000000"/>
          <w:sz w:val="16"/>
          <w:szCs w:val="16"/>
          <w:lang w:eastAsia="pa-IN" w:bidi="pa-IN"/>
        </w:rPr>
        <w:t>дополнительного</w:t>
      </w:r>
      <w:r w:rsidRPr="00232F49">
        <w:rPr>
          <w:b/>
          <w:bCs/>
          <w:i/>
          <w:iCs/>
          <w:color w:val="000000"/>
          <w:sz w:val="16"/>
          <w:szCs w:val="16"/>
          <w:lang w:eastAsia="ar-SA" w:bidi="ar-SA"/>
        </w:rPr>
        <w:t xml:space="preserve"> дохода по Облигациям в соответствии с п. 11 Решения о выпуске ценных бумаг</w:t>
      </w:r>
      <w:r w:rsidR="003C2A00">
        <w:rPr>
          <w:b/>
          <w:bCs/>
          <w:i/>
          <w:iCs/>
          <w:color w:val="000000"/>
          <w:sz w:val="16"/>
          <w:szCs w:val="16"/>
          <w:lang w:eastAsia="ar-SA" w:bidi="ar-SA"/>
        </w:rPr>
        <w:t>, п. 11 Сертификата</w:t>
      </w:r>
      <w:r w:rsidRPr="00232F49">
        <w:rPr>
          <w:b/>
          <w:bCs/>
          <w:i/>
          <w:iCs/>
          <w:color w:val="000000"/>
          <w:sz w:val="16"/>
          <w:szCs w:val="16"/>
          <w:lang w:eastAsia="ar-SA" w:bidi="ar-SA"/>
        </w:rPr>
        <w:t xml:space="preserve"> и п. 2.9. Проспекта ценных бумаг.</w:t>
      </w:r>
    </w:p>
    <w:p w:rsidR="003C2A00" w:rsidRPr="003C2A00" w:rsidRDefault="003C2A00" w:rsidP="003C2A00">
      <w:pPr>
        <w:autoSpaceDE/>
        <w:jc w:val="both"/>
        <w:rPr>
          <w:b/>
          <w:bCs/>
          <w:i/>
          <w:iCs/>
          <w:sz w:val="16"/>
          <w:szCs w:val="16"/>
          <w:lang w:eastAsia="ar-SA" w:bidi="ar-SA"/>
        </w:rPr>
      </w:pPr>
    </w:p>
    <w:p w:rsidR="003C2A00" w:rsidRPr="003C2A00" w:rsidRDefault="00232F49" w:rsidP="003C2A00">
      <w:pPr>
        <w:autoSpaceDE/>
        <w:rPr>
          <w:b/>
          <w:bCs/>
          <w:sz w:val="16"/>
          <w:szCs w:val="16"/>
          <w:lang w:eastAsia="ar-SA" w:bidi="ar-SA"/>
        </w:rPr>
      </w:pPr>
      <w:r w:rsidRPr="00232F49">
        <w:rPr>
          <w:b/>
          <w:bCs/>
          <w:sz w:val="16"/>
          <w:szCs w:val="16"/>
          <w:lang w:eastAsia="ar-SA" w:bidi="ar-SA"/>
        </w:rPr>
        <w:t>9.4. Порядок и срок выплаты дохода по облигациям, включая порядок и срок выплаты дохода по каждому купону.</w:t>
      </w:r>
    </w:p>
    <w:p w:rsidR="003C2A00" w:rsidRPr="003C2A00" w:rsidRDefault="003C2A00" w:rsidP="003C2A00">
      <w:pPr>
        <w:autoSpaceDE/>
        <w:jc w:val="both"/>
        <w:rPr>
          <w:b/>
          <w:bCs/>
          <w:i/>
          <w:iCs/>
          <w:color w:val="000000"/>
          <w:sz w:val="16"/>
          <w:szCs w:val="16"/>
          <w:lang w:eastAsia="pa-IN" w:bidi="pa-IN"/>
        </w:rPr>
      </w:pP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Выплата купонного дохода по Облигациям производится в даты окончания купонных периодов, указанные в пункте 9.3 Решения о выпуске</w:t>
      </w:r>
      <w:r w:rsidR="003C2A00">
        <w:rPr>
          <w:b/>
          <w:bCs/>
          <w:i/>
          <w:iCs/>
          <w:color w:val="000000"/>
          <w:sz w:val="16"/>
          <w:szCs w:val="16"/>
          <w:lang w:eastAsia="pa-IN" w:bidi="pa-IN"/>
        </w:rPr>
        <w:t>, п. 11 Сертификата</w:t>
      </w:r>
      <w:r w:rsidRPr="00232F49">
        <w:rPr>
          <w:b/>
          <w:bCs/>
          <w:i/>
          <w:iCs/>
          <w:color w:val="000000"/>
          <w:sz w:val="16"/>
          <w:szCs w:val="16"/>
          <w:lang w:eastAsia="pa-IN" w:bidi="pa-IN"/>
        </w:rPr>
        <w:t>.</w:t>
      </w:r>
    </w:p>
    <w:p w:rsidR="003C2A00" w:rsidRPr="003C2A00" w:rsidRDefault="00232F49" w:rsidP="003C2A00">
      <w:pPr>
        <w:autoSpaceDE/>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Если иное не указано в Сообщении об установлении формулы, дополнительный доход по Облигациям выплачивается в каждую дату выплаты купонного дохода по Облигациям, за исключением случаев, когда дополнительный доход, определенный в соответствующем порядке, равен нулю.</w:t>
      </w:r>
    </w:p>
    <w:p w:rsidR="003C2A00" w:rsidRPr="003C2A00" w:rsidRDefault="003C2A00" w:rsidP="003C2A00">
      <w:pPr>
        <w:autoSpaceDE/>
        <w:jc w:val="both"/>
        <w:rPr>
          <w:b/>
          <w:bCs/>
          <w:i/>
          <w:iCs/>
          <w:color w:val="000000"/>
          <w:sz w:val="16"/>
          <w:szCs w:val="16"/>
          <w:lang w:eastAsia="pa-IN" w:bidi="pa-IN"/>
        </w:rPr>
      </w:pPr>
    </w:p>
    <w:p w:rsidR="003C2A00" w:rsidRPr="003C2A00" w:rsidRDefault="00232F49" w:rsidP="003C2A00">
      <w:pPr>
        <w:autoSpaceDE/>
        <w:jc w:val="both"/>
        <w:rPr>
          <w:b/>
          <w:i/>
          <w:color w:val="000000"/>
          <w:sz w:val="16"/>
          <w:szCs w:val="16"/>
          <w:lang w:eastAsia="pa-IN" w:bidi="pa-IN"/>
        </w:rPr>
      </w:pPr>
      <w:r w:rsidRPr="00232F49">
        <w:rPr>
          <w:b/>
          <w:bCs/>
          <w:i/>
          <w:iCs/>
          <w:color w:val="000000"/>
          <w:sz w:val="16"/>
          <w:szCs w:val="16"/>
          <w:lang w:eastAsia="pa-IN" w:bidi="pa-IN"/>
        </w:rPr>
        <w:t>Выплата купонного дохода и дополнительного дохода по Облигациям осуществляется денежными средствами в валюте Российской Федерации</w:t>
      </w:r>
      <w:r w:rsidRPr="00232F49">
        <w:rPr>
          <w:color w:val="000000"/>
          <w:sz w:val="16"/>
          <w:szCs w:val="16"/>
          <w:lang w:eastAsia="pa-IN" w:bidi="pa-IN"/>
        </w:rPr>
        <w:t xml:space="preserve"> </w:t>
      </w:r>
      <w:r w:rsidRPr="00232F49">
        <w:rPr>
          <w:b/>
          <w:i/>
          <w:color w:val="000000"/>
          <w:sz w:val="16"/>
          <w:szCs w:val="16"/>
          <w:lang w:eastAsia="pa-IN" w:bidi="pa-IN"/>
        </w:rPr>
        <w:t>в безналичном порядке.</w:t>
      </w: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Если дата выплаты купонного дохода и (или) дополнительного приходится на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выходным днем. Владелец Облигаций не имеет права требовать начисления процентов или какой-либо иной компенсации за такую задержку в платеже.</w:t>
      </w:r>
    </w:p>
    <w:p w:rsidR="003C2A00" w:rsidRPr="003C2A00" w:rsidRDefault="00232F49" w:rsidP="003C2A00">
      <w:pPr>
        <w:autoSpaceDE/>
        <w:jc w:val="both"/>
        <w:rPr>
          <w:color w:val="000000"/>
          <w:sz w:val="16"/>
          <w:szCs w:val="16"/>
          <w:lang w:eastAsia="pa-IN" w:bidi="pa-IN"/>
        </w:rPr>
      </w:pPr>
      <w:r w:rsidRPr="00232F49">
        <w:rPr>
          <w:b/>
          <w:i/>
          <w:color w:val="000000"/>
          <w:sz w:val="16"/>
          <w:szCs w:val="16"/>
          <w:lang w:eastAsia="pa-IN" w:bidi="pa-IN"/>
        </w:rPr>
        <w:t xml:space="preserve">Выплата купонного дохода и дополнительного дохода </w:t>
      </w:r>
      <w:r w:rsidRPr="00232F49">
        <w:rPr>
          <w:b/>
          <w:bCs/>
          <w:i/>
          <w:iCs/>
          <w:color w:val="000000"/>
          <w:sz w:val="16"/>
          <w:szCs w:val="16"/>
          <w:lang w:eastAsia="pa-IN" w:bidi="pa-IN"/>
        </w:rPr>
        <w:t>осуществляется Эмитентом путем перечисления денежных средств НРД.</w:t>
      </w:r>
    </w:p>
    <w:p w:rsidR="003C2A00" w:rsidRPr="003C2A00" w:rsidRDefault="00232F49" w:rsidP="003C2A00">
      <w:pPr>
        <w:autoSpaceDE/>
        <w:jc w:val="both"/>
        <w:rPr>
          <w:b/>
          <w:i/>
          <w:color w:val="000000"/>
          <w:sz w:val="16"/>
          <w:szCs w:val="16"/>
          <w:lang w:eastAsia="pa-IN" w:bidi="pa-IN"/>
        </w:rPr>
      </w:pPr>
      <w:r w:rsidRPr="00232F49">
        <w:rPr>
          <w:b/>
          <w:i/>
          <w:color w:val="000000"/>
          <w:sz w:val="16"/>
          <w:szCs w:val="16"/>
          <w:lang w:eastAsia="pa-IN" w:bidi="pa-IN"/>
        </w:rPr>
        <w:t xml:space="preserve">Владельцы и </w:t>
      </w:r>
      <w:proofErr w:type="gramStart"/>
      <w:r w:rsidRPr="00232F49">
        <w:rPr>
          <w:b/>
          <w:i/>
          <w:color w:val="000000"/>
          <w:sz w:val="16"/>
          <w:szCs w:val="16"/>
          <w:lang w:eastAsia="pa-IN" w:bidi="pa-IN"/>
        </w:rPr>
        <w:t>иные лица, осуществляющие в соответствии с федеральными законами права по Облигациям получают</w:t>
      </w:r>
      <w:proofErr w:type="gramEnd"/>
      <w:r w:rsidRPr="00232F49">
        <w:rPr>
          <w:b/>
          <w:i/>
          <w:color w:val="000000"/>
          <w:sz w:val="16"/>
          <w:szCs w:val="16"/>
          <w:lang w:eastAsia="pa-IN" w:bidi="pa-IN"/>
        </w:rPr>
        <w:t xml:space="preserve">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3C2A00" w:rsidRPr="003C2A00" w:rsidRDefault="00232F49" w:rsidP="003C2A00">
      <w:pPr>
        <w:autoSpaceDE/>
        <w:jc w:val="both"/>
        <w:rPr>
          <w:b/>
          <w:i/>
          <w:color w:val="000000"/>
          <w:sz w:val="16"/>
          <w:szCs w:val="16"/>
          <w:lang w:eastAsia="pa-IN" w:bidi="pa-IN"/>
        </w:rPr>
      </w:pPr>
      <w:r w:rsidRPr="00232F49">
        <w:rPr>
          <w:b/>
          <w:i/>
          <w:color w:val="000000"/>
          <w:sz w:val="16"/>
          <w:szCs w:val="16"/>
          <w:lang w:eastAsia="pa-IN" w:bidi="pa-IN"/>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232F49">
        <w:rPr>
          <w:b/>
          <w:i/>
          <w:color w:val="000000"/>
          <w:sz w:val="16"/>
          <w:szCs w:val="16"/>
          <w:lang w:eastAsia="pa-IN" w:bidi="pa-IN"/>
        </w:rPr>
        <w:t>с даты поступления</w:t>
      </w:r>
      <w:proofErr w:type="gramEnd"/>
      <w:r w:rsidRPr="00232F49">
        <w:rPr>
          <w:b/>
          <w:i/>
          <w:color w:val="000000"/>
          <w:sz w:val="16"/>
          <w:szCs w:val="16"/>
          <w:lang w:eastAsia="pa-IN" w:bidi="pa-IN"/>
        </w:rPr>
        <w:t xml:space="preserve"> денежных средств на специальный </w:t>
      </w:r>
      <w:r w:rsidRPr="00232F49">
        <w:rPr>
          <w:b/>
          <w:i/>
          <w:color w:val="000000"/>
          <w:sz w:val="16"/>
          <w:szCs w:val="16"/>
          <w:lang w:eastAsia="pa-IN" w:bidi="pa-IN"/>
        </w:rPr>
        <w:lastRenderedPageBreak/>
        <w:t>депозитарный счет НРД.</w:t>
      </w:r>
    </w:p>
    <w:p w:rsidR="003C2A00" w:rsidRPr="003C2A00" w:rsidRDefault="00232F49" w:rsidP="003C2A00">
      <w:pPr>
        <w:autoSpaceDE/>
        <w:jc w:val="both"/>
        <w:rPr>
          <w:rStyle w:val="SUBST"/>
          <w:bCs/>
          <w:iCs/>
          <w:sz w:val="16"/>
          <w:szCs w:val="16"/>
        </w:rPr>
      </w:pPr>
      <w:r w:rsidRPr="00232F49">
        <w:rPr>
          <w:rStyle w:val="SUBST"/>
          <w:bCs/>
          <w:iCs/>
          <w:sz w:val="16"/>
          <w:szCs w:val="16"/>
        </w:rPr>
        <w:t>Передача доходов по Облигациям осуществляется депозитарием лицу, являвшемуся его депонентом:</w:t>
      </w:r>
    </w:p>
    <w:p w:rsidR="003C2A00" w:rsidRPr="003C2A00" w:rsidRDefault="00232F49" w:rsidP="003C2A00">
      <w:pPr>
        <w:autoSpaceDE/>
        <w:jc w:val="both"/>
        <w:rPr>
          <w:rStyle w:val="SUBST"/>
          <w:bCs/>
          <w:iCs/>
          <w:sz w:val="16"/>
          <w:szCs w:val="16"/>
        </w:rPr>
      </w:pPr>
      <w:r w:rsidRPr="00232F49">
        <w:rPr>
          <w:rStyle w:val="SUBST"/>
          <w:bCs/>
          <w:iCs/>
          <w:sz w:val="16"/>
          <w:szCs w:val="16"/>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обязанность Эмитента по выплате доходов по Облигациям в денежной форме подлежит исполнению;</w:t>
      </w:r>
    </w:p>
    <w:p w:rsidR="003C2A00" w:rsidRPr="003C2A00" w:rsidRDefault="00232F49" w:rsidP="003C2A00">
      <w:pPr>
        <w:autoSpaceDE/>
        <w:jc w:val="both"/>
        <w:rPr>
          <w:rStyle w:val="SUBST"/>
          <w:bCs/>
          <w:iCs/>
          <w:sz w:val="16"/>
          <w:szCs w:val="16"/>
        </w:rPr>
      </w:pPr>
      <w:r w:rsidRPr="00232F49">
        <w:rPr>
          <w:rStyle w:val="SUBST"/>
          <w:bCs/>
          <w:iCs/>
          <w:sz w:val="16"/>
          <w:szCs w:val="16"/>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осуществлению последней денежной выплаты по Облигациям не исполняется или исполняется ненадлежащим образом.</w:t>
      </w:r>
    </w:p>
    <w:p w:rsidR="003C2A00" w:rsidRPr="003C2A00" w:rsidRDefault="00232F49" w:rsidP="003C2A00">
      <w:pPr>
        <w:autoSpaceDE/>
        <w:jc w:val="both"/>
        <w:rPr>
          <w:rStyle w:val="SUBST"/>
          <w:bCs/>
          <w:iCs/>
          <w:sz w:val="16"/>
          <w:szCs w:val="16"/>
        </w:rPr>
      </w:pPr>
      <w:r w:rsidRPr="00232F49">
        <w:rPr>
          <w:rStyle w:val="SUBST"/>
          <w:bCs/>
          <w:iCs/>
          <w:sz w:val="16"/>
          <w:szCs w:val="16"/>
        </w:rPr>
        <w:t xml:space="preserve">Депозитарий передает своим депонентам выплаты по Облигациям пропорционально количеству Облигаций, которые учитывались на их счетах </w:t>
      </w:r>
      <w:proofErr w:type="gramStart"/>
      <w:r w:rsidRPr="00232F49">
        <w:rPr>
          <w:rStyle w:val="SUBST"/>
          <w:bCs/>
          <w:iCs/>
          <w:sz w:val="16"/>
          <w:szCs w:val="16"/>
        </w:rPr>
        <w:t>депо</w:t>
      </w:r>
      <w:proofErr w:type="gramEnd"/>
      <w:r w:rsidRPr="00232F49">
        <w:rPr>
          <w:rStyle w:val="SUBST"/>
          <w:bCs/>
          <w:iCs/>
          <w:sz w:val="16"/>
          <w:szCs w:val="16"/>
        </w:rPr>
        <w:t xml:space="preserve"> на конец операционного дня, определенного в соответствии с вышеуказанным абзацем.</w:t>
      </w:r>
    </w:p>
    <w:p w:rsidR="003C2A00" w:rsidRPr="003C2A00" w:rsidRDefault="00232F49" w:rsidP="003C2A00">
      <w:pPr>
        <w:autoSpaceDE/>
        <w:jc w:val="both"/>
        <w:rPr>
          <w:rStyle w:val="SUBST"/>
          <w:bCs/>
          <w:iCs/>
          <w:sz w:val="16"/>
          <w:szCs w:val="16"/>
        </w:rPr>
      </w:pPr>
      <w:r w:rsidRPr="00232F49">
        <w:rPr>
          <w:rStyle w:val="SUBST"/>
          <w:bCs/>
          <w:iCs/>
          <w:sz w:val="16"/>
          <w:szCs w:val="16"/>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3C2A00" w:rsidRPr="003C2A00" w:rsidRDefault="00232F49" w:rsidP="003C2A00">
      <w:pPr>
        <w:autoSpaceDE/>
        <w:jc w:val="both"/>
        <w:rPr>
          <w:rStyle w:val="SUBST"/>
          <w:sz w:val="16"/>
          <w:szCs w:val="16"/>
        </w:rPr>
      </w:pPr>
      <w:r w:rsidRPr="00232F49">
        <w:rPr>
          <w:rStyle w:val="SUBST"/>
          <w:sz w:val="16"/>
          <w:szCs w:val="16"/>
        </w:rPr>
        <w:t>Купонный доход и дополнительный доход по неразмещенным Облигациям или по Облигациям, переведенным на счет Эмитента в НРД, не начисляется и не выплачивается.</w:t>
      </w:r>
    </w:p>
    <w:p w:rsidR="003C2A00" w:rsidRPr="003C2A00" w:rsidRDefault="003C2A00" w:rsidP="003C2A00">
      <w:pPr>
        <w:autoSpaceDE/>
        <w:jc w:val="both"/>
        <w:rPr>
          <w:b/>
          <w:bCs/>
          <w:i/>
          <w:iCs/>
          <w:color w:val="000000"/>
          <w:sz w:val="16"/>
          <w:szCs w:val="16"/>
          <w:lang w:eastAsia="pa-IN" w:bidi="pa-IN"/>
        </w:rPr>
      </w:pPr>
    </w:p>
    <w:p w:rsidR="003C2A00" w:rsidRPr="003C2A00" w:rsidRDefault="00232F49" w:rsidP="003C2A00">
      <w:pPr>
        <w:autoSpaceDE/>
        <w:jc w:val="both"/>
        <w:rPr>
          <w:b/>
          <w:bCs/>
          <w:i/>
          <w:iCs/>
          <w:color w:val="000000"/>
          <w:sz w:val="16"/>
          <w:szCs w:val="16"/>
          <w:lang w:eastAsia="pa-IN" w:bidi="pa-IN"/>
        </w:rPr>
      </w:pPr>
      <w:r w:rsidRPr="00232F49">
        <w:rPr>
          <w:b/>
          <w:bCs/>
          <w:i/>
          <w:iCs/>
          <w:color w:val="000000"/>
          <w:sz w:val="16"/>
          <w:szCs w:val="16"/>
          <w:lang w:eastAsia="pa-IN" w:bidi="pa-IN"/>
        </w:rPr>
        <w:t xml:space="preserve">Эмитент уведомляет НРД и Биржу о величине купонного дохода и дополнительного дохода не позднее, чем за 2 (два) рабочих дня до соответствующей даты выплаты дохода. </w:t>
      </w:r>
    </w:p>
    <w:p w:rsidR="005E0A20" w:rsidRPr="00F03289" w:rsidRDefault="005E0A20" w:rsidP="005E0A20">
      <w:pPr>
        <w:autoSpaceDE/>
        <w:jc w:val="both"/>
        <w:rPr>
          <w:b/>
          <w:i/>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9.5. Возможность и условия досрочного погашения облигаций.</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rFonts w:eastAsia="SimSun"/>
          <w:b/>
          <w:bCs/>
          <w:i/>
          <w:iCs/>
          <w:sz w:val="16"/>
          <w:szCs w:val="16"/>
          <w:lang w:eastAsia="ar-SA" w:bidi="ar-SA"/>
        </w:rPr>
      </w:pPr>
      <w:r w:rsidRPr="00F03289">
        <w:rPr>
          <w:rFonts w:eastAsia="SimSun"/>
          <w:b/>
          <w:bCs/>
          <w:i/>
          <w:iCs/>
          <w:sz w:val="16"/>
          <w:szCs w:val="16"/>
          <w:lang w:eastAsia="ar-SA" w:bidi="ar-SA"/>
        </w:rPr>
        <w:t>Предусмотрена возможность досрочного погашения Облигаций по требованию их владельцев.</w:t>
      </w:r>
    </w:p>
    <w:p w:rsidR="005E0A20" w:rsidRPr="00F03289" w:rsidRDefault="005E0A20" w:rsidP="005E0A20">
      <w:pPr>
        <w:autoSpaceDE/>
        <w:jc w:val="both"/>
        <w:rPr>
          <w:b/>
          <w:bCs/>
          <w:i/>
          <w:iCs/>
          <w:sz w:val="16"/>
          <w:szCs w:val="16"/>
          <w:lang w:eastAsia="ar-SA" w:bidi="ar-SA"/>
        </w:rPr>
      </w:pP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Владелец Облигаций имеет право требовать досрочного погашения Облигаций в следующих случаях:</w:t>
      </w:r>
    </w:p>
    <w:p w:rsidR="005E0A20" w:rsidRPr="00F03289" w:rsidRDefault="005E0A20" w:rsidP="005E0A20">
      <w:pPr>
        <w:numPr>
          <w:ilvl w:val="0"/>
          <w:numId w:val="24"/>
        </w:numPr>
        <w:tabs>
          <w:tab w:val="left" w:pos="709"/>
        </w:tabs>
        <w:autoSpaceDE/>
        <w:ind w:left="0" w:firstLine="0"/>
        <w:jc w:val="both"/>
        <w:rPr>
          <w:b/>
          <w:bCs/>
          <w:i/>
          <w:iCs/>
          <w:sz w:val="16"/>
          <w:szCs w:val="16"/>
          <w:lang w:eastAsia="ar-SA" w:bidi="ar-SA"/>
        </w:rPr>
      </w:pPr>
      <w:r w:rsidRPr="00F03289">
        <w:rPr>
          <w:b/>
          <w:bCs/>
          <w:i/>
          <w:iCs/>
          <w:sz w:val="16"/>
          <w:szCs w:val="16"/>
          <w:lang w:eastAsia="ar-SA" w:bidi="ar-SA"/>
        </w:rPr>
        <w:t xml:space="preserve">просрочки, в том числе по вине Эмитента, исполнения Эмитентом обязательства по выплате купонного дохода </w:t>
      </w:r>
      <w:r w:rsidR="00232F49" w:rsidRPr="00232F49">
        <w:rPr>
          <w:b/>
          <w:bCs/>
          <w:i/>
          <w:iCs/>
          <w:sz w:val="16"/>
          <w:szCs w:val="16"/>
          <w:lang w:eastAsia="ar-SA" w:bidi="ar-SA"/>
        </w:rPr>
        <w:t xml:space="preserve">и (или) дополнительного дохода </w:t>
      </w:r>
      <w:r w:rsidRPr="00F03289">
        <w:rPr>
          <w:b/>
          <w:bCs/>
          <w:i/>
          <w:iCs/>
          <w:sz w:val="16"/>
          <w:szCs w:val="16"/>
          <w:lang w:eastAsia="ar-SA" w:bidi="ar-SA"/>
        </w:rPr>
        <w:t>по Облигациям на срок более 10 (Десяти) рабочих дней или отказа Эмитента от исполнения указанного обязательства;</w:t>
      </w:r>
    </w:p>
    <w:p w:rsidR="005E0A20" w:rsidRPr="00F03289" w:rsidRDefault="005E0A20" w:rsidP="005E0A20">
      <w:pPr>
        <w:numPr>
          <w:ilvl w:val="0"/>
          <w:numId w:val="24"/>
        </w:numPr>
        <w:tabs>
          <w:tab w:val="left" w:pos="709"/>
        </w:tabs>
        <w:autoSpaceDE/>
        <w:ind w:left="0" w:firstLine="0"/>
        <w:jc w:val="both"/>
        <w:rPr>
          <w:b/>
          <w:bCs/>
          <w:i/>
          <w:iCs/>
          <w:sz w:val="16"/>
          <w:szCs w:val="16"/>
          <w:lang w:eastAsia="ar-SA" w:bidi="ar-SA"/>
        </w:rPr>
      </w:pPr>
      <w:r w:rsidRPr="00F03289">
        <w:rPr>
          <w:b/>
          <w:bCs/>
          <w:i/>
          <w:iCs/>
          <w:sz w:val="16"/>
          <w:szCs w:val="16"/>
          <w:lang w:eastAsia="ar-SA" w:bidi="ar-SA"/>
        </w:rPr>
        <w:t>просрочки, в том числе по вине Эмитента, исполнения Эмитентом обязательства по выплате номинальной стоимости, в том числе части номинальной стоимости,  Облигаций на срок более 10 (Десяти) рабочих дней или отказа Эмитента от исполнения указанного обязательства;</w:t>
      </w:r>
    </w:p>
    <w:p w:rsidR="005E0A20" w:rsidRPr="00F03289" w:rsidRDefault="005E0A20" w:rsidP="005E0A20">
      <w:pPr>
        <w:numPr>
          <w:ilvl w:val="0"/>
          <w:numId w:val="24"/>
        </w:numPr>
        <w:tabs>
          <w:tab w:val="left" w:pos="709"/>
        </w:tabs>
        <w:autoSpaceDE/>
        <w:ind w:left="0" w:firstLine="0"/>
        <w:jc w:val="both"/>
        <w:rPr>
          <w:b/>
          <w:bCs/>
          <w:i/>
          <w:iCs/>
          <w:sz w:val="16"/>
          <w:szCs w:val="16"/>
          <w:lang w:eastAsia="ar-SA" w:bidi="ar-SA"/>
        </w:rPr>
      </w:pPr>
      <w:r w:rsidRPr="00F03289">
        <w:rPr>
          <w:b/>
          <w:bCs/>
          <w:i/>
          <w:iCs/>
          <w:sz w:val="16"/>
          <w:szCs w:val="16"/>
          <w:lang w:eastAsia="ar-SA" w:bidi="ar-SA"/>
        </w:rPr>
        <w:t xml:space="preserve">просрочки, в том числе по вине Эмитента, исполнения Эмитентом обязательства по приобретению Облигаций на срок более 10 (Десяти) рабочих дней или отказа Эмитента от исполнения указанного обязательства. </w:t>
      </w:r>
    </w:p>
    <w:p w:rsidR="005E0A20" w:rsidRPr="00F03289" w:rsidRDefault="005E0A20" w:rsidP="005E0A20">
      <w:pPr>
        <w:tabs>
          <w:tab w:val="left" w:pos="1418"/>
        </w:tabs>
        <w:autoSpaceDE/>
        <w:jc w:val="both"/>
        <w:rPr>
          <w:b/>
          <w:bCs/>
          <w:i/>
          <w:iCs/>
          <w:sz w:val="16"/>
          <w:szCs w:val="16"/>
          <w:lang w:eastAsia="ar-SA" w:bidi="ar-SA"/>
        </w:rPr>
      </w:pPr>
    </w:p>
    <w:p w:rsidR="005E0A20" w:rsidRPr="00F03289" w:rsidRDefault="005E0A20" w:rsidP="005E0A20">
      <w:pPr>
        <w:tabs>
          <w:tab w:val="left" w:pos="1418"/>
        </w:tabs>
        <w:autoSpaceDE/>
        <w:jc w:val="both"/>
        <w:rPr>
          <w:b/>
          <w:bCs/>
          <w:i/>
          <w:iCs/>
          <w:sz w:val="16"/>
          <w:szCs w:val="16"/>
          <w:u w:val="single"/>
          <w:lang w:eastAsia="ar-SA" w:bidi="ar-SA"/>
        </w:rPr>
      </w:pPr>
      <w:r w:rsidRPr="00F03289">
        <w:rPr>
          <w:b/>
          <w:bCs/>
          <w:i/>
          <w:iCs/>
          <w:sz w:val="16"/>
          <w:szCs w:val="16"/>
          <w:u w:val="single"/>
          <w:lang w:eastAsia="ar-SA" w:bidi="ar-SA"/>
        </w:rPr>
        <w:t>Стоимость досрочного погашения:</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Стоимость досрочного погашения определяется в следующем порядке:</w:t>
      </w:r>
    </w:p>
    <w:p w:rsidR="005E0A20" w:rsidRPr="00F03289" w:rsidRDefault="005E0A20" w:rsidP="005E0A20">
      <w:pPr>
        <w:tabs>
          <w:tab w:val="left" w:pos="0"/>
          <w:tab w:val="left" w:pos="1418"/>
        </w:tabs>
        <w:autoSpaceDE/>
        <w:jc w:val="both"/>
        <w:rPr>
          <w:b/>
          <w:bCs/>
          <w:i/>
          <w:iCs/>
          <w:sz w:val="16"/>
          <w:szCs w:val="16"/>
          <w:lang w:eastAsia="ar-SA" w:bidi="ar-SA"/>
        </w:rPr>
      </w:pPr>
      <w:r w:rsidRPr="00F03289">
        <w:rPr>
          <w:b/>
          <w:bCs/>
          <w:i/>
          <w:iCs/>
          <w:sz w:val="16"/>
          <w:szCs w:val="16"/>
          <w:lang w:eastAsia="ar-SA" w:bidi="ar-SA"/>
        </w:rPr>
        <w:t>Стоимость досрочного погашения = N</w:t>
      </w:r>
      <w:r w:rsidRPr="00F03289">
        <w:rPr>
          <w:b/>
          <w:bCs/>
          <w:i/>
          <w:iCs/>
          <w:sz w:val="16"/>
          <w:szCs w:val="16"/>
          <w:lang w:val="en-US" w:eastAsia="ar-SA" w:bidi="ar-SA"/>
        </w:rPr>
        <w:t>om</w:t>
      </w:r>
      <w:r w:rsidRPr="00F03289">
        <w:rPr>
          <w:b/>
          <w:bCs/>
          <w:i/>
          <w:iCs/>
          <w:sz w:val="16"/>
          <w:szCs w:val="16"/>
          <w:lang w:eastAsia="ar-SA" w:bidi="ar-SA"/>
        </w:rPr>
        <w:t xml:space="preserve"> + НКД,</w:t>
      </w:r>
    </w:p>
    <w:p w:rsidR="005E0A20" w:rsidRPr="00F03289" w:rsidRDefault="005E0A20" w:rsidP="005E0A20">
      <w:pPr>
        <w:tabs>
          <w:tab w:val="left" w:pos="0"/>
          <w:tab w:val="left" w:pos="1418"/>
          <w:tab w:val="left" w:pos="6663"/>
        </w:tabs>
        <w:autoSpaceDE/>
        <w:jc w:val="both"/>
        <w:rPr>
          <w:b/>
          <w:bCs/>
          <w:i/>
          <w:iCs/>
          <w:sz w:val="16"/>
          <w:szCs w:val="16"/>
          <w:lang w:eastAsia="ar-SA" w:bidi="ar-SA"/>
        </w:rPr>
      </w:pPr>
      <w:r w:rsidRPr="00F03289">
        <w:rPr>
          <w:b/>
          <w:bCs/>
          <w:i/>
          <w:iCs/>
          <w:sz w:val="16"/>
          <w:szCs w:val="16"/>
          <w:lang w:eastAsia="ar-SA" w:bidi="ar-SA"/>
        </w:rPr>
        <w:t>при этом</w:t>
      </w:r>
    </w:p>
    <w:p w:rsidR="005E0A20" w:rsidRPr="00F03289" w:rsidRDefault="005E0A20" w:rsidP="005E0A20">
      <w:pPr>
        <w:jc w:val="both"/>
        <w:rPr>
          <w:rFonts w:eastAsia="SimSun"/>
          <w:b/>
          <w:bCs/>
          <w:i/>
          <w:iCs/>
          <w:color w:val="000000"/>
          <w:sz w:val="16"/>
          <w:szCs w:val="16"/>
          <w:lang w:eastAsia="pa-IN" w:bidi="pa-IN"/>
        </w:rPr>
      </w:pPr>
      <w:proofErr w:type="spellStart"/>
      <w:r w:rsidRPr="00F03289">
        <w:rPr>
          <w:rFonts w:eastAsia="SimSun"/>
          <w:b/>
          <w:bCs/>
          <w:i/>
          <w:iCs/>
          <w:color w:val="000000"/>
          <w:sz w:val="16"/>
          <w:szCs w:val="16"/>
          <w:lang w:eastAsia="pa-IN" w:bidi="pa-IN"/>
        </w:rPr>
        <w:t>Nom</w:t>
      </w:r>
      <w:proofErr w:type="spellEnd"/>
      <w:r w:rsidRPr="00F03289">
        <w:rPr>
          <w:rFonts w:eastAsia="SimSun"/>
          <w:b/>
          <w:bCs/>
          <w:i/>
          <w:iCs/>
          <w:color w:val="000000"/>
          <w:sz w:val="16"/>
          <w:szCs w:val="16"/>
          <w:lang w:eastAsia="pa-IN" w:bidi="pa-IN"/>
        </w:rPr>
        <w:t xml:space="preserve"> - номинальная стоимость одной Облигации, в рублях;</w:t>
      </w: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 xml:space="preserve">НКД = </w:t>
      </w:r>
      <w:proofErr w:type="spellStart"/>
      <w:r w:rsidRPr="00F03289">
        <w:rPr>
          <w:rFonts w:eastAsia="SimSun"/>
          <w:b/>
          <w:bCs/>
          <w:i/>
          <w:iCs/>
          <w:color w:val="000000"/>
          <w:sz w:val="16"/>
          <w:szCs w:val="16"/>
          <w:lang w:eastAsia="pa-IN" w:bidi="pa-IN"/>
        </w:rPr>
        <w:t>Nom</w:t>
      </w:r>
      <w:proofErr w:type="spellEnd"/>
      <w:r w:rsidRPr="00F03289">
        <w:rPr>
          <w:rFonts w:eastAsia="SimSun"/>
          <w:b/>
          <w:bCs/>
          <w:i/>
          <w:iCs/>
          <w:color w:val="000000"/>
          <w:sz w:val="16"/>
          <w:szCs w:val="16"/>
          <w:lang w:eastAsia="pa-IN" w:bidi="pa-IN"/>
        </w:rPr>
        <w:t xml:space="preserve"> * C * (T – T(j-1))/ 365/ 100 %, где</w:t>
      </w:r>
    </w:p>
    <w:p w:rsidR="005E0A20" w:rsidRPr="00F03289" w:rsidRDefault="005E0A20" w:rsidP="005E0A20">
      <w:pPr>
        <w:jc w:val="both"/>
        <w:rPr>
          <w:rFonts w:eastAsia="SimSun"/>
          <w:b/>
          <w:bCs/>
          <w:i/>
          <w:iCs/>
          <w:color w:val="000000"/>
          <w:sz w:val="16"/>
          <w:szCs w:val="16"/>
          <w:lang w:eastAsia="pa-IN" w:bidi="pa-IN"/>
        </w:rPr>
      </w:pPr>
      <w:proofErr w:type="spellStart"/>
      <w:r w:rsidRPr="00F03289">
        <w:rPr>
          <w:rFonts w:eastAsia="SimSun"/>
          <w:b/>
          <w:bCs/>
          <w:i/>
          <w:iCs/>
          <w:color w:val="000000"/>
          <w:sz w:val="16"/>
          <w:szCs w:val="16"/>
          <w:lang w:eastAsia="pa-IN" w:bidi="pa-IN"/>
        </w:rPr>
        <w:t>Nom</w:t>
      </w:r>
      <w:proofErr w:type="spellEnd"/>
      <w:r w:rsidRPr="00F03289">
        <w:rPr>
          <w:rFonts w:eastAsia="SimSun"/>
          <w:b/>
          <w:bCs/>
          <w:i/>
          <w:iCs/>
          <w:color w:val="000000"/>
          <w:sz w:val="16"/>
          <w:szCs w:val="16"/>
          <w:lang w:eastAsia="pa-IN" w:bidi="pa-IN"/>
        </w:rPr>
        <w:t xml:space="preserve"> - номинальная стоимость одной Облигации, в рублях;</w:t>
      </w: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НКД - накопленный купонный доход, в рублях;</w:t>
      </w:r>
    </w:p>
    <w:p w:rsidR="003C2A00" w:rsidRPr="003C2A00" w:rsidRDefault="00232F49" w:rsidP="003C2A00">
      <w:pPr>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C - Ставка купонного дохода для первого купонного периода, определяемая в соответствии с п. 9.3 Решения о выпуске, п. 9.3 Сертификата п. 9.1.2 Проспекта ценных бумаг (в процентах годовых),</w:t>
      </w: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T –дата досрочного погашения Облигаций внутри текущего купонного периода;</w:t>
      </w: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T(j-1) – дата начала купонного периода Облигаций, в котором производится погашение Облигаций.</w:t>
      </w: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 xml:space="preserve">Величина НКД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F03289">
        <w:rPr>
          <w:rFonts w:eastAsia="SimSun"/>
          <w:b/>
          <w:bCs/>
          <w:i/>
          <w:iCs/>
          <w:color w:val="000000"/>
          <w:sz w:val="16"/>
          <w:szCs w:val="16"/>
          <w:lang w:eastAsia="pa-IN" w:bidi="pa-IN"/>
        </w:rPr>
        <w:t>за</w:t>
      </w:r>
      <w:proofErr w:type="gramEnd"/>
      <w:r w:rsidRPr="00F03289">
        <w:rPr>
          <w:rFonts w:eastAsia="SimSun"/>
          <w:b/>
          <w:bCs/>
          <w:i/>
          <w:iCs/>
          <w:color w:val="000000"/>
          <w:sz w:val="16"/>
          <w:szCs w:val="16"/>
          <w:lang w:eastAsia="pa-IN" w:bidi="pa-IN"/>
        </w:rPr>
        <w:t xml:space="preserve"> округляемой цифра равна от 0 до 4, и изменяется, увеличиваясь на единицу, если первая за округляемой цифра равна от 5 до 9.</w:t>
      </w:r>
    </w:p>
    <w:p w:rsidR="00AB4BFC" w:rsidRPr="00F03289" w:rsidRDefault="00AB4BFC" w:rsidP="005E0A20">
      <w:pPr>
        <w:tabs>
          <w:tab w:val="left" w:pos="1418"/>
        </w:tabs>
        <w:jc w:val="both"/>
        <w:rPr>
          <w:b/>
          <w:i/>
          <w:sz w:val="16"/>
          <w:szCs w:val="16"/>
          <w:lang w:eastAsia="ar-SA" w:bidi="ar-SA"/>
        </w:rPr>
      </w:pP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Досрочное погашение Облигаций производится в валюте Российской Федерации в безналичном порядке. Возможность выбора владельцами Облигаций формы погашения Облигаций не предусмотрена.</w:t>
      </w:r>
    </w:p>
    <w:p w:rsidR="005E0A20" w:rsidRPr="00F03289" w:rsidRDefault="005E0A20" w:rsidP="005E0A20">
      <w:pPr>
        <w:tabs>
          <w:tab w:val="left" w:pos="1418"/>
        </w:tabs>
        <w:jc w:val="both"/>
        <w:rPr>
          <w:b/>
          <w:i/>
          <w:sz w:val="16"/>
          <w:szCs w:val="16"/>
          <w:lang w:eastAsia="ar-SA" w:bidi="ar-SA"/>
        </w:rPr>
      </w:pPr>
    </w:p>
    <w:p w:rsidR="005E0A20" w:rsidRPr="00F03289" w:rsidRDefault="005E0A20" w:rsidP="005E0A20">
      <w:pPr>
        <w:tabs>
          <w:tab w:val="left" w:pos="1418"/>
        </w:tabs>
        <w:autoSpaceDE/>
        <w:jc w:val="both"/>
        <w:rPr>
          <w:b/>
          <w:bCs/>
          <w:i/>
          <w:iCs/>
          <w:sz w:val="16"/>
          <w:szCs w:val="16"/>
          <w:u w:val="single"/>
          <w:lang w:eastAsia="ar-SA" w:bidi="ar-SA"/>
        </w:rPr>
      </w:pPr>
      <w:r w:rsidRPr="00F03289">
        <w:rPr>
          <w:b/>
          <w:bCs/>
          <w:i/>
          <w:iCs/>
          <w:sz w:val="16"/>
          <w:szCs w:val="16"/>
          <w:u w:val="single"/>
          <w:lang w:eastAsia="ar-SA" w:bidi="ar-SA"/>
        </w:rPr>
        <w:t>Срок (порядок определения срока), в течение которого владельцами Облигаций могут быть направлены (предъявлены) заявления, содержащие требование о досрочном погашении Облигаций:</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Требования (заявления) о досрочном погашении Облигаций (далее – «Требования») предъявляются Эмитенту с момента наступления любого из указанного выше обстоятельств, влекущих возникновение у владельцев Облигаций права требовать досрочного погашения Облигаций. Требования могут быть предъявлены Эмитенту до даты раскрытия Эмитентом или представителям владельцев Облигаций информации об устранении обстоятельств, влекущих возникновение у владельцев Облигаций права требовать досрочного погашения Облигаций.</w:t>
      </w:r>
    </w:p>
    <w:p w:rsidR="005E0A20" w:rsidRPr="00F03289" w:rsidRDefault="005E0A20" w:rsidP="005E0A20">
      <w:pPr>
        <w:tabs>
          <w:tab w:val="left" w:pos="1418"/>
        </w:tabs>
        <w:jc w:val="both"/>
        <w:rPr>
          <w:b/>
          <w:i/>
          <w:sz w:val="16"/>
          <w:szCs w:val="16"/>
          <w:lang w:eastAsia="ar-SA" w:bidi="ar-SA"/>
        </w:rPr>
      </w:pPr>
    </w:p>
    <w:p w:rsidR="005E0A20" w:rsidRPr="00F03289" w:rsidRDefault="005E0A20" w:rsidP="005E0A20">
      <w:pPr>
        <w:tabs>
          <w:tab w:val="left" w:pos="1418"/>
        </w:tabs>
        <w:autoSpaceDE/>
        <w:jc w:val="both"/>
        <w:rPr>
          <w:b/>
          <w:bCs/>
          <w:i/>
          <w:iCs/>
          <w:sz w:val="16"/>
          <w:szCs w:val="16"/>
          <w:u w:val="single"/>
          <w:lang w:eastAsia="ar-SA" w:bidi="ar-SA"/>
        </w:rPr>
      </w:pPr>
      <w:r w:rsidRPr="00F03289">
        <w:rPr>
          <w:b/>
          <w:bCs/>
          <w:i/>
          <w:iCs/>
          <w:sz w:val="16"/>
          <w:szCs w:val="16"/>
          <w:u w:val="single"/>
          <w:lang w:eastAsia="ar-SA" w:bidi="ar-SA"/>
        </w:rPr>
        <w:t>Условия и порядок досрочного погашения Облигаций:</w:t>
      </w:r>
    </w:p>
    <w:p w:rsidR="005E0A20" w:rsidRPr="00F03289" w:rsidRDefault="005E0A20" w:rsidP="005E0A20">
      <w:pPr>
        <w:tabs>
          <w:tab w:val="left" w:pos="1418"/>
        </w:tabs>
        <w:jc w:val="both"/>
        <w:rPr>
          <w:b/>
          <w:i/>
          <w:sz w:val="16"/>
          <w:szCs w:val="16"/>
          <w:lang w:eastAsia="ar-SA" w:bidi="ar-SA"/>
        </w:rPr>
      </w:pPr>
      <w:proofErr w:type="gramStart"/>
      <w:r w:rsidRPr="00F03289">
        <w:rPr>
          <w:b/>
          <w:i/>
          <w:sz w:val="16"/>
          <w:szCs w:val="16"/>
          <w:lang w:eastAsia="ar-SA" w:bidi="ar-SA"/>
        </w:rPr>
        <w:t>При досрочном погашении Облигаций по требованию владельцев перевод Облигаций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или лицу, уполномоченному владельцем получать суммы досрочного погашения по</w:t>
      </w:r>
      <w:proofErr w:type="gramEnd"/>
      <w:r w:rsidRPr="00F03289">
        <w:rPr>
          <w:b/>
          <w:i/>
          <w:sz w:val="16"/>
          <w:szCs w:val="16"/>
          <w:lang w:eastAsia="ar-SA" w:bidi="ar-SA"/>
        </w:rPr>
        <w:t xml:space="preserve">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НРД. </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 xml:space="preserve">Владелец Облигаций либо лицо уполномоченное владельцем Облигаций совершать действия, направленные на досрочное </w:t>
      </w:r>
      <w:r w:rsidRPr="00F03289">
        <w:rPr>
          <w:b/>
          <w:i/>
          <w:sz w:val="16"/>
          <w:szCs w:val="16"/>
          <w:lang w:eastAsia="ar-SA" w:bidi="ar-SA"/>
        </w:rPr>
        <w:lastRenderedPageBreak/>
        <w:t>погашение Облигаций, представляет Эмитенту письменное Требование с приложением следующих документов:</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копия выписки по счету депо владельца Облигаций;</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документов, подтверждающих полномочия лиц, подписавших требование от имени владельца Облигации (в случае предъявления требования представителем владельца Облигации).</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Требование должно содержать наименование события, давшее владельцу Облигаций право требовать их досрочного погашения, а также:</w:t>
      </w:r>
    </w:p>
    <w:p w:rsidR="005E0A20" w:rsidRPr="00F03289" w:rsidRDefault="005E0A20" w:rsidP="005E0A20">
      <w:pPr>
        <w:numPr>
          <w:ilvl w:val="0"/>
          <w:numId w:val="36"/>
        </w:numPr>
        <w:tabs>
          <w:tab w:val="left" w:pos="1418"/>
        </w:tabs>
        <w:ind w:left="1418" w:hanging="1418"/>
        <w:jc w:val="both"/>
        <w:rPr>
          <w:b/>
          <w:i/>
          <w:sz w:val="16"/>
          <w:szCs w:val="16"/>
          <w:lang w:eastAsia="ar-SA" w:bidi="ar-SA"/>
        </w:rPr>
      </w:pPr>
      <w:r w:rsidRPr="00F03289">
        <w:rPr>
          <w:b/>
          <w:i/>
          <w:sz w:val="16"/>
          <w:szCs w:val="16"/>
          <w:lang w:eastAsia="ar-SA" w:bidi="ar-SA"/>
        </w:rPr>
        <w:t>полное наименование (Ф.И.О. владельца – для физического лица) владельца Облигаций и лица, уполномоченного владельцем Облигаций получать суммы досрочного погашения по Облигациям;</w:t>
      </w:r>
    </w:p>
    <w:p w:rsidR="005E0A20" w:rsidRPr="00F03289" w:rsidRDefault="005E0A20" w:rsidP="005E0A20">
      <w:pPr>
        <w:numPr>
          <w:ilvl w:val="0"/>
          <w:numId w:val="36"/>
        </w:numPr>
        <w:tabs>
          <w:tab w:val="left" w:pos="1418"/>
        </w:tabs>
        <w:ind w:left="0" w:firstLine="0"/>
        <w:jc w:val="both"/>
        <w:rPr>
          <w:b/>
          <w:i/>
          <w:sz w:val="16"/>
          <w:szCs w:val="16"/>
          <w:lang w:eastAsia="ar-SA" w:bidi="ar-SA"/>
        </w:rPr>
      </w:pPr>
      <w:r w:rsidRPr="00F03289">
        <w:rPr>
          <w:b/>
          <w:i/>
          <w:sz w:val="16"/>
          <w:szCs w:val="16"/>
          <w:lang w:eastAsia="ar-SA" w:bidi="ar-SA"/>
        </w:rPr>
        <w:t>количество Облигаций, учитываемых на счете депо владельца Облигаций или его уполномоченного лица;</w:t>
      </w:r>
    </w:p>
    <w:p w:rsidR="005E0A20" w:rsidRPr="00F03289" w:rsidRDefault="005E0A20" w:rsidP="005E0A20">
      <w:pPr>
        <w:numPr>
          <w:ilvl w:val="0"/>
          <w:numId w:val="36"/>
        </w:numPr>
        <w:tabs>
          <w:tab w:val="left" w:pos="1418"/>
        </w:tabs>
        <w:ind w:left="0" w:firstLine="0"/>
        <w:jc w:val="both"/>
        <w:rPr>
          <w:b/>
          <w:i/>
          <w:sz w:val="16"/>
          <w:szCs w:val="16"/>
          <w:lang w:eastAsia="ar-SA" w:bidi="ar-SA"/>
        </w:rPr>
      </w:pPr>
      <w:r w:rsidRPr="00F03289">
        <w:rPr>
          <w:b/>
          <w:i/>
          <w:sz w:val="16"/>
          <w:szCs w:val="16"/>
          <w:lang w:eastAsia="ar-SA" w:bidi="ar-SA"/>
        </w:rPr>
        <w:t>место нахождения и почтовый адрес лица, направившего Требование;</w:t>
      </w:r>
    </w:p>
    <w:p w:rsidR="005E0A20" w:rsidRPr="00F03289" w:rsidRDefault="005E0A20" w:rsidP="005E0A20">
      <w:pPr>
        <w:numPr>
          <w:ilvl w:val="0"/>
          <w:numId w:val="36"/>
        </w:numPr>
        <w:tabs>
          <w:tab w:val="left" w:pos="1418"/>
        </w:tabs>
        <w:ind w:left="0" w:firstLine="0"/>
        <w:jc w:val="both"/>
        <w:rPr>
          <w:b/>
          <w:i/>
          <w:sz w:val="16"/>
          <w:szCs w:val="16"/>
          <w:lang w:eastAsia="ar-SA" w:bidi="ar-SA"/>
        </w:rPr>
      </w:pPr>
      <w:r w:rsidRPr="00F03289">
        <w:rPr>
          <w:b/>
          <w:i/>
          <w:sz w:val="16"/>
          <w:szCs w:val="16"/>
          <w:lang w:eastAsia="ar-SA" w:bidi="ar-SA"/>
        </w:rPr>
        <w:t>реквизиты банковского счёта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5E0A20" w:rsidRPr="00F03289" w:rsidRDefault="005E0A20" w:rsidP="005E0A20">
      <w:pPr>
        <w:numPr>
          <w:ilvl w:val="0"/>
          <w:numId w:val="36"/>
        </w:numPr>
        <w:tabs>
          <w:tab w:val="left" w:pos="1418"/>
        </w:tabs>
        <w:ind w:left="0" w:firstLine="0"/>
        <w:jc w:val="both"/>
        <w:rPr>
          <w:b/>
          <w:i/>
          <w:sz w:val="16"/>
          <w:szCs w:val="16"/>
          <w:lang w:eastAsia="ar-SA" w:bidi="ar-SA"/>
        </w:rPr>
      </w:pPr>
      <w:r w:rsidRPr="00F03289">
        <w:rPr>
          <w:b/>
          <w:i/>
          <w:sz w:val="16"/>
          <w:szCs w:val="16"/>
          <w:lang w:eastAsia="ar-SA" w:bidi="ar-SA"/>
        </w:rPr>
        <w:t>идентификационный номер налогоплательщика (ИНН) лица, уполномоченного получать суммы погашения по Облигациям;</w:t>
      </w:r>
    </w:p>
    <w:p w:rsidR="005E0A20" w:rsidRPr="00F03289" w:rsidRDefault="005E0A20" w:rsidP="005E0A20">
      <w:pPr>
        <w:numPr>
          <w:ilvl w:val="0"/>
          <w:numId w:val="36"/>
        </w:numPr>
        <w:tabs>
          <w:tab w:val="left" w:pos="1418"/>
        </w:tabs>
        <w:ind w:left="0" w:firstLine="0"/>
        <w:jc w:val="both"/>
        <w:rPr>
          <w:b/>
          <w:i/>
          <w:sz w:val="16"/>
          <w:szCs w:val="16"/>
          <w:lang w:eastAsia="ar-SA" w:bidi="ar-SA"/>
        </w:rPr>
      </w:pPr>
      <w:r w:rsidRPr="00F03289">
        <w:rPr>
          <w:b/>
          <w:i/>
          <w:sz w:val="16"/>
          <w:szCs w:val="16"/>
          <w:lang w:eastAsia="ar-SA" w:bidi="ar-SA"/>
        </w:rPr>
        <w:t>налоговый статус лица, уполномоченного получать суммы досрочного погашения по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5E0A20" w:rsidRPr="00F03289" w:rsidRDefault="005E0A20" w:rsidP="005E0A20">
      <w:pPr>
        <w:numPr>
          <w:ilvl w:val="0"/>
          <w:numId w:val="36"/>
        </w:numPr>
        <w:tabs>
          <w:tab w:val="left" w:pos="1418"/>
        </w:tabs>
        <w:ind w:left="0" w:firstLine="0"/>
        <w:jc w:val="both"/>
        <w:rPr>
          <w:b/>
          <w:i/>
          <w:sz w:val="16"/>
          <w:szCs w:val="16"/>
          <w:lang w:eastAsia="ar-SA" w:bidi="ar-SA"/>
        </w:rPr>
      </w:pPr>
      <w:r w:rsidRPr="00F03289">
        <w:rPr>
          <w:b/>
          <w:i/>
          <w:sz w:val="16"/>
          <w:szCs w:val="16"/>
          <w:lang w:eastAsia="ar-SA" w:bidi="ar-SA"/>
        </w:rPr>
        <w:t>код причины постановки на учет (КПП) лица, уполномоченного получать суммы досрочного погашения по Облигациям;</w:t>
      </w:r>
    </w:p>
    <w:p w:rsidR="005E0A20" w:rsidRPr="00F03289" w:rsidRDefault="005E0A20" w:rsidP="005E0A20">
      <w:pPr>
        <w:numPr>
          <w:ilvl w:val="0"/>
          <w:numId w:val="36"/>
        </w:numPr>
        <w:tabs>
          <w:tab w:val="left" w:pos="1418"/>
        </w:tabs>
        <w:ind w:left="0" w:firstLine="0"/>
        <w:jc w:val="both"/>
        <w:rPr>
          <w:b/>
          <w:i/>
          <w:sz w:val="16"/>
          <w:szCs w:val="16"/>
          <w:lang w:eastAsia="ar-SA" w:bidi="ar-SA"/>
        </w:rPr>
      </w:pPr>
      <w:r w:rsidRPr="00F03289">
        <w:rPr>
          <w:b/>
          <w:i/>
          <w:sz w:val="16"/>
          <w:szCs w:val="16"/>
          <w:lang w:eastAsia="ar-SA" w:bidi="ar-SA"/>
        </w:rPr>
        <w:t>код ОКПО;</w:t>
      </w:r>
    </w:p>
    <w:p w:rsidR="005E0A20" w:rsidRPr="00F03289" w:rsidRDefault="005E0A20" w:rsidP="005E0A20">
      <w:pPr>
        <w:numPr>
          <w:ilvl w:val="0"/>
          <w:numId w:val="36"/>
        </w:numPr>
        <w:tabs>
          <w:tab w:val="left" w:pos="1418"/>
        </w:tabs>
        <w:ind w:left="0" w:firstLine="0"/>
        <w:jc w:val="both"/>
        <w:rPr>
          <w:b/>
          <w:i/>
          <w:sz w:val="16"/>
          <w:szCs w:val="16"/>
          <w:lang w:eastAsia="ar-SA" w:bidi="ar-SA"/>
        </w:rPr>
      </w:pPr>
      <w:r w:rsidRPr="00F03289">
        <w:rPr>
          <w:b/>
          <w:i/>
          <w:sz w:val="16"/>
          <w:szCs w:val="16"/>
          <w:lang w:eastAsia="ar-SA" w:bidi="ar-SA"/>
        </w:rPr>
        <w:t>код ОКВЭД;</w:t>
      </w:r>
    </w:p>
    <w:p w:rsidR="005E0A20" w:rsidRPr="00F03289" w:rsidRDefault="005E0A20" w:rsidP="005E0A20">
      <w:pPr>
        <w:numPr>
          <w:ilvl w:val="0"/>
          <w:numId w:val="36"/>
        </w:numPr>
        <w:tabs>
          <w:tab w:val="left" w:pos="1418"/>
        </w:tabs>
        <w:ind w:left="0" w:firstLine="0"/>
        <w:jc w:val="both"/>
        <w:rPr>
          <w:b/>
          <w:i/>
          <w:sz w:val="16"/>
          <w:szCs w:val="16"/>
          <w:lang w:eastAsia="ar-SA" w:bidi="ar-SA"/>
        </w:rPr>
      </w:pPr>
      <w:r w:rsidRPr="00F03289">
        <w:rPr>
          <w:b/>
          <w:i/>
          <w:sz w:val="16"/>
          <w:szCs w:val="16"/>
          <w:lang w:eastAsia="ar-SA" w:bidi="ar-SA"/>
        </w:rPr>
        <w:t>БИК (для кредитных организаций);</w:t>
      </w:r>
    </w:p>
    <w:p w:rsidR="005E0A20" w:rsidRPr="00F03289" w:rsidRDefault="005E0A20" w:rsidP="005E0A20">
      <w:pPr>
        <w:numPr>
          <w:ilvl w:val="0"/>
          <w:numId w:val="36"/>
        </w:numPr>
        <w:tabs>
          <w:tab w:val="left" w:pos="1418"/>
        </w:tabs>
        <w:ind w:left="0" w:firstLine="0"/>
        <w:jc w:val="both"/>
        <w:rPr>
          <w:b/>
          <w:i/>
          <w:sz w:val="16"/>
          <w:szCs w:val="16"/>
          <w:lang w:eastAsia="ar-SA" w:bidi="ar-SA"/>
        </w:rPr>
      </w:pPr>
      <w:r w:rsidRPr="00F03289">
        <w:rPr>
          <w:b/>
          <w:i/>
          <w:sz w:val="16"/>
          <w:szCs w:val="16"/>
          <w:lang w:eastAsia="ar-SA" w:bidi="ar-SA"/>
        </w:rPr>
        <w:t>реквизиты счета депо, открытого в НРД владельцу Облигаций или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В том случае, если владелец Облигаций является нерезидентом и (или) физическим лицом, то в Требовании необходимо дополнительно указать следующую информацию:</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место нахождения (или регистрации - для физических лиц) и почтовый адрес, включая индекс, владельца Облигаций;</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идентификационный номер налогоплательщика (ИНН) владельца Облигаций;</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налоговый статус владельца Облигаций.</w:t>
      </w:r>
    </w:p>
    <w:p w:rsidR="005E0A20" w:rsidRPr="00F03289" w:rsidRDefault="005E0A20" w:rsidP="005E0A20">
      <w:pPr>
        <w:tabs>
          <w:tab w:val="left" w:pos="1418"/>
        </w:tabs>
        <w:autoSpaceDE/>
        <w:jc w:val="both"/>
        <w:rPr>
          <w:rFonts w:eastAsia="SimSun"/>
          <w:b/>
          <w:bCs/>
          <w:i/>
          <w:iCs/>
          <w:sz w:val="16"/>
          <w:szCs w:val="16"/>
          <w:lang w:eastAsia="ar-SA" w:bidi="ar-SA"/>
        </w:rPr>
      </w:pPr>
      <w:r w:rsidRPr="00F03289">
        <w:rPr>
          <w:rFonts w:eastAsia="SimSun"/>
          <w:b/>
          <w:bCs/>
          <w:i/>
          <w:iCs/>
          <w:sz w:val="16"/>
          <w:szCs w:val="16"/>
          <w:lang w:eastAsia="ar-SA" w:bidi="ar-SA"/>
        </w:rPr>
        <w:t>В случае если владельцем Облигаций является юридическое лицо-нерезидент:</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 xml:space="preserve">код иностранной организации (КИО) - при наличии. </w:t>
      </w:r>
    </w:p>
    <w:p w:rsidR="005E0A20" w:rsidRPr="00F03289" w:rsidRDefault="005E0A20" w:rsidP="005E0A20">
      <w:pPr>
        <w:tabs>
          <w:tab w:val="left" w:pos="1418"/>
        </w:tabs>
        <w:autoSpaceDE/>
        <w:jc w:val="both"/>
        <w:rPr>
          <w:rFonts w:eastAsia="SimSun"/>
          <w:b/>
          <w:bCs/>
          <w:i/>
          <w:iCs/>
          <w:sz w:val="16"/>
          <w:szCs w:val="16"/>
          <w:lang w:eastAsia="ar-SA" w:bidi="ar-SA"/>
        </w:rPr>
      </w:pPr>
      <w:r w:rsidRPr="00F03289">
        <w:rPr>
          <w:rFonts w:eastAsia="SimSun"/>
          <w:b/>
          <w:bCs/>
          <w:i/>
          <w:iCs/>
          <w:sz w:val="16"/>
          <w:szCs w:val="16"/>
          <w:lang w:eastAsia="ar-SA" w:bidi="ar-SA"/>
        </w:rPr>
        <w:t>В случае если владельцем Облигаций является физическое лицо:</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вид, номер, дата и место выдачи документа, удостоверяющего личность владельца Облигаций,</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наименование органа, выдавшего документ;</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 xml:space="preserve">число, месяц и год рождения владельца Облигаций. </w:t>
      </w:r>
    </w:p>
    <w:p w:rsidR="005E0A20" w:rsidRPr="00F03289" w:rsidRDefault="005E0A20" w:rsidP="005E0A20">
      <w:pPr>
        <w:tabs>
          <w:tab w:val="left" w:pos="1418"/>
        </w:tabs>
        <w:autoSpaceDE/>
        <w:jc w:val="both"/>
        <w:rPr>
          <w:rFonts w:eastAsia="SimSun"/>
          <w:b/>
          <w:bCs/>
          <w:i/>
          <w:iCs/>
          <w:sz w:val="16"/>
          <w:szCs w:val="16"/>
          <w:lang w:eastAsia="ar-SA" w:bidi="ar-SA"/>
        </w:rPr>
      </w:pPr>
      <w:proofErr w:type="gramStart"/>
      <w:r w:rsidRPr="00F03289">
        <w:rPr>
          <w:rFonts w:eastAsia="SimSun"/>
          <w:b/>
          <w:bCs/>
          <w:i/>
          <w:iCs/>
          <w:sz w:val="16"/>
          <w:szCs w:val="16"/>
          <w:lang w:eastAsia="ar-SA" w:bidi="ar-SA"/>
        </w:rPr>
        <w:t>Дополнительно к Требованию, к информации относительно физических лиц и юридических лиц - нерезидентов Российской Федерации, являющихся владельцами Облигаций, владелец Облигаций либо лицо, уполномоченное владельцем совершать действия, направленные на досрочное погашение Облигаций, предварительно запросив у владельца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roofErr w:type="gramEnd"/>
    </w:p>
    <w:p w:rsidR="005E0A20" w:rsidRPr="00F03289" w:rsidRDefault="005E0A20" w:rsidP="005E0A20">
      <w:pPr>
        <w:numPr>
          <w:ilvl w:val="0"/>
          <w:numId w:val="37"/>
        </w:numPr>
        <w:tabs>
          <w:tab w:val="left" w:pos="1418"/>
        </w:tabs>
        <w:ind w:left="0" w:firstLine="0"/>
        <w:jc w:val="both"/>
        <w:rPr>
          <w:rFonts w:eastAsia="SimSun"/>
          <w:b/>
          <w:bCs/>
          <w:i/>
          <w:iCs/>
          <w:sz w:val="16"/>
          <w:szCs w:val="16"/>
          <w:lang w:eastAsia="ar-SA" w:bidi="ar-SA"/>
        </w:rPr>
      </w:pPr>
      <w:r w:rsidRPr="00F03289">
        <w:rPr>
          <w:rFonts w:eastAsia="SimSun"/>
          <w:b/>
          <w:bCs/>
          <w:i/>
          <w:iCs/>
          <w:sz w:val="16"/>
          <w:szCs w:val="16"/>
          <w:lang w:eastAsia="ar-SA" w:bidi="ar-SA"/>
        </w:rPr>
        <w:t>в случае если владельцем Облигаций является физическое лицо-нерезидент:</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 xml:space="preserve">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w:t>
      </w:r>
      <w:proofErr w:type="spellStart"/>
      <w:r w:rsidRPr="00F03289">
        <w:rPr>
          <w:rFonts w:eastAsia="SimSun"/>
          <w:b/>
          <w:bCs/>
          <w:i/>
          <w:iCs/>
          <w:sz w:val="16"/>
          <w:szCs w:val="16"/>
          <w:lang w:eastAsia="ar-SA" w:bidi="ar-SA"/>
        </w:rPr>
        <w:t>избежании</w:t>
      </w:r>
      <w:proofErr w:type="spellEnd"/>
      <w:r w:rsidRPr="00F03289">
        <w:rPr>
          <w:rFonts w:eastAsia="SimSun"/>
          <w:b/>
          <w:bCs/>
          <w:i/>
          <w:iCs/>
          <w:sz w:val="16"/>
          <w:szCs w:val="16"/>
          <w:lang w:eastAsia="ar-SA" w:bidi="ar-SA"/>
        </w:rPr>
        <w:t xml:space="preserve"> двойного налогообложения;</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 xml:space="preserve">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 </w:t>
      </w:r>
    </w:p>
    <w:p w:rsidR="005E0A20" w:rsidRPr="00F03289" w:rsidRDefault="005E0A20" w:rsidP="005E0A20">
      <w:pPr>
        <w:numPr>
          <w:ilvl w:val="0"/>
          <w:numId w:val="37"/>
        </w:numPr>
        <w:tabs>
          <w:tab w:val="left" w:pos="1418"/>
        </w:tabs>
        <w:ind w:left="0" w:firstLine="0"/>
        <w:jc w:val="both"/>
        <w:rPr>
          <w:rFonts w:eastAsia="SimSun"/>
          <w:b/>
          <w:bCs/>
          <w:i/>
          <w:iCs/>
          <w:sz w:val="16"/>
          <w:szCs w:val="16"/>
          <w:lang w:eastAsia="ar-SA" w:bidi="ar-SA"/>
        </w:rPr>
      </w:pPr>
      <w:r w:rsidRPr="00F03289">
        <w:rPr>
          <w:rFonts w:eastAsia="SimSun"/>
          <w:b/>
          <w:bCs/>
          <w:i/>
          <w:iCs/>
          <w:sz w:val="16"/>
          <w:szCs w:val="16"/>
          <w:lang w:eastAsia="ar-SA" w:bidi="ar-SA"/>
        </w:rPr>
        <w:t>в случае если владельцем Облигаций является юридическое лицо-нерезидент:</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F03289">
        <w:rPr>
          <w:rStyle w:val="a5"/>
          <w:b/>
          <w:i/>
          <w:sz w:val="16"/>
          <w:szCs w:val="16"/>
        </w:rPr>
        <w:footnoteReference w:id="1"/>
      </w:r>
      <w:r w:rsidRPr="00F03289">
        <w:rPr>
          <w:rFonts w:eastAsia="SimSun"/>
          <w:b/>
          <w:bCs/>
          <w:i/>
          <w:iCs/>
          <w:sz w:val="16"/>
          <w:szCs w:val="16"/>
          <w:lang w:eastAsia="ar-SA" w:bidi="ar-SA"/>
        </w:rPr>
        <w:t>;</w:t>
      </w:r>
    </w:p>
    <w:p w:rsidR="005E0A20" w:rsidRPr="00F03289" w:rsidRDefault="005E0A20" w:rsidP="005E0A20">
      <w:pPr>
        <w:numPr>
          <w:ilvl w:val="0"/>
          <w:numId w:val="37"/>
        </w:numPr>
        <w:tabs>
          <w:tab w:val="left" w:pos="1418"/>
        </w:tabs>
        <w:ind w:left="0" w:firstLine="0"/>
        <w:jc w:val="both"/>
        <w:rPr>
          <w:rFonts w:eastAsia="SimSun"/>
          <w:b/>
          <w:bCs/>
          <w:i/>
          <w:iCs/>
          <w:sz w:val="16"/>
          <w:szCs w:val="16"/>
          <w:lang w:eastAsia="ar-SA" w:bidi="ar-SA"/>
        </w:rPr>
      </w:pPr>
      <w:r w:rsidRPr="00F03289">
        <w:rPr>
          <w:rFonts w:eastAsia="SimSun"/>
          <w:b/>
          <w:bCs/>
          <w:i/>
          <w:iCs/>
          <w:sz w:val="16"/>
          <w:szCs w:val="16"/>
          <w:lang w:eastAsia="ar-SA" w:bidi="ar-SA"/>
        </w:rPr>
        <w:lastRenderedPageBreak/>
        <w:t xml:space="preserve">в </w:t>
      </w:r>
      <w:r w:rsidRPr="00F03289">
        <w:rPr>
          <w:b/>
          <w:i/>
          <w:sz w:val="16"/>
          <w:szCs w:val="16"/>
          <w:lang w:eastAsia="ar-SA" w:bidi="ar-SA"/>
        </w:rPr>
        <w:t>случае</w:t>
      </w:r>
      <w:proofErr w:type="gramStart"/>
      <w:r w:rsidRPr="00F03289">
        <w:rPr>
          <w:rFonts w:eastAsia="SimSun"/>
          <w:b/>
          <w:bCs/>
          <w:i/>
          <w:iCs/>
          <w:sz w:val="16"/>
          <w:szCs w:val="16"/>
          <w:lang w:eastAsia="ar-SA" w:bidi="ar-SA"/>
        </w:rPr>
        <w:t>,</w:t>
      </w:r>
      <w:proofErr w:type="gramEnd"/>
      <w:r w:rsidRPr="00F03289">
        <w:rPr>
          <w:rFonts w:eastAsia="SimSun"/>
          <w:b/>
          <w:bCs/>
          <w:i/>
          <w:iCs/>
          <w:sz w:val="16"/>
          <w:szCs w:val="16"/>
          <w:lang w:eastAsia="ar-SA" w:bidi="ar-SA"/>
        </w:rPr>
        <w:t xml:space="preserve"> если получателем дохода по Облигациям будет постоянное представительство юридического лица-нерезидента: </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5E0A20" w:rsidRPr="00F03289" w:rsidRDefault="005E0A20" w:rsidP="005E0A20">
      <w:pPr>
        <w:numPr>
          <w:ilvl w:val="0"/>
          <w:numId w:val="37"/>
        </w:numPr>
        <w:tabs>
          <w:tab w:val="left" w:pos="1418"/>
        </w:tabs>
        <w:ind w:left="0" w:firstLine="0"/>
        <w:jc w:val="both"/>
        <w:rPr>
          <w:rFonts w:eastAsia="SimSun"/>
          <w:b/>
          <w:bCs/>
          <w:i/>
          <w:iCs/>
          <w:sz w:val="16"/>
          <w:szCs w:val="16"/>
          <w:lang w:eastAsia="ar-SA" w:bidi="ar-SA"/>
        </w:rPr>
      </w:pPr>
      <w:proofErr w:type="gramStart"/>
      <w:r w:rsidRPr="00F03289">
        <w:rPr>
          <w:rFonts w:eastAsia="SimSun"/>
          <w:b/>
          <w:bCs/>
          <w:i/>
          <w:iCs/>
          <w:sz w:val="16"/>
          <w:szCs w:val="16"/>
          <w:lang w:eastAsia="ar-SA" w:bidi="ar-SA"/>
        </w:rPr>
        <w:t>в случае выплат российским гражданам, проживающим за пределами территории Российской Федерации, лицу, уполномоченному владельцем Облигаций совершать действия, направленные на досрочное погашение Облигаций, необходимо предоставить Эмитенту, предварительно запросив у такого российского гражданина, заявление в произвольной форме о признании им своего статуса налогового нерезидента в соответствии со статьей 207 Налогового кодекса Российской Федерации на соответствующую дату выплат.</w:t>
      </w:r>
      <w:proofErr w:type="gramEnd"/>
    </w:p>
    <w:p w:rsidR="005E0A20" w:rsidRPr="00F03289" w:rsidRDefault="005E0A20" w:rsidP="005E0A20">
      <w:pPr>
        <w:tabs>
          <w:tab w:val="left" w:pos="1418"/>
        </w:tabs>
        <w:autoSpaceDE/>
        <w:jc w:val="both"/>
        <w:rPr>
          <w:rFonts w:eastAsia="SimSun"/>
          <w:b/>
          <w:bCs/>
          <w:i/>
          <w:iCs/>
          <w:sz w:val="16"/>
          <w:szCs w:val="16"/>
          <w:lang w:eastAsia="ar-SA" w:bidi="ar-SA"/>
        </w:rPr>
      </w:pPr>
      <w:r w:rsidRPr="00F03289">
        <w:rPr>
          <w:rFonts w:eastAsia="SimSun"/>
          <w:b/>
          <w:bCs/>
          <w:i/>
          <w:iCs/>
          <w:sz w:val="16"/>
          <w:szCs w:val="16"/>
          <w:lang w:eastAsia="ar-SA" w:bidi="ar-SA"/>
        </w:rPr>
        <w:t xml:space="preserve">В случае </w:t>
      </w:r>
      <w:proofErr w:type="spellStart"/>
      <w:r w:rsidRPr="00F03289">
        <w:rPr>
          <w:rFonts w:eastAsia="SimSun"/>
          <w:b/>
          <w:bCs/>
          <w:i/>
          <w:iCs/>
          <w:sz w:val="16"/>
          <w:szCs w:val="16"/>
          <w:lang w:eastAsia="ar-SA" w:bidi="ar-SA"/>
        </w:rPr>
        <w:t>непредоставления</w:t>
      </w:r>
      <w:proofErr w:type="spellEnd"/>
      <w:r w:rsidRPr="00F03289">
        <w:rPr>
          <w:rFonts w:eastAsia="SimSun"/>
          <w:b/>
          <w:bCs/>
          <w:i/>
          <w:iCs/>
          <w:sz w:val="16"/>
          <w:szCs w:val="16"/>
          <w:lang w:eastAsia="ar-SA" w:bidi="ar-SA"/>
        </w:rPr>
        <w:t xml:space="preserve">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5E0A20" w:rsidRPr="00F03289" w:rsidRDefault="005E0A20" w:rsidP="005E0A20">
      <w:pPr>
        <w:tabs>
          <w:tab w:val="left" w:pos="1418"/>
        </w:tabs>
        <w:autoSpaceDE/>
        <w:jc w:val="both"/>
        <w:rPr>
          <w:rFonts w:eastAsia="SimSun"/>
          <w:b/>
          <w:bCs/>
          <w:i/>
          <w:iCs/>
          <w:sz w:val="16"/>
          <w:szCs w:val="16"/>
          <w:lang w:eastAsia="ar-SA" w:bidi="ar-SA"/>
        </w:rPr>
      </w:pPr>
      <w:r w:rsidRPr="00F03289">
        <w:rPr>
          <w:rFonts w:eastAsia="SimSun"/>
          <w:b/>
          <w:bCs/>
          <w:i/>
          <w:iCs/>
          <w:sz w:val="16"/>
          <w:szCs w:val="16"/>
          <w:lang w:eastAsia="ar-SA" w:bidi="ar-SA"/>
        </w:rPr>
        <w:t>Требование, содержащее положения о выплате наличных денег, не удовлетворяется.</w:t>
      </w:r>
    </w:p>
    <w:p w:rsidR="005E0A20" w:rsidRPr="00F03289" w:rsidRDefault="005E0A20" w:rsidP="005E0A20">
      <w:pPr>
        <w:tabs>
          <w:tab w:val="left" w:pos="1418"/>
        </w:tabs>
        <w:autoSpaceDE/>
        <w:jc w:val="both"/>
        <w:rPr>
          <w:rFonts w:eastAsia="SimSun"/>
          <w:b/>
          <w:bCs/>
          <w:i/>
          <w:iCs/>
          <w:sz w:val="16"/>
          <w:szCs w:val="16"/>
          <w:lang w:eastAsia="ar-SA" w:bidi="ar-SA"/>
        </w:rPr>
      </w:pPr>
      <w:r w:rsidRPr="00F03289">
        <w:rPr>
          <w:rFonts w:eastAsia="SimSun"/>
          <w:b/>
          <w:bCs/>
          <w:i/>
          <w:iCs/>
          <w:sz w:val="16"/>
          <w:szCs w:val="16"/>
          <w:lang w:eastAsia="ar-SA" w:bidi="ar-SA"/>
        </w:rPr>
        <w:t>Эмитент не несет обязательств по досрочному погашению Облигаций по отношению:</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к лицам, не представившим в указанный срок свои Требования;</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к лицам, представившим Требования, не соответствующие установленным требованиям.</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 xml:space="preserve">Требование предъявляется Эмитенту в любой рабочий день с даты, с которой у владельца Облигаций возникло право требовать досрочного погашения Облигаций по почтовому адресу Эмитента: </w:t>
      </w:r>
      <w:r w:rsidRPr="00F03289">
        <w:rPr>
          <w:b/>
          <w:bCs/>
          <w:i/>
          <w:iCs/>
          <w:sz w:val="16"/>
          <w:szCs w:val="16"/>
          <w:lang w:eastAsia="ar-SA" w:bidi="ar-SA"/>
        </w:rPr>
        <w:t>125171, Российская Федерация, г. Москва, Ленинградское шоссе, дом 16А, строение 1, этаж 8</w:t>
      </w:r>
      <w:r w:rsidRPr="00F03289">
        <w:rPr>
          <w:b/>
          <w:i/>
          <w:sz w:val="16"/>
          <w:szCs w:val="16"/>
          <w:lang w:eastAsia="ar-SA" w:bidi="ar-SA"/>
        </w:rPr>
        <w:t>.</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 xml:space="preserve">В течение 5 (Пяти) рабочих дней </w:t>
      </w:r>
      <w:proofErr w:type="gramStart"/>
      <w:r w:rsidRPr="00F03289">
        <w:rPr>
          <w:b/>
          <w:i/>
          <w:sz w:val="16"/>
          <w:szCs w:val="16"/>
          <w:lang w:eastAsia="ar-SA" w:bidi="ar-SA"/>
        </w:rPr>
        <w:t>с даты получения</w:t>
      </w:r>
      <w:proofErr w:type="gramEnd"/>
      <w:r w:rsidRPr="00F03289">
        <w:rPr>
          <w:b/>
          <w:i/>
          <w:sz w:val="16"/>
          <w:szCs w:val="16"/>
          <w:lang w:eastAsia="ar-SA" w:bidi="ar-SA"/>
        </w:rPr>
        <w:t xml:space="preserve"> вышеуказанных документов Эмитент осуществляет их проверку.</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 xml:space="preserve">Эмитент не позднее 5 (Пяти) рабочих дней с даты получения вышеуказанных документов письменно уведомляет о принятом </w:t>
      </w:r>
      <w:proofErr w:type="gramStart"/>
      <w:r w:rsidRPr="00F03289">
        <w:rPr>
          <w:b/>
          <w:i/>
          <w:sz w:val="16"/>
          <w:szCs w:val="16"/>
          <w:lang w:eastAsia="ar-SA" w:bidi="ar-SA"/>
        </w:rPr>
        <w:t>решении</w:t>
      </w:r>
      <w:proofErr w:type="gramEnd"/>
      <w:r w:rsidRPr="00F03289">
        <w:rPr>
          <w:b/>
          <w:i/>
          <w:sz w:val="16"/>
          <w:szCs w:val="16"/>
          <w:lang w:eastAsia="ar-SA" w:bidi="ar-SA"/>
        </w:rPr>
        <w:t xml:space="preserve"> об удовлетворении либо об отказе в удовлетворении (с указанием оснований) Требования владельца Облигаций или лица, уполномоченного владельцем совершать действия, направленные на досрочное погашение Облигаций, направившего Требование.</w:t>
      </w:r>
    </w:p>
    <w:p w:rsidR="005E0A20" w:rsidRPr="00F03289" w:rsidRDefault="005E0A20" w:rsidP="005E0A20">
      <w:pPr>
        <w:tabs>
          <w:tab w:val="left" w:pos="1418"/>
        </w:tabs>
        <w:jc w:val="both"/>
        <w:rPr>
          <w:b/>
          <w:i/>
          <w:sz w:val="16"/>
          <w:szCs w:val="16"/>
          <w:lang w:eastAsia="ar-SA" w:bidi="ar-SA"/>
        </w:rPr>
      </w:pPr>
      <w:proofErr w:type="gramStart"/>
      <w:r w:rsidRPr="00F03289">
        <w:rPr>
          <w:b/>
          <w:i/>
          <w:sz w:val="16"/>
          <w:szCs w:val="16"/>
          <w:lang w:eastAsia="ar-SA" w:bidi="ar-SA"/>
        </w:rPr>
        <w:t>В случае если форма или содержание представленных владельцем Облигаций документов не соответствует требованиям, установленным Решением о выпуске ценных бумаг</w:t>
      </w:r>
      <w:r w:rsidR="00F65C54" w:rsidRPr="00F03289">
        <w:rPr>
          <w:b/>
          <w:i/>
          <w:sz w:val="16"/>
          <w:szCs w:val="16"/>
          <w:lang w:eastAsia="ar-SA" w:bidi="ar-SA"/>
        </w:rPr>
        <w:t>, Сертификатом</w:t>
      </w:r>
      <w:r w:rsidRPr="00F03289">
        <w:rPr>
          <w:b/>
          <w:i/>
          <w:sz w:val="16"/>
          <w:szCs w:val="16"/>
          <w:lang w:eastAsia="ar-SA" w:bidi="ar-SA"/>
        </w:rPr>
        <w:t xml:space="preserve"> и Проспектом ценных бумаг, а также при наличии иных оснований, не позволяющих исполнить требование, Эмитент обязан направить владельцу Облигаций уведомление о причинах их непринятия не позднее 5 (Пяти) рабочих дней с даты получения соответствующих документов.</w:t>
      </w:r>
      <w:proofErr w:type="gramEnd"/>
      <w:r w:rsidRPr="00F03289">
        <w:rPr>
          <w:b/>
          <w:i/>
          <w:sz w:val="16"/>
          <w:szCs w:val="16"/>
          <w:lang w:eastAsia="ar-SA" w:bidi="ar-SA"/>
        </w:rPr>
        <w:t xml:space="preserve"> Получение указанного уведомления не лишает владельца Облигаций права, обратиться с требованиями о досрочном погашении Облигаций повторно в течение сроков для предъявления таких требований, установленных настоящим пунктом. </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В случае принятия решения Эмитентом об удовлетворении Требования, перевод Облигаций со счета депо, открытого в НРД владельцу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w:t>
      </w:r>
    </w:p>
    <w:p w:rsidR="005E0A20" w:rsidRPr="00F03289" w:rsidRDefault="005E0A20" w:rsidP="005E0A20">
      <w:pPr>
        <w:tabs>
          <w:tab w:val="left" w:pos="1418"/>
        </w:tabs>
        <w:jc w:val="both"/>
        <w:rPr>
          <w:b/>
          <w:i/>
          <w:sz w:val="16"/>
          <w:szCs w:val="16"/>
          <w:lang w:eastAsia="ar-SA" w:bidi="ar-SA"/>
        </w:rPr>
      </w:pPr>
      <w:proofErr w:type="gramStart"/>
      <w:r w:rsidRPr="00F03289">
        <w:rPr>
          <w:b/>
          <w:i/>
          <w:sz w:val="16"/>
          <w:szCs w:val="16"/>
          <w:lang w:eastAsia="ar-SA" w:bidi="ar-SA"/>
        </w:rPr>
        <w:t>Для осуществления указанного перевода Эмитент не позднее, чем в 5 (Пятый) рабочий день получения Требования и иных указанных выше документов письменно уведомляет о принятом решении владельца Облигаций или лица, уполномоченного владельцем совершать действия, направленные на досрочное погашение Облигаций, направившего Требование, и указывает в уведомлении об удовлетворении Требования реквизиты, необходимые для заполнения поручения депо по форме, установленной для перевода ценных бумаг</w:t>
      </w:r>
      <w:proofErr w:type="gramEnd"/>
      <w:r w:rsidRPr="00F03289">
        <w:rPr>
          <w:b/>
          <w:i/>
          <w:sz w:val="16"/>
          <w:szCs w:val="16"/>
          <w:lang w:eastAsia="ar-SA" w:bidi="ar-SA"/>
        </w:rPr>
        <w:t xml:space="preserve"> с контролем расчетов по денежным средствам.</w:t>
      </w:r>
    </w:p>
    <w:p w:rsidR="005E0A20" w:rsidRPr="00F03289" w:rsidRDefault="005E0A20" w:rsidP="005E0A20">
      <w:pPr>
        <w:tabs>
          <w:tab w:val="left" w:pos="1418"/>
        </w:tabs>
        <w:jc w:val="both"/>
        <w:rPr>
          <w:b/>
          <w:i/>
          <w:sz w:val="16"/>
          <w:szCs w:val="16"/>
          <w:lang w:eastAsia="ar-SA" w:bidi="ar-SA"/>
        </w:rPr>
      </w:pPr>
      <w:proofErr w:type="gramStart"/>
      <w:r w:rsidRPr="00F03289">
        <w:rPr>
          <w:b/>
          <w:i/>
          <w:sz w:val="16"/>
          <w:szCs w:val="16"/>
          <w:lang w:eastAsia="ar-SA" w:bidi="ar-SA"/>
        </w:rPr>
        <w:t>После направления таких уведомлений, Эмитент подает в НРД встречное поручение депо на перевод Облигаций (по форме, установленной для перевода ценных бумаг с контролем расчетов по денежным средствам) со счета депо, открытого в НРД владельцу Облигаций или его уполномоченному лицу, на свой эмиссионный счет в НРД, в соответствии с реквизитами, указанными в Требовании, а также Эмитент или его уполномоченное лицо подает</w:t>
      </w:r>
      <w:proofErr w:type="gramEnd"/>
      <w:r w:rsidRPr="00F03289">
        <w:rPr>
          <w:b/>
          <w:i/>
          <w:sz w:val="16"/>
          <w:szCs w:val="16"/>
          <w:lang w:eastAsia="ar-SA" w:bidi="ar-SA"/>
        </w:rPr>
        <w:t xml:space="preserve"> в НРД поручение на перевод денежных средств со своего банковского счета на банковский счет владельца Облигаций или лица, уполномоченного владельцем Облигаций получать суммы досрочного погашения по Облигациям, реквизиты которого указаны в соответствующем Требовании.</w:t>
      </w:r>
    </w:p>
    <w:p w:rsidR="005E0A20" w:rsidRPr="00F03289" w:rsidRDefault="005E0A20" w:rsidP="005E0A20">
      <w:pPr>
        <w:tabs>
          <w:tab w:val="left" w:pos="1418"/>
        </w:tabs>
        <w:jc w:val="both"/>
        <w:rPr>
          <w:b/>
          <w:i/>
          <w:sz w:val="16"/>
          <w:szCs w:val="16"/>
          <w:lang w:eastAsia="ar-SA" w:bidi="ar-SA"/>
        </w:rPr>
      </w:pPr>
      <w:proofErr w:type="gramStart"/>
      <w:r w:rsidRPr="00F03289">
        <w:rPr>
          <w:b/>
          <w:i/>
          <w:sz w:val="16"/>
          <w:szCs w:val="16"/>
          <w:lang w:eastAsia="ar-SA" w:bidi="ar-SA"/>
        </w:rPr>
        <w:t xml:space="preserve">Владелец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НРД в соответствии с реквизитами, указанными в уведомлении об удовлетворении Требования. </w:t>
      </w:r>
      <w:proofErr w:type="gramEnd"/>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В поручениях депо на перевод ценных бумаг с контролем расчетов по денежным средствам и в платежном поручении на перевод денежных сре</w:t>
      </w:r>
      <w:proofErr w:type="gramStart"/>
      <w:r w:rsidRPr="00F03289">
        <w:rPr>
          <w:b/>
          <w:i/>
          <w:sz w:val="16"/>
          <w:szCs w:val="16"/>
          <w:lang w:eastAsia="ar-SA" w:bidi="ar-SA"/>
        </w:rPr>
        <w:t>дств ст</w:t>
      </w:r>
      <w:proofErr w:type="gramEnd"/>
      <w:r w:rsidRPr="00F03289">
        <w:rPr>
          <w:b/>
          <w:i/>
          <w:sz w:val="16"/>
          <w:szCs w:val="16"/>
          <w:lang w:eastAsia="ar-SA" w:bidi="ar-SA"/>
        </w:rPr>
        <w:t>ороны должны указать одинаковую дату исполнения (далее – «Дата исполнения»).</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Дата исполнения не должна выпадать на нерабочий праздничный или выходной день, независимо от того, будет ли это государственный выходной день или выходной день для расчетных операций.</w:t>
      </w:r>
    </w:p>
    <w:p w:rsidR="005E0A20" w:rsidRPr="00F03289" w:rsidRDefault="005E0A20" w:rsidP="005E0A20">
      <w:pPr>
        <w:tabs>
          <w:tab w:val="left" w:pos="1418"/>
        </w:tabs>
        <w:jc w:val="both"/>
        <w:rPr>
          <w:b/>
          <w:i/>
          <w:sz w:val="16"/>
          <w:szCs w:val="16"/>
          <w:lang w:eastAsia="ar-SA" w:bidi="ar-SA"/>
        </w:rPr>
      </w:pP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Эмитент обязан погасить Облигации не позднее 7 (Семи) рабочих дней после даты получения соответствующего Требования и иных указанных выше документов.</w:t>
      </w:r>
    </w:p>
    <w:p w:rsidR="005E0A20" w:rsidRPr="00F03289" w:rsidRDefault="005E0A20" w:rsidP="005E0A20">
      <w:pPr>
        <w:tabs>
          <w:tab w:val="left" w:pos="1418"/>
        </w:tabs>
        <w:jc w:val="both"/>
        <w:rPr>
          <w:b/>
          <w:i/>
          <w:sz w:val="16"/>
          <w:szCs w:val="16"/>
          <w:lang w:eastAsia="ar-SA" w:bidi="ar-SA"/>
        </w:rPr>
      </w:pP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Досрочное погашение осуществляется в отношении всех поступивших Требований, удовлетворяющих требованиям, указанным выше в данном пункте.</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Облигации, погашенные Эмитентом досрочно, не могут быть выпущены в обращение.</w:t>
      </w:r>
    </w:p>
    <w:p w:rsidR="005E0A20" w:rsidRPr="00F03289" w:rsidRDefault="005E0A20" w:rsidP="005E0A20">
      <w:pPr>
        <w:tabs>
          <w:tab w:val="left" w:pos="1418"/>
        </w:tabs>
        <w:autoSpaceDE/>
        <w:jc w:val="both"/>
        <w:rPr>
          <w:rFonts w:eastAsia="SimSun"/>
          <w:b/>
          <w:bCs/>
          <w:i/>
          <w:iCs/>
          <w:sz w:val="16"/>
          <w:szCs w:val="16"/>
          <w:u w:val="single"/>
          <w:lang w:eastAsia="ar-SA" w:bidi="ar-SA"/>
        </w:rPr>
      </w:pPr>
    </w:p>
    <w:p w:rsidR="005E0A20" w:rsidRPr="00F03289" w:rsidRDefault="005E0A20" w:rsidP="005E0A20">
      <w:pPr>
        <w:tabs>
          <w:tab w:val="left" w:pos="1418"/>
        </w:tabs>
        <w:jc w:val="both"/>
        <w:rPr>
          <w:b/>
          <w:i/>
          <w:sz w:val="16"/>
          <w:szCs w:val="16"/>
          <w:u w:val="single"/>
          <w:lang w:eastAsia="ar-SA" w:bidi="ar-SA"/>
        </w:rPr>
      </w:pPr>
      <w:r w:rsidRPr="00F03289">
        <w:rPr>
          <w:b/>
          <w:i/>
          <w:sz w:val="16"/>
          <w:szCs w:val="16"/>
          <w:u w:val="single"/>
          <w:lang w:eastAsia="ar-SA" w:bidi="ar-SA"/>
        </w:rPr>
        <w:t>Порядок раскрытия информации об условиях и итогах досрочного погашения Облигаций:</w:t>
      </w:r>
    </w:p>
    <w:p w:rsidR="005E0A20" w:rsidRPr="00F03289" w:rsidRDefault="005E0A20" w:rsidP="005E0A20">
      <w:pPr>
        <w:numPr>
          <w:ilvl w:val="1"/>
          <w:numId w:val="36"/>
        </w:numPr>
        <w:tabs>
          <w:tab w:val="left" w:pos="1418"/>
        </w:tabs>
        <w:ind w:left="0" w:firstLine="0"/>
        <w:jc w:val="both"/>
        <w:rPr>
          <w:b/>
          <w:i/>
          <w:sz w:val="16"/>
          <w:szCs w:val="16"/>
          <w:lang w:eastAsia="ar-SA" w:bidi="ar-SA"/>
        </w:rPr>
      </w:pPr>
      <w:proofErr w:type="gramStart"/>
      <w:r w:rsidRPr="00F03289">
        <w:rPr>
          <w:b/>
          <w:i/>
          <w:sz w:val="16"/>
          <w:szCs w:val="16"/>
          <w:lang w:eastAsia="ar-SA" w:bidi="ar-SA"/>
        </w:rPr>
        <w:t>Информация о возникновении у владельцев Облигаций права требовать досрочного погашения Облигаций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включая информацию об условиях и стоимости досрочного погашения, в следующие сроки с даты возникновения соответствующих обстоятельств:</w:t>
      </w:r>
      <w:proofErr w:type="gramEnd"/>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в ленте новостей – не позднее 1 (Одного) дня;</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на страницах в сети Интернет – не позднее 2 (Двух) дней.</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При этом публикация на страницах в сети Интернет осуществляется после публикации в ленте новостей.</w:t>
      </w:r>
    </w:p>
    <w:p w:rsidR="005E0A20" w:rsidRPr="00F03289" w:rsidRDefault="005E0A20" w:rsidP="005E0A20">
      <w:pPr>
        <w:tabs>
          <w:tab w:val="left" w:pos="1418"/>
        </w:tabs>
        <w:jc w:val="both"/>
        <w:rPr>
          <w:b/>
          <w:i/>
          <w:sz w:val="16"/>
          <w:szCs w:val="16"/>
          <w:lang w:eastAsia="ar-SA" w:bidi="ar-SA"/>
        </w:rPr>
      </w:pPr>
      <w:proofErr w:type="gramStart"/>
      <w:r w:rsidRPr="00F03289">
        <w:rPr>
          <w:b/>
          <w:i/>
          <w:sz w:val="16"/>
          <w:szCs w:val="16"/>
          <w:lang w:eastAsia="ar-SA" w:bidi="ar-SA"/>
        </w:rPr>
        <w:t>Эмитент обязан направить Бирже и НРД уведомление о том, что у владельцев Облигаций возникло право предъявить их к досрочному погашению, и что Эмитент принимает требования о досрочном погашении Облигаций не позднее, чем на следующий день с момента опубликования информации о возникновении у владельцев права требовать досрочного погашения Облигаций в ленте новостей.</w:t>
      </w:r>
      <w:proofErr w:type="gramEnd"/>
    </w:p>
    <w:p w:rsidR="005E0A20" w:rsidRPr="00F03289" w:rsidRDefault="005E0A20" w:rsidP="005E0A20">
      <w:pPr>
        <w:numPr>
          <w:ilvl w:val="1"/>
          <w:numId w:val="36"/>
        </w:numPr>
        <w:tabs>
          <w:tab w:val="left" w:pos="1418"/>
        </w:tabs>
        <w:ind w:left="0" w:firstLine="0"/>
        <w:jc w:val="both"/>
        <w:rPr>
          <w:b/>
          <w:i/>
          <w:sz w:val="16"/>
          <w:szCs w:val="16"/>
          <w:lang w:eastAsia="ar-SA" w:bidi="ar-SA"/>
        </w:rPr>
      </w:pPr>
      <w:r w:rsidRPr="00F03289">
        <w:rPr>
          <w:b/>
          <w:i/>
          <w:sz w:val="16"/>
          <w:szCs w:val="16"/>
          <w:lang w:eastAsia="ar-SA" w:bidi="ar-SA"/>
        </w:rPr>
        <w:t xml:space="preserve">Информация о прекращении у владельцев Облигаций права требовать досрочного погашения Облигаций, раскрывается Эмитентом в форме сообщения о существенном факте в следующие сроки </w:t>
      </w:r>
      <w:proofErr w:type="gramStart"/>
      <w:r w:rsidRPr="00F03289">
        <w:rPr>
          <w:b/>
          <w:i/>
          <w:sz w:val="16"/>
          <w:szCs w:val="16"/>
          <w:lang w:eastAsia="ar-SA" w:bidi="ar-SA"/>
        </w:rPr>
        <w:t>с даты устранения</w:t>
      </w:r>
      <w:proofErr w:type="gramEnd"/>
      <w:r w:rsidRPr="00F03289">
        <w:rPr>
          <w:b/>
          <w:i/>
          <w:sz w:val="16"/>
          <w:szCs w:val="16"/>
          <w:lang w:eastAsia="ar-SA" w:bidi="ar-SA"/>
        </w:rPr>
        <w:t xml:space="preserve"> обстоятельств, влекущих возникновение у владельцев Облигаций права требовать досрочного погашения Облигаций: </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lastRenderedPageBreak/>
        <w:t>в ленте новостей – не позднее 1 (Одного) дня;</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на страницах в сети Интернет – не позднее 2 (Двух) дней.</w:t>
      </w:r>
    </w:p>
    <w:p w:rsidR="005E0A20" w:rsidRPr="00F03289" w:rsidRDefault="005E0A20" w:rsidP="005E0A20">
      <w:pPr>
        <w:jc w:val="both"/>
        <w:rPr>
          <w:b/>
          <w:i/>
          <w:sz w:val="16"/>
          <w:szCs w:val="16"/>
          <w:lang w:eastAsia="ar-SA" w:bidi="ar-SA"/>
        </w:rPr>
      </w:pPr>
      <w:r w:rsidRPr="00F03289">
        <w:rPr>
          <w:b/>
          <w:i/>
          <w:sz w:val="16"/>
          <w:szCs w:val="16"/>
          <w:lang w:eastAsia="ar-SA" w:bidi="ar-SA"/>
        </w:rPr>
        <w:t>При этом публикация на страницах в сети Интернет осуществляется после публикации в ленте новостей.</w:t>
      </w:r>
    </w:p>
    <w:p w:rsidR="005E0A20" w:rsidRPr="00F03289" w:rsidRDefault="005E0A20" w:rsidP="005E0A20">
      <w:pPr>
        <w:jc w:val="both"/>
        <w:rPr>
          <w:b/>
          <w:i/>
          <w:sz w:val="16"/>
          <w:szCs w:val="16"/>
          <w:lang w:eastAsia="ar-SA" w:bidi="ar-SA"/>
        </w:rPr>
      </w:pPr>
      <w:proofErr w:type="gramStart"/>
      <w:r w:rsidRPr="00F03289">
        <w:rPr>
          <w:b/>
          <w:i/>
          <w:sz w:val="16"/>
          <w:szCs w:val="16"/>
          <w:lang w:eastAsia="ar-SA" w:bidi="ar-SA"/>
        </w:rPr>
        <w:t>Эмитент обязан проинформировать Биржу и НРД о наступлении события, прекращающего право владельцев Облигаций требовать досрочного погашения Облигаций, а также о дате или порядке определения даты, с которой у владельцев Облигаций прекращается право требовать досрочного погашения Облигаций не позднее, чем на следующий день с момента опубликования информации о прекращении у владельцев права требовать досрочного погашения Облигаций в ленте новостей.</w:t>
      </w:r>
      <w:proofErr w:type="gramEnd"/>
    </w:p>
    <w:p w:rsidR="005E0A20" w:rsidRPr="00F03289" w:rsidRDefault="005E0A20" w:rsidP="005E0A20">
      <w:pPr>
        <w:numPr>
          <w:ilvl w:val="1"/>
          <w:numId w:val="36"/>
        </w:numPr>
        <w:tabs>
          <w:tab w:val="left" w:pos="1418"/>
        </w:tabs>
        <w:ind w:left="0" w:firstLine="0"/>
        <w:jc w:val="both"/>
        <w:rPr>
          <w:b/>
          <w:i/>
          <w:sz w:val="16"/>
          <w:szCs w:val="16"/>
          <w:lang w:eastAsia="ar-SA" w:bidi="ar-SA"/>
        </w:rPr>
      </w:pPr>
      <w:r w:rsidRPr="00F03289">
        <w:rPr>
          <w:b/>
          <w:i/>
          <w:sz w:val="16"/>
          <w:szCs w:val="16"/>
          <w:lang w:eastAsia="ar-SA" w:bidi="ar-SA"/>
        </w:rPr>
        <w:t>После досрочного погашения Эмитентом Облигаций Эмитент публикует информацию об итогах досрочного погашения Облигаций в форме сообщения о существенном факте.</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 xml:space="preserve">Указанная информация (включая количество погашенных досрочно Облигаций) публикуется в следующие сроки </w:t>
      </w:r>
      <w:proofErr w:type="gramStart"/>
      <w:r w:rsidRPr="00F03289">
        <w:rPr>
          <w:b/>
          <w:i/>
          <w:sz w:val="16"/>
          <w:szCs w:val="16"/>
          <w:lang w:eastAsia="ar-SA" w:bidi="ar-SA"/>
        </w:rPr>
        <w:t>с даты окончания</w:t>
      </w:r>
      <w:proofErr w:type="gramEnd"/>
      <w:r w:rsidRPr="00F03289">
        <w:rPr>
          <w:b/>
          <w:i/>
          <w:sz w:val="16"/>
          <w:szCs w:val="16"/>
          <w:lang w:eastAsia="ar-SA" w:bidi="ar-SA"/>
        </w:rPr>
        <w:t xml:space="preserve"> срока исполнения обязательств:</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в ленте новостей – не позднее 1 (Одного) дня;</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на страницах в сети Интернет – не позднее 2 (Двух) дней.</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При этом публикация на страницах в сети Интернет осуществляется после публикации в ленте новостей.</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rFonts w:eastAsia="SimSun"/>
          <w:b/>
          <w:bCs/>
          <w:i/>
          <w:iCs/>
          <w:sz w:val="16"/>
          <w:szCs w:val="16"/>
          <w:lang w:eastAsia="ar-SA" w:bidi="ar-SA"/>
        </w:rPr>
      </w:pPr>
      <w:proofErr w:type="gramStart"/>
      <w:r w:rsidRPr="00F03289">
        <w:rPr>
          <w:rFonts w:eastAsia="SimSun"/>
          <w:b/>
          <w:bCs/>
          <w:i/>
          <w:iCs/>
          <w:sz w:val="16"/>
          <w:szCs w:val="16"/>
          <w:lang w:eastAsia="ar-SA" w:bidi="ar-SA"/>
        </w:rPr>
        <w:t>Досрочное</w:t>
      </w:r>
      <w:proofErr w:type="gramEnd"/>
      <w:r w:rsidRPr="00F03289">
        <w:rPr>
          <w:rFonts w:eastAsia="SimSun"/>
          <w:b/>
          <w:bCs/>
          <w:i/>
          <w:iCs/>
          <w:sz w:val="16"/>
          <w:szCs w:val="16"/>
          <w:lang w:eastAsia="ar-SA" w:bidi="ar-SA"/>
        </w:rPr>
        <w:t xml:space="preserve"> погашения Облигаций по усмотрению Эмитента не предусмотрено.</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9.6. Сведения о платежных агентах по облигациям</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N w:val="0"/>
        <w:adjustRightInd w:val="0"/>
        <w:jc w:val="both"/>
        <w:rPr>
          <w:b/>
          <w:i/>
          <w:sz w:val="16"/>
          <w:szCs w:val="16"/>
        </w:rPr>
      </w:pPr>
      <w:r w:rsidRPr="00F03289">
        <w:rPr>
          <w:b/>
          <w:i/>
          <w:sz w:val="16"/>
          <w:szCs w:val="16"/>
        </w:rPr>
        <w:t>На дату утверждения Решения о выпуске ценных бумаг платежный агент не назначен.</w:t>
      </w:r>
    </w:p>
    <w:p w:rsidR="005E0A20" w:rsidRPr="00F03289" w:rsidRDefault="005E0A20" w:rsidP="005E0A20">
      <w:pPr>
        <w:autoSpaceDN w:val="0"/>
        <w:adjustRightInd w:val="0"/>
        <w:jc w:val="both"/>
        <w:rPr>
          <w:bCs/>
          <w:iCs/>
          <w:sz w:val="16"/>
          <w:szCs w:val="16"/>
        </w:rPr>
      </w:pPr>
    </w:p>
    <w:p w:rsidR="005E0A20" w:rsidRPr="00F03289" w:rsidRDefault="005E0A20" w:rsidP="005E0A20">
      <w:pPr>
        <w:autoSpaceDN w:val="0"/>
        <w:adjustRightInd w:val="0"/>
        <w:jc w:val="both"/>
        <w:rPr>
          <w:bCs/>
          <w:iCs/>
          <w:sz w:val="16"/>
          <w:szCs w:val="16"/>
        </w:rPr>
      </w:pPr>
      <w:r w:rsidRPr="00F03289">
        <w:rPr>
          <w:bCs/>
          <w:iCs/>
          <w:sz w:val="16"/>
          <w:szCs w:val="16"/>
        </w:rPr>
        <w:t>Указывается на возможность назначения эмитентом платежных агентов и отмены таких назначений, а также порядок раскрытия информации о таких действиях.</w:t>
      </w:r>
    </w:p>
    <w:p w:rsidR="005E0A20" w:rsidRPr="00F03289" w:rsidRDefault="005E0A20" w:rsidP="005E0A20">
      <w:pPr>
        <w:autoSpaceDN w:val="0"/>
        <w:adjustRightInd w:val="0"/>
        <w:jc w:val="both"/>
        <w:rPr>
          <w:b/>
          <w:bCs/>
          <w:i/>
          <w:iCs/>
          <w:sz w:val="16"/>
          <w:szCs w:val="16"/>
        </w:rPr>
      </w:pPr>
      <w:r w:rsidRPr="00F03289">
        <w:rPr>
          <w:b/>
          <w:bCs/>
          <w:i/>
          <w:iCs/>
          <w:sz w:val="16"/>
          <w:szCs w:val="16"/>
        </w:rPr>
        <w:t>Эмитент может назначать платежных агентов и отменять такие назначения:</w:t>
      </w:r>
    </w:p>
    <w:p w:rsidR="005E0A20" w:rsidRPr="00F03289" w:rsidRDefault="005E0A20" w:rsidP="005E0A20">
      <w:pPr>
        <w:autoSpaceDN w:val="0"/>
        <w:adjustRightInd w:val="0"/>
        <w:jc w:val="both"/>
        <w:rPr>
          <w:b/>
          <w:bCs/>
          <w:i/>
          <w:iCs/>
          <w:sz w:val="16"/>
          <w:szCs w:val="16"/>
        </w:rPr>
      </w:pPr>
      <w:r w:rsidRPr="00F03289">
        <w:rPr>
          <w:b/>
          <w:bCs/>
          <w:i/>
          <w:iCs/>
          <w:sz w:val="16"/>
          <w:szCs w:val="16"/>
        </w:rPr>
        <w:t>•</w:t>
      </w:r>
      <w:r w:rsidRPr="00F03289">
        <w:rPr>
          <w:b/>
          <w:bCs/>
          <w:i/>
          <w:iCs/>
          <w:sz w:val="16"/>
          <w:szCs w:val="16"/>
        </w:rPr>
        <w:tab/>
        <w:t>при осуществлении платежей в пользу владельцев Облигаций по требованию их владельцев в случае дефолта или технического дефолта по выплате доходов и номинальной стоимости по Облигациям в соответствии с п. 9.7 Решения о выпуске ценных бумаг</w:t>
      </w:r>
      <w:r w:rsidR="00F65C54" w:rsidRPr="00F03289">
        <w:rPr>
          <w:b/>
          <w:bCs/>
          <w:i/>
          <w:iCs/>
          <w:sz w:val="16"/>
          <w:szCs w:val="16"/>
        </w:rPr>
        <w:t>, п. 9.7 Сертификата</w:t>
      </w:r>
      <w:r w:rsidRPr="00F03289">
        <w:rPr>
          <w:b/>
          <w:bCs/>
          <w:i/>
          <w:iCs/>
          <w:sz w:val="16"/>
          <w:szCs w:val="16"/>
        </w:rPr>
        <w:t>;</w:t>
      </w:r>
    </w:p>
    <w:p w:rsidR="005E0A20" w:rsidRPr="00F03289" w:rsidRDefault="005E0A20" w:rsidP="005E0A20">
      <w:pPr>
        <w:autoSpaceDN w:val="0"/>
        <w:adjustRightInd w:val="0"/>
        <w:jc w:val="both"/>
        <w:rPr>
          <w:b/>
          <w:bCs/>
          <w:i/>
          <w:iCs/>
          <w:sz w:val="16"/>
          <w:szCs w:val="16"/>
        </w:rPr>
      </w:pPr>
      <w:r w:rsidRPr="00F03289">
        <w:rPr>
          <w:b/>
          <w:bCs/>
          <w:i/>
          <w:iCs/>
          <w:sz w:val="16"/>
          <w:szCs w:val="16"/>
        </w:rPr>
        <w:t>•</w:t>
      </w:r>
      <w:r w:rsidRPr="00F03289">
        <w:rPr>
          <w:b/>
          <w:bCs/>
          <w:i/>
          <w:iCs/>
          <w:sz w:val="16"/>
          <w:szCs w:val="16"/>
        </w:rPr>
        <w:tab/>
        <w:t>при осуществлении платежей в пользу владельцев Облигаций по выплате процентов за несвоевременную выплату номинальной стоимости (части номинальной стоимости) Облигаций в соответствии со статьями 395 и 811 Гражданского кодекса Российской Федерации в случае дефолта или технического дефолта по Облигациям Эмитента.</w:t>
      </w:r>
    </w:p>
    <w:p w:rsidR="005E0A20" w:rsidRPr="00F03289" w:rsidRDefault="005E0A20" w:rsidP="005E0A20">
      <w:pPr>
        <w:autoSpaceDN w:val="0"/>
        <w:adjustRightInd w:val="0"/>
        <w:jc w:val="both"/>
        <w:rPr>
          <w:b/>
          <w:bCs/>
          <w:i/>
          <w:iCs/>
          <w:sz w:val="16"/>
          <w:szCs w:val="16"/>
        </w:rPr>
      </w:pPr>
      <w:proofErr w:type="spellStart"/>
      <w:r w:rsidRPr="00F03289">
        <w:rPr>
          <w:b/>
          <w:bCs/>
          <w:i/>
          <w:iCs/>
          <w:sz w:val="16"/>
          <w:szCs w:val="16"/>
        </w:rPr>
        <w:t>Презюмируется</w:t>
      </w:r>
      <w:proofErr w:type="spellEnd"/>
      <w:r w:rsidRPr="00F03289">
        <w:rPr>
          <w:b/>
          <w:bCs/>
          <w:i/>
          <w:iCs/>
          <w:sz w:val="16"/>
          <w:szCs w:val="16"/>
        </w:rPr>
        <w:t>, что Эмитент не может одновременно назначить нескольких Платежных агентов.</w:t>
      </w:r>
    </w:p>
    <w:p w:rsidR="005E0A20" w:rsidRPr="00F03289" w:rsidRDefault="005E0A20" w:rsidP="005E0A20">
      <w:pPr>
        <w:jc w:val="both"/>
        <w:rPr>
          <w:b/>
          <w:i/>
          <w:sz w:val="16"/>
          <w:szCs w:val="16"/>
        </w:rPr>
      </w:pPr>
      <w:r w:rsidRPr="00F03289">
        <w:rPr>
          <w:b/>
          <w:i/>
          <w:sz w:val="16"/>
          <w:szCs w:val="16"/>
        </w:rPr>
        <w:t xml:space="preserve">Сообщение о назначении Эмитентом Платежных агентов и (или) отмене таких назначений должно быть опубликовано Эмитентом в форме сообщения о существенном факте в следующие сроки </w:t>
      </w:r>
      <w:proofErr w:type="gramStart"/>
      <w:r w:rsidRPr="00F03289">
        <w:rPr>
          <w:b/>
          <w:i/>
          <w:sz w:val="16"/>
          <w:szCs w:val="16"/>
        </w:rPr>
        <w:t>с даты принятия</w:t>
      </w:r>
      <w:proofErr w:type="gramEnd"/>
      <w:r w:rsidRPr="00F03289">
        <w:rPr>
          <w:b/>
          <w:i/>
          <w:sz w:val="16"/>
          <w:szCs w:val="16"/>
        </w:rPr>
        <w:t xml:space="preserve"> решения (даты истечения срока, установленного законодательством Российской Федерации для принятия решения) о назначении платежных агентов и (или) отмене таких назначений: </w:t>
      </w:r>
    </w:p>
    <w:p w:rsidR="005E0A20" w:rsidRPr="00F03289" w:rsidRDefault="005E0A20" w:rsidP="005E0A20">
      <w:pPr>
        <w:jc w:val="both"/>
        <w:rPr>
          <w:b/>
          <w:i/>
          <w:sz w:val="16"/>
          <w:szCs w:val="16"/>
        </w:rPr>
      </w:pPr>
      <w:r w:rsidRPr="00F03289">
        <w:rPr>
          <w:b/>
          <w:i/>
          <w:sz w:val="16"/>
          <w:szCs w:val="16"/>
        </w:rPr>
        <w:t>- в ленте новостей – не позднее 1 (Одного) дня;</w:t>
      </w:r>
    </w:p>
    <w:p w:rsidR="005E0A20" w:rsidRPr="00F03289" w:rsidRDefault="005E0A20" w:rsidP="005E0A20">
      <w:pPr>
        <w:jc w:val="both"/>
        <w:rPr>
          <w:b/>
          <w:i/>
          <w:sz w:val="16"/>
          <w:szCs w:val="16"/>
        </w:rPr>
      </w:pPr>
      <w:r w:rsidRPr="00F03289">
        <w:rPr>
          <w:b/>
          <w:i/>
          <w:sz w:val="16"/>
          <w:szCs w:val="16"/>
        </w:rPr>
        <w:t>- на странице Эмитента в сети Интернет – не позднее 2 (Двух) дней.</w:t>
      </w:r>
    </w:p>
    <w:p w:rsidR="005E0A20" w:rsidRPr="00F03289" w:rsidRDefault="005E0A20" w:rsidP="005E0A20">
      <w:pPr>
        <w:jc w:val="both"/>
        <w:rPr>
          <w:b/>
          <w:i/>
          <w:sz w:val="16"/>
          <w:szCs w:val="16"/>
        </w:rPr>
      </w:pPr>
      <w:r w:rsidRPr="00F03289">
        <w:rPr>
          <w:b/>
          <w:i/>
          <w:sz w:val="16"/>
          <w:szCs w:val="16"/>
          <w:lang w:eastAsia="en-GB"/>
        </w:rPr>
        <w:t xml:space="preserve">Публикация </w:t>
      </w:r>
      <w:r w:rsidRPr="00F03289">
        <w:rPr>
          <w:b/>
          <w:i/>
          <w:sz w:val="16"/>
          <w:szCs w:val="16"/>
        </w:rPr>
        <w:t xml:space="preserve">сообщения о назначении Эмитентом платежных агентов и (или) отмене таких назначений на странице Эмитента </w:t>
      </w:r>
      <w:r w:rsidRPr="00F03289">
        <w:rPr>
          <w:b/>
          <w:i/>
          <w:sz w:val="16"/>
          <w:szCs w:val="16"/>
          <w:lang w:eastAsia="en-GB"/>
        </w:rPr>
        <w:t>в сети Интернет осуществляется после публикации данного сообщения в ленте новостей.</w:t>
      </w:r>
    </w:p>
    <w:p w:rsidR="005E0A20" w:rsidRPr="00F03289" w:rsidRDefault="005E0A20" w:rsidP="005E0A20">
      <w:pPr>
        <w:tabs>
          <w:tab w:val="left" w:pos="2340"/>
        </w:tabs>
        <w:adjustRightInd w:val="0"/>
        <w:jc w:val="both"/>
        <w:rPr>
          <w:rStyle w:val="-"/>
          <w:rFonts w:eastAsia="Wingdings"/>
          <w:sz w:val="16"/>
          <w:szCs w:val="16"/>
        </w:rPr>
      </w:pPr>
      <w:proofErr w:type="gramStart"/>
      <w:r w:rsidRPr="00F03289">
        <w:rPr>
          <w:b/>
          <w:i/>
          <w:sz w:val="16"/>
          <w:szCs w:val="16"/>
          <w:lang w:eastAsia="en-GB"/>
        </w:rPr>
        <w:t xml:space="preserve">В сообщении </w:t>
      </w:r>
      <w:r w:rsidRPr="00F03289">
        <w:rPr>
          <w:b/>
          <w:i/>
          <w:sz w:val="16"/>
          <w:szCs w:val="16"/>
        </w:rPr>
        <w:t xml:space="preserve">о назначении Эмитентом Платежных агентов и (или) отмене таких назначений </w:t>
      </w:r>
      <w:r w:rsidRPr="00F03289">
        <w:rPr>
          <w:b/>
          <w:i/>
          <w:sz w:val="16"/>
          <w:szCs w:val="16"/>
          <w:lang w:eastAsia="en-GB"/>
        </w:rPr>
        <w:t>указываются полное и сокращенное фирменные наименования, место нахождения и почтовый адрес Платежного агента (Платежного агента, назначение которого отменено); номер и дата лицензии, на основании которой назначенное лицо может осуществлять функции Платежного агента, и орган, выдавший указанную лицензию;</w:t>
      </w:r>
      <w:r w:rsidRPr="00F03289">
        <w:rPr>
          <w:b/>
          <w:i/>
          <w:sz w:val="16"/>
          <w:szCs w:val="16"/>
        </w:rPr>
        <w:t xml:space="preserve"> функции Платежного агента;</w:t>
      </w:r>
      <w:proofErr w:type="gramEnd"/>
      <w:r w:rsidRPr="00F03289">
        <w:rPr>
          <w:b/>
          <w:i/>
          <w:sz w:val="16"/>
          <w:szCs w:val="16"/>
        </w:rPr>
        <w:t xml:space="preserve"> </w:t>
      </w:r>
      <w:r w:rsidRPr="00F03289">
        <w:rPr>
          <w:b/>
          <w:i/>
          <w:sz w:val="16"/>
          <w:szCs w:val="16"/>
          <w:lang w:eastAsia="en-GB"/>
        </w:rPr>
        <w:t>дата, начиная с которой лицо начинает (прекращает) осуществлять функции Платежного агента.</w:t>
      </w:r>
      <w:r w:rsidRPr="00F03289">
        <w:rPr>
          <w:b/>
          <w:bCs/>
          <w:i/>
          <w:iCs/>
          <w:sz w:val="16"/>
          <w:szCs w:val="16"/>
        </w:rPr>
        <w:t xml:space="preserve"> </w:t>
      </w:r>
    </w:p>
    <w:p w:rsidR="005E0A20" w:rsidRPr="00F03289" w:rsidRDefault="005E0A20" w:rsidP="005E0A20">
      <w:pPr>
        <w:autoSpaceDE/>
        <w:jc w:val="both"/>
        <w:rPr>
          <w:b/>
          <w:bCs/>
          <w:i/>
          <w:iCs/>
          <w:color w:val="000000"/>
          <w:sz w:val="16"/>
          <w:szCs w:val="16"/>
          <w:lang w:eastAsia="pa-IN" w:bidi="pa-IN"/>
        </w:rPr>
      </w:pPr>
      <w:r w:rsidRPr="00F03289">
        <w:rPr>
          <w:b/>
          <w:bCs/>
          <w:i/>
          <w:iCs/>
          <w:color w:val="000000"/>
          <w:sz w:val="16"/>
          <w:szCs w:val="16"/>
          <w:lang w:eastAsia="pa-IN" w:bidi="pa-IN"/>
        </w:rPr>
        <w:t>Эмитент не вправе одновременно назначить нескольких платежных агентов.</w:t>
      </w:r>
    </w:p>
    <w:p w:rsidR="005E0A20" w:rsidRPr="00F03289" w:rsidRDefault="005E0A20" w:rsidP="005E0A20">
      <w:pPr>
        <w:autoSpaceDE/>
        <w:rPr>
          <w:b/>
          <w:bCs/>
          <w:i/>
          <w:iCs/>
          <w:color w:val="000000"/>
          <w:sz w:val="16"/>
          <w:szCs w:val="16"/>
          <w:lang w:eastAsia="pa-IN" w:bidi="pa-IN"/>
        </w:rPr>
      </w:pPr>
    </w:p>
    <w:p w:rsidR="005E0A20" w:rsidRPr="00F03289" w:rsidRDefault="005E0A20" w:rsidP="005E0A20">
      <w:pPr>
        <w:autoSpaceDE/>
        <w:jc w:val="both"/>
        <w:rPr>
          <w:b/>
          <w:bCs/>
          <w:sz w:val="16"/>
          <w:szCs w:val="16"/>
          <w:lang w:eastAsia="ar-SA" w:bidi="ar-SA"/>
        </w:rPr>
      </w:pPr>
      <w:r w:rsidRPr="00F03289">
        <w:rPr>
          <w:b/>
          <w:bCs/>
          <w:sz w:val="16"/>
          <w:szCs w:val="16"/>
          <w:lang w:eastAsia="ar-SA" w:bidi="ar-SA"/>
        </w:rPr>
        <w:t>9.7. Сведения о действиях владельцев облигаций и порядке раскрытия информации в случае дефолта по облигациям</w:t>
      </w:r>
    </w:p>
    <w:p w:rsidR="005E0A20" w:rsidRPr="003C2A00" w:rsidRDefault="005E0A20" w:rsidP="005E0A20">
      <w:pPr>
        <w:autoSpaceDE/>
        <w:jc w:val="both"/>
        <w:rPr>
          <w:b/>
          <w:bCs/>
          <w:i/>
          <w:iCs/>
          <w:sz w:val="16"/>
          <w:szCs w:val="16"/>
          <w:lang w:eastAsia="ar-SA" w:bidi="ar-SA"/>
        </w:rPr>
      </w:pPr>
    </w:p>
    <w:p w:rsidR="003C2A00" w:rsidRPr="003C2A00" w:rsidRDefault="00232F49" w:rsidP="003C2A00">
      <w:pPr>
        <w:tabs>
          <w:tab w:val="left" w:pos="1418"/>
        </w:tabs>
        <w:autoSpaceDE/>
        <w:jc w:val="both"/>
        <w:rPr>
          <w:rFonts w:eastAsia="SimSun"/>
          <w:b/>
          <w:bCs/>
          <w:i/>
          <w:iCs/>
          <w:sz w:val="16"/>
          <w:szCs w:val="16"/>
          <w:lang w:eastAsia="ar-SA" w:bidi="ar-SA"/>
        </w:rPr>
      </w:pPr>
      <w:r w:rsidRPr="00232F49">
        <w:rPr>
          <w:rFonts w:eastAsia="SimSun"/>
          <w:b/>
          <w:bCs/>
          <w:i/>
          <w:iCs/>
          <w:sz w:val="16"/>
          <w:szCs w:val="16"/>
          <w:lang w:eastAsia="ar-SA" w:bidi="ar-SA"/>
        </w:rPr>
        <w:t xml:space="preserve">В соответствии со ст. 810 и 811 Гражданского кодекса Российской Федерации Эмитент обязан возвратить владельцам Облигаций при погашении Облигаций их номинальную стоимость и выплатить купонный доход </w:t>
      </w:r>
      <w:r w:rsidRPr="00232F49">
        <w:rPr>
          <w:b/>
          <w:bCs/>
          <w:i/>
          <w:iCs/>
          <w:sz w:val="16"/>
          <w:szCs w:val="16"/>
          <w:lang w:eastAsia="ar-SA" w:bidi="ar-SA"/>
        </w:rPr>
        <w:t>и (или) дополнительного дохода</w:t>
      </w:r>
      <w:r w:rsidRPr="00232F49">
        <w:rPr>
          <w:rFonts w:eastAsia="SimSun"/>
          <w:b/>
          <w:bCs/>
          <w:i/>
          <w:iCs/>
          <w:sz w:val="16"/>
          <w:szCs w:val="16"/>
          <w:lang w:eastAsia="ar-SA" w:bidi="ar-SA"/>
        </w:rPr>
        <w:t xml:space="preserve"> по Облигациям в срок и в порядке, предусмотренные условиями </w:t>
      </w:r>
      <w:r w:rsidR="003C2A00">
        <w:rPr>
          <w:rFonts w:eastAsia="SimSun"/>
          <w:b/>
          <w:bCs/>
          <w:i/>
          <w:iCs/>
          <w:sz w:val="16"/>
          <w:szCs w:val="16"/>
          <w:lang w:eastAsia="ar-SA" w:bidi="ar-SA"/>
        </w:rPr>
        <w:t xml:space="preserve">Сертификата, </w:t>
      </w:r>
      <w:r w:rsidRPr="00232F49">
        <w:rPr>
          <w:rFonts w:eastAsia="SimSun"/>
          <w:b/>
          <w:bCs/>
          <w:i/>
          <w:iCs/>
          <w:sz w:val="16"/>
          <w:szCs w:val="16"/>
          <w:lang w:eastAsia="ar-SA" w:bidi="ar-SA"/>
        </w:rPr>
        <w:t>Решения о выпуске ценных бумаг и Проспекта ценных бумаг.</w:t>
      </w:r>
    </w:p>
    <w:p w:rsidR="003C2A00" w:rsidRPr="003C2A00" w:rsidRDefault="00232F49" w:rsidP="003C2A00">
      <w:pPr>
        <w:tabs>
          <w:tab w:val="left" w:pos="1418"/>
        </w:tabs>
        <w:autoSpaceDE/>
        <w:jc w:val="both"/>
        <w:rPr>
          <w:rFonts w:eastAsia="SimSun"/>
          <w:b/>
          <w:bCs/>
          <w:i/>
          <w:iCs/>
          <w:sz w:val="16"/>
          <w:szCs w:val="16"/>
          <w:lang w:eastAsia="ar-SA" w:bidi="ar-SA"/>
        </w:rPr>
      </w:pPr>
      <w:r w:rsidRPr="00232F49">
        <w:rPr>
          <w:rFonts w:eastAsia="SimSun"/>
          <w:b/>
          <w:bCs/>
          <w:i/>
          <w:iCs/>
          <w:sz w:val="16"/>
          <w:szCs w:val="16"/>
          <w:lang w:eastAsia="ar-SA" w:bidi="ar-SA"/>
        </w:rPr>
        <w:t>Неисполнение обязательств Эмитента по Облигациям является существенным нарушением условий заключенного договора займа (дефолт) в случае:</w:t>
      </w:r>
    </w:p>
    <w:p w:rsidR="003C2A00" w:rsidRPr="003C2A00" w:rsidRDefault="00232F49" w:rsidP="003C2A00">
      <w:pPr>
        <w:numPr>
          <w:ilvl w:val="0"/>
          <w:numId w:val="24"/>
        </w:numPr>
        <w:tabs>
          <w:tab w:val="left" w:pos="709"/>
        </w:tabs>
        <w:autoSpaceDE/>
        <w:ind w:left="0" w:firstLine="0"/>
        <w:jc w:val="both"/>
        <w:rPr>
          <w:b/>
          <w:bCs/>
          <w:i/>
          <w:iCs/>
          <w:sz w:val="16"/>
          <w:szCs w:val="16"/>
          <w:lang w:eastAsia="ar-SA" w:bidi="ar-SA"/>
        </w:rPr>
      </w:pPr>
      <w:r w:rsidRPr="00232F49">
        <w:rPr>
          <w:b/>
          <w:bCs/>
          <w:i/>
          <w:iCs/>
          <w:sz w:val="16"/>
          <w:szCs w:val="16"/>
          <w:lang w:eastAsia="ar-SA" w:bidi="ar-SA"/>
        </w:rPr>
        <w:t>просрочки, в том числе по вине Эмитента, исполнения Эмитентом обязательства по выплате купонного дохода и (или) дополнительного дохода по Облигациям на срок более 10 (Десяти) рабочих дней или отказа Эмитента от исполнения указанного обязательства;</w:t>
      </w:r>
    </w:p>
    <w:p w:rsidR="003C2A00" w:rsidRPr="003C2A00" w:rsidRDefault="00232F49" w:rsidP="003C2A00">
      <w:pPr>
        <w:numPr>
          <w:ilvl w:val="0"/>
          <w:numId w:val="24"/>
        </w:numPr>
        <w:tabs>
          <w:tab w:val="left" w:pos="709"/>
        </w:tabs>
        <w:autoSpaceDE/>
        <w:ind w:left="0" w:firstLine="0"/>
        <w:jc w:val="both"/>
        <w:rPr>
          <w:b/>
          <w:bCs/>
          <w:i/>
          <w:iCs/>
          <w:sz w:val="16"/>
          <w:szCs w:val="16"/>
          <w:lang w:eastAsia="ar-SA" w:bidi="ar-SA"/>
        </w:rPr>
      </w:pPr>
      <w:r w:rsidRPr="00232F49">
        <w:rPr>
          <w:b/>
          <w:bCs/>
          <w:i/>
          <w:iCs/>
          <w:sz w:val="16"/>
          <w:szCs w:val="16"/>
          <w:lang w:eastAsia="ar-SA" w:bidi="ar-SA"/>
        </w:rPr>
        <w:t>просрочки, в том числе по вине Эмитента, исполнения Эмитентом обязательства по выплате номинальной стоимости, в том числе части номинальной стоимости, Облигаций на срок более 10 (Десяти) рабочих дней или отказа Эмитента от исполнения указанного обязательства;</w:t>
      </w:r>
    </w:p>
    <w:p w:rsidR="003C2A00" w:rsidRPr="003C2A00" w:rsidRDefault="00232F49" w:rsidP="003C2A00">
      <w:pPr>
        <w:numPr>
          <w:ilvl w:val="0"/>
          <w:numId w:val="24"/>
        </w:numPr>
        <w:tabs>
          <w:tab w:val="left" w:pos="709"/>
        </w:tabs>
        <w:autoSpaceDE/>
        <w:ind w:left="0" w:firstLine="0"/>
        <w:jc w:val="both"/>
        <w:rPr>
          <w:b/>
          <w:bCs/>
          <w:i/>
          <w:iCs/>
          <w:sz w:val="16"/>
          <w:szCs w:val="16"/>
          <w:lang w:eastAsia="ar-SA" w:bidi="ar-SA"/>
        </w:rPr>
      </w:pPr>
      <w:r w:rsidRPr="00232F49">
        <w:rPr>
          <w:b/>
          <w:bCs/>
          <w:i/>
          <w:iCs/>
          <w:sz w:val="16"/>
          <w:szCs w:val="16"/>
          <w:lang w:eastAsia="ar-SA" w:bidi="ar-SA"/>
        </w:rPr>
        <w:t xml:space="preserve">просрочки, в том числе по вине Эмитента, исполнения Эмитентом обязательства по приобретению Облигаций на срок более 10 (Десяти) рабочих дней или отказа Эмитента от исполнения указанного обязательства. </w:t>
      </w:r>
    </w:p>
    <w:p w:rsidR="003C2A00" w:rsidRPr="003C2A00" w:rsidRDefault="00232F49" w:rsidP="003C2A00">
      <w:pPr>
        <w:tabs>
          <w:tab w:val="left" w:pos="1418"/>
        </w:tabs>
        <w:autoSpaceDE/>
        <w:jc w:val="both"/>
        <w:rPr>
          <w:rFonts w:eastAsia="SimSun"/>
          <w:b/>
          <w:bCs/>
          <w:i/>
          <w:iCs/>
          <w:sz w:val="16"/>
          <w:szCs w:val="16"/>
          <w:lang w:eastAsia="ar-SA" w:bidi="ar-SA"/>
        </w:rPr>
      </w:pPr>
      <w:r w:rsidRPr="00232F49">
        <w:rPr>
          <w:rFonts w:eastAsia="SimSun"/>
          <w:b/>
          <w:bCs/>
          <w:i/>
          <w:iCs/>
          <w:sz w:val="16"/>
          <w:szCs w:val="16"/>
          <w:lang w:eastAsia="ar-SA" w:bidi="ar-SA"/>
        </w:rPr>
        <w:t xml:space="preserve">Исполнение соответствующих обязательств с просрочкой, </w:t>
      </w:r>
      <w:proofErr w:type="gramStart"/>
      <w:r w:rsidRPr="00232F49">
        <w:rPr>
          <w:rFonts w:eastAsia="SimSun"/>
          <w:b/>
          <w:bCs/>
          <w:i/>
          <w:iCs/>
          <w:sz w:val="16"/>
          <w:szCs w:val="16"/>
          <w:lang w:eastAsia="ar-SA" w:bidi="ar-SA"/>
        </w:rPr>
        <w:t>однако</w:t>
      </w:r>
      <w:proofErr w:type="gramEnd"/>
      <w:r w:rsidRPr="00232F49">
        <w:rPr>
          <w:rFonts w:eastAsia="SimSun"/>
          <w:b/>
          <w:bCs/>
          <w:i/>
          <w:iCs/>
          <w:sz w:val="16"/>
          <w:szCs w:val="16"/>
          <w:lang w:eastAsia="ar-SA" w:bidi="ar-SA"/>
        </w:rPr>
        <w:t xml:space="preserve"> в пределах указанных в настоящем пункте сроков, составляет технический дефолт.</w:t>
      </w:r>
    </w:p>
    <w:p w:rsidR="003C2A00" w:rsidRPr="003C2A00" w:rsidRDefault="00232F49" w:rsidP="003C2A00">
      <w:pPr>
        <w:tabs>
          <w:tab w:val="left" w:pos="1418"/>
        </w:tabs>
        <w:autoSpaceDE/>
        <w:jc w:val="both"/>
        <w:rPr>
          <w:rFonts w:eastAsia="SimSun"/>
          <w:b/>
          <w:bCs/>
          <w:i/>
          <w:iCs/>
          <w:sz w:val="16"/>
          <w:szCs w:val="16"/>
          <w:lang w:eastAsia="ar-SA" w:bidi="ar-SA"/>
        </w:rPr>
      </w:pPr>
      <w:proofErr w:type="gramStart"/>
      <w:r w:rsidRPr="00232F49">
        <w:rPr>
          <w:rFonts w:eastAsia="SimSun"/>
          <w:b/>
          <w:bCs/>
          <w:i/>
          <w:iCs/>
          <w:sz w:val="16"/>
          <w:szCs w:val="16"/>
          <w:lang w:eastAsia="ar-SA" w:bidi="ar-SA"/>
        </w:rPr>
        <w:t xml:space="preserve">В случае вступления в силу изменений законодательства Российской Федерации, предусматривающих иные случаи, когда неисполнение обязательств Эмитента по Облигациям будет являться существенным нарушением условий заключенного договора облигационного займа, положения </w:t>
      </w:r>
      <w:r w:rsidR="003C2A00">
        <w:rPr>
          <w:rFonts w:eastAsia="SimSun"/>
          <w:b/>
          <w:bCs/>
          <w:i/>
          <w:iCs/>
          <w:sz w:val="16"/>
          <w:szCs w:val="16"/>
          <w:lang w:eastAsia="ar-SA" w:bidi="ar-SA"/>
        </w:rPr>
        <w:t xml:space="preserve">Сертификата, </w:t>
      </w:r>
      <w:r w:rsidRPr="00232F49">
        <w:rPr>
          <w:rFonts w:eastAsia="SimSun"/>
          <w:b/>
          <w:bCs/>
          <w:i/>
          <w:iCs/>
          <w:sz w:val="16"/>
          <w:szCs w:val="16"/>
          <w:lang w:eastAsia="ar-SA" w:bidi="ar-SA"/>
        </w:rPr>
        <w:t>Решения о выпуске ценных бумаг и Проспекта ценных бумаг о дефолте по Облигациям будут применяться с учетом таких изменений, при условии, что указанные изменения в законодательство будут распространяться на отношения (права</w:t>
      </w:r>
      <w:proofErr w:type="gramEnd"/>
      <w:r w:rsidRPr="00232F49">
        <w:rPr>
          <w:rFonts w:eastAsia="SimSun"/>
          <w:b/>
          <w:bCs/>
          <w:i/>
          <w:iCs/>
          <w:sz w:val="16"/>
          <w:szCs w:val="16"/>
          <w:lang w:eastAsia="ar-SA" w:bidi="ar-SA"/>
        </w:rPr>
        <w:t xml:space="preserve"> и обязанности) по Облигациям.</w:t>
      </w:r>
    </w:p>
    <w:p w:rsidR="003C2A00" w:rsidRPr="003C2A00" w:rsidRDefault="003C2A00" w:rsidP="003C2A00">
      <w:pPr>
        <w:tabs>
          <w:tab w:val="left" w:pos="1418"/>
        </w:tabs>
        <w:autoSpaceDE/>
        <w:jc w:val="both"/>
        <w:rPr>
          <w:rFonts w:eastAsia="SimSun"/>
          <w:b/>
          <w:bCs/>
          <w:i/>
          <w:iCs/>
          <w:sz w:val="16"/>
          <w:szCs w:val="16"/>
          <w:lang w:eastAsia="ar-SA" w:bidi="ar-SA"/>
        </w:rPr>
      </w:pPr>
    </w:p>
    <w:p w:rsidR="003C2A00" w:rsidRPr="003C2A00" w:rsidRDefault="00232F49" w:rsidP="003C2A00">
      <w:pPr>
        <w:tabs>
          <w:tab w:val="left" w:pos="1418"/>
        </w:tabs>
        <w:autoSpaceDE/>
        <w:jc w:val="both"/>
        <w:rPr>
          <w:rFonts w:eastAsia="SimSun"/>
          <w:b/>
          <w:bCs/>
          <w:i/>
          <w:iCs/>
          <w:sz w:val="16"/>
          <w:szCs w:val="16"/>
          <w:lang w:eastAsia="ar-SA" w:bidi="ar-SA"/>
        </w:rPr>
      </w:pPr>
      <w:r w:rsidRPr="00232F49">
        <w:rPr>
          <w:b/>
          <w:bCs/>
          <w:i/>
          <w:iCs/>
          <w:sz w:val="16"/>
          <w:szCs w:val="16"/>
          <w:lang w:eastAsia="ar-SA" w:bidi="ar-SA"/>
        </w:rPr>
        <w:t xml:space="preserve">В случае просрочки исполнения обязательства по выплате купонного дохода и (или) дополнительного дохода по Облигациям на срок более 10 (Десяти) рабочих дней или отказа Эмитента от исполнения указанного обязательства, </w:t>
      </w:r>
      <w:r w:rsidRPr="00232F49">
        <w:rPr>
          <w:rFonts w:eastAsia="SimSun"/>
          <w:b/>
          <w:bCs/>
          <w:i/>
          <w:iCs/>
          <w:sz w:val="16"/>
          <w:szCs w:val="16"/>
          <w:lang w:eastAsia="ar-SA" w:bidi="ar-SA"/>
        </w:rPr>
        <w:t>владельцы Облигаций имеют право обращаться к Эмитенту с</w:t>
      </w:r>
      <w:r w:rsidRPr="00232F49">
        <w:rPr>
          <w:b/>
          <w:i/>
          <w:sz w:val="16"/>
          <w:szCs w:val="16"/>
          <w:lang w:eastAsia="ar-SA" w:bidi="ar-SA"/>
        </w:rPr>
        <w:t xml:space="preserve"> требованием (заявлением) о досрочном погашении Облигаций</w:t>
      </w:r>
      <w:r w:rsidRPr="00232F49">
        <w:rPr>
          <w:rFonts w:eastAsia="SimSun"/>
          <w:b/>
          <w:bCs/>
          <w:i/>
          <w:iCs/>
          <w:sz w:val="16"/>
          <w:szCs w:val="16"/>
          <w:lang w:eastAsia="ar-SA" w:bidi="ar-SA"/>
        </w:rPr>
        <w:t xml:space="preserve"> и/или о выплате предусмотренного ими купонного дохода </w:t>
      </w:r>
      <w:r w:rsidRPr="00232F49">
        <w:rPr>
          <w:b/>
          <w:bCs/>
          <w:i/>
          <w:iCs/>
          <w:sz w:val="16"/>
          <w:szCs w:val="16"/>
          <w:lang w:eastAsia="ar-SA" w:bidi="ar-SA"/>
        </w:rPr>
        <w:t>и (или) дополнительного дохода</w:t>
      </w:r>
      <w:r w:rsidRPr="00232F49">
        <w:rPr>
          <w:rFonts w:eastAsia="SimSun"/>
          <w:b/>
          <w:bCs/>
          <w:i/>
          <w:iCs/>
          <w:sz w:val="16"/>
          <w:szCs w:val="16"/>
          <w:lang w:eastAsia="ar-SA" w:bidi="ar-SA"/>
        </w:rPr>
        <w:t xml:space="preserve">, сроки </w:t>
      </w:r>
      <w:proofErr w:type="gramStart"/>
      <w:r w:rsidRPr="00232F49">
        <w:rPr>
          <w:rFonts w:eastAsia="SimSun"/>
          <w:b/>
          <w:bCs/>
          <w:i/>
          <w:iCs/>
          <w:sz w:val="16"/>
          <w:szCs w:val="16"/>
          <w:lang w:eastAsia="ar-SA" w:bidi="ar-SA"/>
        </w:rPr>
        <w:t>выплаты</w:t>
      </w:r>
      <w:proofErr w:type="gramEnd"/>
      <w:r w:rsidRPr="00232F49">
        <w:rPr>
          <w:rFonts w:eastAsia="SimSun"/>
          <w:b/>
          <w:bCs/>
          <w:i/>
          <w:iCs/>
          <w:sz w:val="16"/>
          <w:szCs w:val="16"/>
          <w:lang w:eastAsia="ar-SA" w:bidi="ar-SA"/>
        </w:rPr>
        <w:t xml:space="preserve"> которых наступили в </w:t>
      </w:r>
      <w:proofErr w:type="gramStart"/>
      <w:r w:rsidRPr="00232F49">
        <w:rPr>
          <w:rFonts w:eastAsia="SimSun"/>
          <w:b/>
          <w:bCs/>
          <w:i/>
          <w:iCs/>
          <w:sz w:val="16"/>
          <w:szCs w:val="16"/>
          <w:lang w:eastAsia="ar-SA" w:bidi="ar-SA"/>
        </w:rPr>
        <w:t xml:space="preserve">соответствии с п. 9.4 Решения о выпуске ценных бумаг, </w:t>
      </w:r>
      <w:r w:rsidR="003C2A00">
        <w:rPr>
          <w:rFonts w:eastAsia="SimSun"/>
          <w:b/>
          <w:bCs/>
          <w:i/>
          <w:iCs/>
          <w:sz w:val="16"/>
          <w:szCs w:val="16"/>
          <w:lang w:eastAsia="ar-SA" w:bidi="ar-SA"/>
        </w:rPr>
        <w:t xml:space="preserve">п. 9.4 Сертификата, </w:t>
      </w:r>
      <w:r w:rsidRPr="00232F49">
        <w:rPr>
          <w:rFonts w:eastAsia="SimSun"/>
          <w:b/>
          <w:bCs/>
          <w:i/>
          <w:iCs/>
          <w:sz w:val="16"/>
          <w:szCs w:val="16"/>
          <w:lang w:eastAsia="ar-SA" w:bidi="ar-SA"/>
        </w:rPr>
        <w:t xml:space="preserve">но которые не были выплачены Эмитентом в указанные сроки, а также о выплате накопленного купонного дохода за неоконченный купонный период по Облигациям, </w:t>
      </w:r>
      <w:r w:rsidRPr="00232F49">
        <w:rPr>
          <w:rFonts w:eastAsia="SimSun"/>
          <w:b/>
          <w:bCs/>
          <w:i/>
          <w:iCs/>
          <w:sz w:val="16"/>
          <w:szCs w:val="16"/>
          <w:lang w:eastAsia="ar-SA" w:bidi="ar-SA"/>
        </w:rPr>
        <w:lastRenderedPageBreak/>
        <w:t xml:space="preserve">порядок определения которого предусмотрен п. 16 Решения о выпуске ценных бумаг, </w:t>
      </w:r>
      <w:r w:rsidR="003C2A00">
        <w:rPr>
          <w:rFonts w:eastAsia="SimSun"/>
          <w:b/>
          <w:bCs/>
          <w:i/>
          <w:iCs/>
          <w:sz w:val="16"/>
          <w:szCs w:val="16"/>
          <w:lang w:eastAsia="ar-SA" w:bidi="ar-SA"/>
        </w:rPr>
        <w:t xml:space="preserve">п. 16 Сертификата, </w:t>
      </w:r>
      <w:r w:rsidRPr="00232F49">
        <w:rPr>
          <w:rFonts w:eastAsia="SimSun"/>
          <w:b/>
          <w:bCs/>
          <w:i/>
          <w:iCs/>
          <w:sz w:val="16"/>
          <w:szCs w:val="16"/>
          <w:lang w:eastAsia="ar-SA" w:bidi="ar-SA"/>
        </w:rPr>
        <w:t>в порядке, указанном в настоящем пункте ниже.</w:t>
      </w:r>
      <w:proofErr w:type="gramEnd"/>
    </w:p>
    <w:p w:rsidR="003C2A00" w:rsidRPr="003C2A00" w:rsidRDefault="00232F49" w:rsidP="003C2A00">
      <w:pPr>
        <w:tabs>
          <w:tab w:val="left" w:pos="1418"/>
        </w:tabs>
        <w:autoSpaceDE/>
        <w:jc w:val="both"/>
        <w:rPr>
          <w:rFonts w:eastAsia="SimSun"/>
          <w:b/>
          <w:bCs/>
          <w:i/>
          <w:iCs/>
          <w:sz w:val="16"/>
          <w:szCs w:val="16"/>
          <w:lang w:eastAsia="ar-SA" w:bidi="ar-SA"/>
        </w:rPr>
      </w:pPr>
      <w:r w:rsidRPr="00232F49">
        <w:rPr>
          <w:b/>
          <w:bCs/>
          <w:i/>
          <w:iCs/>
          <w:sz w:val="16"/>
          <w:szCs w:val="16"/>
          <w:lang w:eastAsia="ar-SA" w:bidi="ar-SA"/>
        </w:rPr>
        <w:t xml:space="preserve">В случае просрочки исполнения обязательства по погашению номинальной стоимости Облигаций на срок более 10 (Десяти) рабочих дней или отказа Эмитента от исполнения указанного обязательства, </w:t>
      </w:r>
      <w:r w:rsidRPr="00232F49">
        <w:rPr>
          <w:rFonts w:eastAsia="SimSun"/>
          <w:b/>
          <w:bCs/>
          <w:i/>
          <w:iCs/>
          <w:sz w:val="16"/>
          <w:szCs w:val="16"/>
          <w:lang w:eastAsia="ar-SA" w:bidi="ar-SA"/>
        </w:rPr>
        <w:t>владельцы Облигаций имеют право обращаться к Эмитенту с</w:t>
      </w:r>
      <w:r w:rsidRPr="00232F49">
        <w:rPr>
          <w:b/>
          <w:i/>
          <w:sz w:val="16"/>
          <w:szCs w:val="16"/>
          <w:lang w:eastAsia="ar-SA" w:bidi="ar-SA"/>
        </w:rPr>
        <w:t xml:space="preserve"> требованием (заявлением) о выплате номинальной стоимости по Облигациям</w:t>
      </w:r>
      <w:r w:rsidRPr="00232F49">
        <w:rPr>
          <w:rFonts w:eastAsia="SimSun"/>
          <w:b/>
          <w:bCs/>
          <w:i/>
          <w:iCs/>
          <w:sz w:val="16"/>
          <w:szCs w:val="16"/>
          <w:lang w:eastAsia="ar-SA" w:bidi="ar-SA"/>
        </w:rPr>
        <w:t xml:space="preserve"> и/или о выплате предусмотренного ими купонного дохода </w:t>
      </w:r>
      <w:r w:rsidRPr="00232F49">
        <w:rPr>
          <w:b/>
          <w:bCs/>
          <w:i/>
          <w:iCs/>
          <w:sz w:val="16"/>
          <w:szCs w:val="16"/>
          <w:lang w:eastAsia="ar-SA" w:bidi="ar-SA"/>
        </w:rPr>
        <w:t>и (или) дополнительного дохода</w:t>
      </w:r>
      <w:r w:rsidRPr="00232F49">
        <w:rPr>
          <w:rFonts w:eastAsia="SimSun"/>
          <w:b/>
          <w:bCs/>
          <w:i/>
          <w:iCs/>
          <w:sz w:val="16"/>
          <w:szCs w:val="16"/>
          <w:lang w:eastAsia="ar-SA" w:bidi="ar-SA"/>
        </w:rPr>
        <w:t xml:space="preserve">, сроки </w:t>
      </w:r>
      <w:proofErr w:type="gramStart"/>
      <w:r w:rsidRPr="00232F49">
        <w:rPr>
          <w:rFonts w:eastAsia="SimSun"/>
          <w:b/>
          <w:bCs/>
          <w:i/>
          <w:iCs/>
          <w:sz w:val="16"/>
          <w:szCs w:val="16"/>
          <w:lang w:eastAsia="ar-SA" w:bidi="ar-SA"/>
        </w:rPr>
        <w:t>выплаты</w:t>
      </w:r>
      <w:proofErr w:type="gramEnd"/>
      <w:r w:rsidRPr="00232F49">
        <w:rPr>
          <w:rFonts w:eastAsia="SimSun"/>
          <w:b/>
          <w:bCs/>
          <w:i/>
          <w:iCs/>
          <w:sz w:val="16"/>
          <w:szCs w:val="16"/>
          <w:lang w:eastAsia="ar-SA" w:bidi="ar-SA"/>
        </w:rPr>
        <w:t xml:space="preserve"> которых наступили в соответствии с п. 9.4 Решения о выпуске ценных бумаг, но которые не были выплачены Эмитентом в указанные сроки и/или о выплате процентов за несвоевременное исполнение обязательств по выплате номинальной стоимости Облигаций в соответствии со статьями 395 и 811 Гражданского кодекса Российской Федерации в порядке, указанном в настоящем пункте ниже.</w:t>
      </w:r>
    </w:p>
    <w:p w:rsidR="003C2A00" w:rsidRPr="003C2A00" w:rsidRDefault="00232F49" w:rsidP="003C2A00">
      <w:pPr>
        <w:tabs>
          <w:tab w:val="left" w:pos="1418"/>
        </w:tabs>
        <w:autoSpaceDE/>
        <w:jc w:val="both"/>
        <w:rPr>
          <w:rFonts w:eastAsia="SimSun"/>
          <w:b/>
          <w:bCs/>
          <w:i/>
          <w:iCs/>
          <w:sz w:val="16"/>
          <w:szCs w:val="16"/>
          <w:lang w:eastAsia="ar-SA" w:bidi="ar-SA"/>
        </w:rPr>
      </w:pPr>
      <w:r w:rsidRPr="00232F49">
        <w:rPr>
          <w:b/>
          <w:bCs/>
          <w:i/>
          <w:iCs/>
          <w:sz w:val="16"/>
          <w:szCs w:val="16"/>
          <w:lang w:eastAsia="ar-SA" w:bidi="ar-SA"/>
        </w:rPr>
        <w:t xml:space="preserve">В случае просрочки исполнения обязательства по приобретению Облигаций на срок более 10 (Десяти) рабочих дней или отказа Эмитента от исполнения указанного обязательства, </w:t>
      </w:r>
      <w:r w:rsidRPr="00232F49">
        <w:rPr>
          <w:rFonts w:eastAsia="SimSun"/>
          <w:b/>
          <w:bCs/>
          <w:i/>
          <w:iCs/>
          <w:sz w:val="16"/>
          <w:szCs w:val="16"/>
          <w:lang w:eastAsia="ar-SA" w:bidi="ar-SA"/>
        </w:rPr>
        <w:t>владельцы Облигаций имеют право обращаться к Эмитенту с</w:t>
      </w:r>
      <w:r w:rsidRPr="00232F49">
        <w:rPr>
          <w:b/>
          <w:i/>
          <w:sz w:val="16"/>
          <w:szCs w:val="16"/>
          <w:lang w:eastAsia="ar-SA" w:bidi="ar-SA"/>
        </w:rPr>
        <w:t xml:space="preserve"> требованием (заявлением) о досрочном погашении Облигаций</w:t>
      </w:r>
      <w:r w:rsidRPr="00232F49">
        <w:rPr>
          <w:rFonts w:eastAsia="SimSun"/>
          <w:b/>
          <w:bCs/>
          <w:i/>
          <w:iCs/>
          <w:sz w:val="16"/>
          <w:szCs w:val="16"/>
          <w:lang w:eastAsia="ar-SA" w:bidi="ar-SA"/>
        </w:rPr>
        <w:t xml:space="preserve"> и/или о выплате предусмотренного ими купонного дохода</w:t>
      </w:r>
      <w:r w:rsidRPr="00232F49">
        <w:rPr>
          <w:b/>
          <w:bCs/>
          <w:i/>
          <w:iCs/>
          <w:sz w:val="16"/>
          <w:szCs w:val="16"/>
          <w:lang w:eastAsia="ar-SA" w:bidi="ar-SA"/>
        </w:rPr>
        <w:t xml:space="preserve"> и (или) дополнительного дохода</w:t>
      </w:r>
      <w:r w:rsidRPr="00232F49">
        <w:rPr>
          <w:rFonts w:eastAsia="SimSun"/>
          <w:b/>
          <w:bCs/>
          <w:i/>
          <w:iCs/>
          <w:sz w:val="16"/>
          <w:szCs w:val="16"/>
          <w:lang w:eastAsia="ar-SA" w:bidi="ar-SA"/>
        </w:rPr>
        <w:t xml:space="preserve">, сроки </w:t>
      </w:r>
      <w:proofErr w:type="gramStart"/>
      <w:r w:rsidRPr="00232F49">
        <w:rPr>
          <w:rFonts w:eastAsia="SimSun"/>
          <w:b/>
          <w:bCs/>
          <w:i/>
          <w:iCs/>
          <w:sz w:val="16"/>
          <w:szCs w:val="16"/>
          <w:lang w:eastAsia="ar-SA" w:bidi="ar-SA"/>
        </w:rPr>
        <w:t>выплаты</w:t>
      </w:r>
      <w:proofErr w:type="gramEnd"/>
      <w:r w:rsidRPr="00232F49">
        <w:rPr>
          <w:rFonts w:eastAsia="SimSun"/>
          <w:b/>
          <w:bCs/>
          <w:i/>
          <w:iCs/>
          <w:sz w:val="16"/>
          <w:szCs w:val="16"/>
          <w:lang w:eastAsia="ar-SA" w:bidi="ar-SA"/>
        </w:rPr>
        <w:t xml:space="preserve"> которых наступили в соответствии с п. 9.4 Решения о выпуске </w:t>
      </w:r>
      <w:proofErr w:type="gramStart"/>
      <w:r w:rsidRPr="00232F49">
        <w:rPr>
          <w:rFonts w:eastAsia="SimSun"/>
          <w:b/>
          <w:bCs/>
          <w:i/>
          <w:iCs/>
          <w:sz w:val="16"/>
          <w:szCs w:val="16"/>
          <w:lang w:eastAsia="ar-SA" w:bidi="ar-SA"/>
        </w:rPr>
        <w:t xml:space="preserve">ценных бумаг, </w:t>
      </w:r>
      <w:r w:rsidR="003C2A00">
        <w:rPr>
          <w:rFonts w:eastAsia="SimSun"/>
          <w:b/>
          <w:bCs/>
          <w:i/>
          <w:iCs/>
          <w:sz w:val="16"/>
          <w:szCs w:val="16"/>
          <w:lang w:eastAsia="ar-SA" w:bidi="ar-SA"/>
        </w:rPr>
        <w:t xml:space="preserve">п. 9.4 Сертификата, </w:t>
      </w:r>
      <w:r w:rsidRPr="00232F49">
        <w:rPr>
          <w:rFonts w:eastAsia="SimSun"/>
          <w:b/>
          <w:bCs/>
          <w:i/>
          <w:iCs/>
          <w:sz w:val="16"/>
          <w:szCs w:val="16"/>
          <w:lang w:eastAsia="ar-SA" w:bidi="ar-SA"/>
        </w:rPr>
        <w:t xml:space="preserve">но которые не был выплачены Эмитентом в указанный срок, а также о выплате накопленного купонного дохода за неоконченный купонный период по Облигациям, порядок определения которого предусмотрен п. 16  Решения о выпуске ценных бумаг, </w:t>
      </w:r>
      <w:r w:rsidR="003C2A00">
        <w:rPr>
          <w:rFonts w:eastAsia="SimSun"/>
          <w:b/>
          <w:bCs/>
          <w:i/>
          <w:iCs/>
          <w:sz w:val="16"/>
          <w:szCs w:val="16"/>
          <w:lang w:eastAsia="ar-SA" w:bidi="ar-SA"/>
        </w:rPr>
        <w:t xml:space="preserve">п. 16 Сертификата </w:t>
      </w:r>
      <w:r w:rsidRPr="00232F49">
        <w:rPr>
          <w:rFonts w:eastAsia="SimSun"/>
          <w:b/>
          <w:bCs/>
          <w:i/>
          <w:iCs/>
          <w:sz w:val="16"/>
          <w:szCs w:val="16"/>
          <w:lang w:eastAsia="ar-SA" w:bidi="ar-SA"/>
        </w:rPr>
        <w:t>и/или выплатить проценты за несвоевременное исполнение обязательств по выплате стоимости приобретения Облигаций в соответствии со статьями 395 и</w:t>
      </w:r>
      <w:proofErr w:type="gramEnd"/>
      <w:r w:rsidRPr="00232F49">
        <w:rPr>
          <w:rFonts w:eastAsia="SimSun"/>
          <w:b/>
          <w:bCs/>
          <w:i/>
          <w:iCs/>
          <w:sz w:val="16"/>
          <w:szCs w:val="16"/>
          <w:lang w:eastAsia="ar-SA" w:bidi="ar-SA"/>
        </w:rPr>
        <w:t xml:space="preserve"> 811 Гражданского кодекса Российской Федерации в порядке, указанном в настоящем пункте ниже.</w:t>
      </w:r>
    </w:p>
    <w:p w:rsidR="003C2A00" w:rsidRPr="003C2A00" w:rsidRDefault="00232F49" w:rsidP="003C2A00">
      <w:pPr>
        <w:tabs>
          <w:tab w:val="left" w:pos="1418"/>
        </w:tabs>
        <w:autoSpaceDE/>
        <w:jc w:val="both"/>
        <w:rPr>
          <w:rFonts w:eastAsia="SimSun"/>
          <w:b/>
          <w:bCs/>
          <w:i/>
          <w:iCs/>
          <w:sz w:val="16"/>
          <w:szCs w:val="16"/>
          <w:lang w:eastAsia="ar-SA" w:bidi="ar-SA"/>
        </w:rPr>
      </w:pPr>
      <w:r w:rsidRPr="00232F49">
        <w:rPr>
          <w:rFonts w:eastAsia="SimSun"/>
          <w:b/>
          <w:bCs/>
          <w:i/>
          <w:iCs/>
          <w:sz w:val="16"/>
          <w:szCs w:val="16"/>
          <w:lang w:eastAsia="ar-SA" w:bidi="ar-SA"/>
        </w:rPr>
        <w:t xml:space="preserve">В случае технического дефолта владельцы Облигаций имеют право </w:t>
      </w:r>
      <w:proofErr w:type="gramStart"/>
      <w:r w:rsidRPr="00232F49">
        <w:rPr>
          <w:rFonts w:eastAsia="SimSun"/>
          <w:b/>
          <w:bCs/>
          <w:i/>
          <w:iCs/>
          <w:sz w:val="16"/>
          <w:szCs w:val="16"/>
          <w:lang w:eastAsia="ar-SA" w:bidi="ar-SA"/>
        </w:rPr>
        <w:t>обращаться к Эмитенту с требованием уплатить</w:t>
      </w:r>
      <w:proofErr w:type="gramEnd"/>
      <w:r w:rsidRPr="00232F49">
        <w:rPr>
          <w:rFonts w:eastAsia="SimSun"/>
          <w:b/>
          <w:bCs/>
          <w:i/>
          <w:iCs/>
          <w:sz w:val="16"/>
          <w:szCs w:val="16"/>
          <w:lang w:eastAsia="ar-SA" w:bidi="ar-SA"/>
        </w:rPr>
        <w:t xml:space="preserve"> проценты за несвоевременное исполнение обязательств по выплате номинальной стоимости Облигаций в соответствии со статьями 395 и 811 Гражданского кодекса Российской Федерации в порядке, указанном в настоящем пункте ниже.</w:t>
      </w:r>
    </w:p>
    <w:p w:rsidR="003C2A00" w:rsidRPr="003C2A00" w:rsidRDefault="003C2A00" w:rsidP="003C2A00">
      <w:pPr>
        <w:tabs>
          <w:tab w:val="left" w:pos="1418"/>
        </w:tabs>
        <w:autoSpaceDE/>
        <w:jc w:val="both"/>
        <w:rPr>
          <w:rFonts w:eastAsia="SimSun"/>
          <w:b/>
          <w:bCs/>
          <w:i/>
          <w:iCs/>
          <w:sz w:val="16"/>
          <w:szCs w:val="16"/>
          <w:lang w:eastAsia="ar-SA" w:bidi="ar-SA"/>
        </w:rPr>
      </w:pPr>
    </w:p>
    <w:p w:rsidR="003C2A00" w:rsidRPr="003C2A00" w:rsidRDefault="003C2A00" w:rsidP="003C2A00">
      <w:pPr>
        <w:tabs>
          <w:tab w:val="left" w:pos="1418"/>
        </w:tabs>
        <w:autoSpaceDE/>
        <w:jc w:val="both"/>
        <w:rPr>
          <w:rFonts w:eastAsia="SimSun"/>
          <w:b/>
          <w:bCs/>
          <w:i/>
          <w:iCs/>
          <w:sz w:val="16"/>
          <w:szCs w:val="16"/>
          <w:lang w:eastAsia="ar-SA" w:bidi="ar-SA"/>
        </w:rPr>
      </w:pPr>
    </w:p>
    <w:p w:rsidR="003C2A00" w:rsidRPr="003C2A00" w:rsidRDefault="00232F49" w:rsidP="003C2A00">
      <w:pPr>
        <w:tabs>
          <w:tab w:val="left" w:pos="1418"/>
        </w:tabs>
        <w:autoSpaceDE/>
        <w:jc w:val="both"/>
        <w:rPr>
          <w:rFonts w:eastAsia="SimSun"/>
          <w:b/>
          <w:bCs/>
          <w:i/>
          <w:iCs/>
          <w:sz w:val="16"/>
          <w:szCs w:val="16"/>
          <w:lang w:eastAsia="ar-SA" w:bidi="ar-SA"/>
        </w:rPr>
      </w:pPr>
      <w:r w:rsidRPr="00232F49">
        <w:rPr>
          <w:rFonts w:eastAsia="SimSun"/>
          <w:b/>
          <w:bCs/>
          <w:i/>
          <w:iCs/>
          <w:sz w:val="16"/>
          <w:szCs w:val="16"/>
          <w:lang w:eastAsia="ar-SA" w:bidi="ar-SA"/>
        </w:rPr>
        <w:t xml:space="preserve">Предъявление владельцами Облигаций требований (заявлений) о досрочном погашении Облигаций и выплата стоимости досрочного погашения Облигаций в указанных выше случаях осуществляется в порядке, указанном в п. 9.5 Решения о выпуске ценных бумаг, </w:t>
      </w:r>
      <w:r w:rsidR="003C2A00">
        <w:rPr>
          <w:rFonts w:eastAsia="SimSun"/>
          <w:b/>
          <w:bCs/>
          <w:i/>
          <w:iCs/>
          <w:sz w:val="16"/>
          <w:szCs w:val="16"/>
          <w:lang w:eastAsia="ar-SA" w:bidi="ar-SA"/>
        </w:rPr>
        <w:t xml:space="preserve">п. 9.5 Сертификата, </w:t>
      </w:r>
      <w:r w:rsidRPr="00232F49">
        <w:rPr>
          <w:rFonts w:eastAsia="SimSun"/>
          <w:b/>
          <w:bCs/>
          <w:i/>
          <w:iCs/>
          <w:sz w:val="16"/>
          <w:szCs w:val="16"/>
          <w:lang w:eastAsia="ar-SA" w:bidi="ar-SA"/>
        </w:rPr>
        <w:t>подп. «в» п. 9.1.2 Проспекта ценных бумаг.</w:t>
      </w:r>
    </w:p>
    <w:p w:rsidR="003C2A00" w:rsidRPr="003C2A00" w:rsidRDefault="003C2A00" w:rsidP="003C2A00">
      <w:pPr>
        <w:tabs>
          <w:tab w:val="left" w:pos="1418"/>
        </w:tabs>
        <w:autoSpaceDE/>
        <w:jc w:val="both"/>
        <w:rPr>
          <w:rFonts w:eastAsia="SimSun"/>
          <w:b/>
          <w:bCs/>
          <w:i/>
          <w:iCs/>
          <w:sz w:val="16"/>
          <w:szCs w:val="16"/>
          <w:lang w:eastAsia="ar-SA" w:bidi="ar-SA"/>
        </w:rPr>
      </w:pPr>
    </w:p>
    <w:p w:rsidR="003C2A00" w:rsidRPr="003C2A00" w:rsidRDefault="003C2A00" w:rsidP="003C2A00">
      <w:pPr>
        <w:tabs>
          <w:tab w:val="left" w:pos="1418"/>
        </w:tabs>
        <w:adjustRightInd w:val="0"/>
        <w:jc w:val="both"/>
        <w:rPr>
          <w:bCs/>
          <w:iCs/>
          <w:sz w:val="16"/>
          <w:szCs w:val="16"/>
          <w:u w:val="single"/>
        </w:rPr>
      </w:pPr>
    </w:p>
    <w:p w:rsidR="003C2A00" w:rsidRPr="003C2A00" w:rsidRDefault="00232F49" w:rsidP="003C2A00">
      <w:pPr>
        <w:tabs>
          <w:tab w:val="left" w:pos="1418"/>
        </w:tabs>
        <w:adjustRightInd w:val="0"/>
        <w:jc w:val="both"/>
        <w:rPr>
          <w:bCs/>
          <w:iCs/>
          <w:sz w:val="16"/>
          <w:szCs w:val="16"/>
          <w:u w:val="single"/>
        </w:rPr>
      </w:pPr>
      <w:r w:rsidRPr="00232F49">
        <w:rPr>
          <w:bCs/>
          <w:iCs/>
          <w:sz w:val="16"/>
          <w:szCs w:val="16"/>
          <w:u w:val="single"/>
        </w:rPr>
        <w:t xml:space="preserve">Порядок обращения с требованием к </w:t>
      </w:r>
      <w:r w:rsidRPr="00232F49">
        <w:rPr>
          <w:sz w:val="16"/>
          <w:szCs w:val="16"/>
          <w:u w:val="single"/>
        </w:rPr>
        <w:t>Эмитенту</w:t>
      </w:r>
      <w:r w:rsidRPr="00232F49">
        <w:rPr>
          <w:bCs/>
          <w:iCs/>
          <w:sz w:val="16"/>
          <w:szCs w:val="16"/>
          <w:u w:val="single"/>
        </w:rPr>
        <w:t xml:space="preserve"> в случае неисполнения или ненадлежащего исполнения </w:t>
      </w:r>
      <w:r w:rsidRPr="00232F49">
        <w:rPr>
          <w:sz w:val="16"/>
          <w:szCs w:val="16"/>
          <w:u w:val="single"/>
        </w:rPr>
        <w:t>Эмитентом</w:t>
      </w:r>
      <w:r w:rsidRPr="00232F49">
        <w:rPr>
          <w:bCs/>
          <w:iCs/>
          <w:sz w:val="16"/>
          <w:szCs w:val="16"/>
          <w:u w:val="single"/>
        </w:rPr>
        <w:t xml:space="preserve"> обязательств по Облигациям:</w:t>
      </w:r>
    </w:p>
    <w:p w:rsidR="003C2A00" w:rsidRPr="003C2A00" w:rsidRDefault="00232F49" w:rsidP="003C2A00">
      <w:pPr>
        <w:tabs>
          <w:tab w:val="left" w:pos="1418"/>
        </w:tabs>
        <w:adjustRightInd w:val="0"/>
        <w:jc w:val="both"/>
        <w:rPr>
          <w:b/>
          <w:i/>
          <w:sz w:val="16"/>
          <w:szCs w:val="16"/>
        </w:rPr>
      </w:pPr>
      <w:r w:rsidRPr="00232F49">
        <w:rPr>
          <w:b/>
          <w:i/>
          <w:sz w:val="16"/>
          <w:szCs w:val="16"/>
        </w:rPr>
        <w:t xml:space="preserve">В случае дефолта или технического дефолта исполнение Эмитентом обязательств по выплате номинальной стоимости, купонного дохода </w:t>
      </w:r>
      <w:r w:rsidRPr="00232F49">
        <w:rPr>
          <w:b/>
          <w:bCs/>
          <w:i/>
          <w:iCs/>
          <w:sz w:val="16"/>
          <w:szCs w:val="16"/>
          <w:lang w:eastAsia="ar-SA" w:bidi="ar-SA"/>
        </w:rPr>
        <w:t>и (или) дополнительного дохода</w:t>
      </w:r>
      <w:r w:rsidRPr="00232F49">
        <w:rPr>
          <w:b/>
          <w:i/>
          <w:sz w:val="16"/>
          <w:szCs w:val="16"/>
        </w:rPr>
        <w:t xml:space="preserve"> по Облигациям</w:t>
      </w:r>
      <w:r w:rsidRPr="00232F49">
        <w:rPr>
          <w:rFonts w:eastAsia="SimSun"/>
          <w:b/>
          <w:bCs/>
          <w:i/>
          <w:iCs/>
          <w:sz w:val="16"/>
          <w:szCs w:val="16"/>
          <w:lang w:eastAsia="ar-SA" w:bidi="ar-SA"/>
        </w:rPr>
        <w:t xml:space="preserve">, </w:t>
      </w:r>
      <w:proofErr w:type="gramStart"/>
      <w:r w:rsidRPr="00232F49">
        <w:rPr>
          <w:rFonts w:eastAsia="SimSun"/>
          <w:b/>
          <w:bCs/>
          <w:i/>
          <w:iCs/>
          <w:sz w:val="16"/>
          <w:szCs w:val="16"/>
          <w:lang w:eastAsia="ar-SA" w:bidi="ar-SA"/>
        </w:rPr>
        <w:t>сроки</w:t>
      </w:r>
      <w:proofErr w:type="gramEnd"/>
      <w:r w:rsidRPr="00232F49">
        <w:rPr>
          <w:rFonts w:eastAsia="SimSun"/>
          <w:b/>
          <w:bCs/>
          <w:i/>
          <w:iCs/>
          <w:sz w:val="16"/>
          <w:szCs w:val="16"/>
          <w:lang w:eastAsia="ar-SA" w:bidi="ar-SA"/>
        </w:rPr>
        <w:t xml:space="preserve"> выплаты которых наступили в соответствии с п. 9.4 Решения о выпуске ценных бумаг,</w:t>
      </w:r>
      <w:r w:rsidRPr="00232F49">
        <w:rPr>
          <w:b/>
          <w:i/>
          <w:sz w:val="16"/>
          <w:szCs w:val="16"/>
        </w:rPr>
        <w:t xml:space="preserve"> </w:t>
      </w:r>
      <w:r w:rsidR="003C2A00">
        <w:rPr>
          <w:b/>
          <w:i/>
          <w:sz w:val="16"/>
          <w:szCs w:val="16"/>
        </w:rPr>
        <w:t xml:space="preserve">п. 9.4 Сертификата </w:t>
      </w:r>
      <w:r w:rsidRPr="00232F49">
        <w:rPr>
          <w:b/>
          <w:i/>
          <w:sz w:val="16"/>
          <w:szCs w:val="16"/>
        </w:rPr>
        <w:t xml:space="preserve">по приобретению Облигаций (за исключением уплаты процентов за несвоевременное исполнение обязательств по Облигациям в соответствии со статьями 395 и 811 Гражданского кодекса </w:t>
      </w:r>
      <w:proofErr w:type="gramStart"/>
      <w:r w:rsidRPr="00232F49">
        <w:rPr>
          <w:b/>
          <w:i/>
          <w:sz w:val="16"/>
          <w:szCs w:val="16"/>
        </w:rPr>
        <w:t xml:space="preserve">Российской Федерации) осуществляется в порядке, предусмотренном для выплаты номинальной стоимости, сумм купонного дохода </w:t>
      </w:r>
      <w:r w:rsidRPr="00232F49">
        <w:rPr>
          <w:b/>
          <w:bCs/>
          <w:i/>
          <w:iCs/>
          <w:sz w:val="16"/>
          <w:szCs w:val="16"/>
          <w:lang w:eastAsia="ar-SA" w:bidi="ar-SA"/>
        </w:rPr>
        <w:t>и (или) дополнительного дохода</w:t>
      </w:r>
      <w:r w:rsidRPr="00232F49">
        <w:rPr>
          <w:b/>
          <w:i/>
          <w:sz w:val="16"/>
          <w:szCs w:val="16"/>
        </w:rPr>
        <w:t xml:space="preserve"> по Облигациям, по приобретению Облигаций в </w:t>
      </w:r>
      <w:proofErr w:type="spellStart"/>
      <w:r w:rsidRPr="00232F49">
        <w:rPr>
          <w:b/>
          <w:i/>
          <w:sz w:val="16"/>
          <w:szCs w:val="16"/>
        </w:rPr>
        <w:t>пп</w:t>
      </w:r>
      <w:proofErr w:type="spellEnd"/>
      <w:r w:rsidRPr="00232F49">
        <w:rPr>
          <w:b/>
          <w:i/>
          <w:sz w:val="16"/>
          <w:szCs w:val="16"/>
        </w:rPr>
        <w:t xml:space="preserve">. 9.2, 9.4 и 10 Решения о выпуске ценных бумаг, </w:t>
      </w:r>
      <w:proofErr w:type="spellStart"/>
      <w:r w:rsidR="007303CD" w:rsidRPr="003C2A00">
        <w:rPr>
          <w:b/>
          <w:i/>
          <w:sz w:val="16"/>
          <w:szCs w:val="16"/>
        </w:rPr>
        <w:t>пп</w:t>
      </w:r>
      <w:proofErr w:type="spellEnd"/>
      <w:r w:rsidR="007303CD" w:rsidRPr="003C2A00">
        <w:rPr>
          <w:b/>
          <w:i/>
          <w:sz w:val="16"/>
          <w:szCs w:val="16"/>
        </w:rPr>
        <w:t xml:space="preserve">. 9.2, 9.4 и 10 </w:t>
      </w:r>
      <w:r w:rsidR="007303CD">
        <w:rPr>
          <w:b/>
          <w:i/>
          <w:sz w:val="16"/>
          <w:szCs w:val="16"/>
        </w:rPr>
        <w:t xml:space="preserve">Сертификата, </w:t>
      </w:r>
      <w:r w:rsidRPr="00232F49">
        <w:rPr>
          <w:b/>
          <w:i/>
          <w:sz w:val="16"/>
          <w:szCs w:val="16"/>
        </w:rPr>
        <w:t xml:space="preserve">подп. «б» и </w:t>
      </w:r>
      <w:proofErr w:type="spellStart"/>
      <w:r w:rsidRPr="00232F49">
        <w:rPr>
          <w:b/>
          <w:i/>
          <w:sz w:val="16"/>
          <w:szCs w:val="16"/>
        </w:rPr>
        <w:t>попд</w:t>
      </w:r>
      <w:proofErr w:type="spellEnd"/>
      <w:r w:rsidRPr="00232F49">
        <w:rPr>
          <w:b/>
          <w:i/>
          <w:sz w:val="16"/>
          <w:szCs w:val="16"/>
        </w:rPr>
        <w:t>. «г» п. 9.1.2 Проспекта ценных бумаг соответственно.</w:t>
      </w:r>
      <w:proofErr w:type="gramEnd"/>
    </w:p>
    <w:p w:rsidR="003C2A00" w:rsidRPr="003C2A00" w:rsidRDefault="00232F49" w:rsidP="003C2A00">
      <w:pPr>
        <w:tabs>
          <w:tab w:val="left" w:pos="1418"/>
        </w:tabs>
        <w:adjustRightInd w:val="0"/>
        <w:jc w:val="both"/>
        <w:rPr>
          <w:b/>
          <w:i/>
          <w:sz w:val="16"/>
          <w:szCs w:val="16"/>
        </w:rPr>
      </w:pPr>
      <w:r w:rsidRPr="00232F49">
        <w:rPr>
          <w:b/>
          <w:i/>
          <w:sz w:val="16"/>
          <w:szCs w:val="16"/>
        </w:rPr>
        <w:t xml:space="preserve">В случае дефолта исполнение Эмитентом обязательств по </w:t>
      </w:r>
      <w:r w:rsidRPr="00232F49">
        <w:rPr>
          <w:rFonts w:eastAsia="SimSun"/>
          <w:b/>
          <w:bCs/>
          <w:i/>
          <w:iCs/>
          <w:sz w:val="16"/>
          <w:szCs w:val="16"/>
          <w:lang w:eastAsia="ar-SA" w:bidi="ar-SA"/>
        </w:rPr>
        <w:t xml:space="preserve">выплате стоимости досрочного погашения Облигаций осуществляется в порядке, указанном в п. 9.5 Решения о выпуске ценных бумаг, </w:t>
      </w:r>
      <w:r w:rsidR="007303CD">
        <w:rPr>
          <w:rFonts w:eastAsia="SimSun"/>
          <w:b/>
          <w:bCs/>
          <w:i/>
          <w:iCs/>
          <w:sz w:val="16"/>
          <w:szCs w:val="16"/>
          <w:lang w:eastAsia="ar-SA" w:bidi="ar-SA"/>
        </w:rPr>
        <w:t xml:space="preserve">п. 9.5 Сертификата, </w:t>
      </w:r>
      <w:r w:rsidRPr="00232F49">
        <w:rPr>
          <w:rFonts w:eastAsia="SimSun"/>
          <w:b/>
          <w:bCs/>
          <w:i/>
          <w:iCs/>
          <w:sz w:val="16"/>
          <w:szCs w:val="16"/>
          <w:lang w:eastAsia="ar-SA" w:bidi="ar-SA"/>
        </w:rPr>
        <w:t>подп. «в» п. 9.1.2 Проспекта ценных бумаг.</w:t>
      </w:r>
    </w:p>
    <w:p w:rsidR="003C2A00" w:rsidRPr="003C2A00" w:rsidRDefault="00232F49" w:rsidP="003C2A00">
      <w:pPr>
        <w:tabs>
          <w:tab w:val="left" w:pos="1418"/>
        </w:tabs>
        <w:adjustRightInd w:val="0"/>
        <w:jc w:val="both"/>
        <w:rPr>
          <w:b/>
          <w:i/>
          <w:sz w:val="16"/>
          <w:szCs w:val="16"/>
        </w:rPr>
      </w:pPr>
      <w:r w:rsidRPr="00232F49">
        <w:rPr>
          <w:b/>
          <w:i/>
          <w:sz w:val="16"/>
          <w:szCs w:val="16"/>
        </w:rPr>
        <w:t xml:space="preserve">Обращение с требованием к Эмитенту в случае неисполнения или ненадлежащего исполнения Эмитентом обязательств по Облигациям может осуществляться в судебном или в досудебном порядке (путем направления Эмитенту требования). </w:t>
      </w:r>
    </w:p>
    <w:p w:rsidR="003C2A00" w:rsidRPr="003C2A00" w:rsidRDefault="00232F49" w:rsidP="003C2A00">
      <w:pPr>
        <w:tabs>
          <w:tab w:val="left" w:pos="1418"/>
        </w:tabs>
        <w:adjustRightInd w:val="0"/>
        <w:jc w:val="both"/>
        <w:rPr>
          <w:b/>
          <w:i/>
          <w:sz w:val="16"/>
          <w:szCs w:val="16"/>
        </w:rPr>
      </w:pPr>
      <w:r w:rsidRPr="00232F49">
        <w:rPr>
          <w:rFonts w:eastAsia="SimSun"/>
          <w:b/>
          <w:bCs/>
          <w:i/>
          <w:iCs/>
          <w:sz w:val="16"/>
          <w:szCs w:val="16"/>
          <w:lang w:eastAsia="ar-SA" w:bidi="ar-SA"/>
        </w:rPr>
        <w:t xml:space="preserve">Предъявление владельцами Облигаций требований (заявлений) о досрочном погашении Облигаций осуществляется в порядке, указанном в п. 9.5 Решения о выпуске ценных бумаг, </w:t>
      </w:r>
      <w:r w:rsidR="007303CD">
        <w:rPr>
          <w:rFonts w:eastAsia="SimSun"/>
          <w:b/>
          <w:bCs/>
          <w:i/>
          <w:iCs/>
          <w:sz w:val="16"/>
          <w:szCs w:val="16"/>
          <w:lang w:eastAsia="ar-SA" w:bidi="ar-SA"/>
        </w:rPr>
        <w:t xml:space="preserve">п. 9.5 Сертификата, </w:t>
      </w:r>
      <w:r w:rsidRPr="00232F49">
        <w:rPr>
          <w:rFonts w:eastAsia="SimSun"/>
          <w:b/>
          <w:bCs/>
          <w:i/>
          <w:iCs/>
          <w:sz w:val="16"/>
          <w:szCs w:val="16"/>
          <w:lang w:eastAsia="ar-SA" w:bidi="ar-SA"/>
        </w:rPr>
        <w:t>подп. «в» п. 9.1.2 Проспекта ценных бумаг.</w:t>
      </w:r>
    </w:p>
    <w:p w:rsidR="003C2A00" w:rsidRPr="003C2A00" w:rsidRDefault="00232F49" w:rsidP="003C2A00">
      <w:pPr>
        <w:tabs>
          <w:tab w:val="left" w:pos="1418"/>
        </w:tabs>
        <w:adjustRightInd w:val="0"/>
        <w:jc w:val="both"/>
        <w:rPr>
          <w:b/>
          <w:i/>
          <w:sz w:val="16"/>
          <w:szCs w:val="16"/>
        </w:rPr>
      </w:pPr>
      <w:r w:rsidRPr="00232F49">
        <w:rPr>
          <w:b/>
          <w:i/>
          <w:sz w:val="16"/>
          <w:szCs w:val="16"/>
        </w:rPr>
        <w:t xml:space="preserve">Требование к Эмитенту </w:t>
      </w:r>
      <w:r w:rsidRPr="00232F49">
        <w:rPr>
          <w:rFonts w:eastAsia="SimSun"/>
          <w:b/>
          <w:bCs/>
          <w:i/>
          <w:iCs/>
          <w:sz w:val="16"/>
          <w:szCs w:val="16"/>
          <w:lang w:eastAsia="ar-SA" w:bidi="ar-SA"/>
        </w:rPr>
        <w:t xml:space="preserve">о выплате номинальной стоимости, предусмотренного по Облигациям купонного дохода </w:t>
      </w:r>
      <w:r w:rsidRPr="00232F49">
        <w:rPr>
          <w:b/>
          <w:bCs/>
          <w:i/>
          <w:iCs/>
          <w:sz w:val="16"/>
          <w:szCs w:val="16"/>
          <w:lang w:eastAsia="ar-SA" w:bidi="ar-SA"/>
        </w:rPr>
        <w:t>и (или) дополнительного дохода</w:t>
      </w:r>
      <w:r w:rsidRPr="00232F49">
        <w:rPr>
          <w:rFonts w:eastAsia="SimSun"/>
          <w:b/>
          <w:bCs/>
          <w:i/>
          <w:iCs/>
          <w:sz w:val="16"/>
          <w:szCs w:val="16"/>
          <w:lang w:eastAsia="ar-SA" w:bidi="ar-SA"/>
        </w:rPr>
        <w:t xml:space="preserve">, </w:t>
      </w:r>
      <w:proofErr w:type="gramStart"/>
      <w:r w:rsidRPr="00232F49">
        <w:rPr>
          <w:rFonts w:eastAsia="SimSun"/>
          <w:b/>
          <w:bCs/>
          <w:i/>
          <w:iCs/>
          <w:sz w:val="16"/>
          <w:szCs w:val="16"/>
          <w:lang w:eastAsia="ar-SA" w:bidi="ar-SA"/>
        </w:rPr>
        <w:t>сроки</w:t>
      </w:r>
      <w:proofErr w:type="gramEnd"/>
      <w:r w:rsidRPr="00232F49">
        <w:rPr>
          <w:rFonts w:eastAsia="SimSun"/>
          <w:b/>
          <w:bCs/>
          <w:i/>
          <w:iCs/>
          <w:sz w:val="16"/>
          <w:szCs w:val="16"/>
          <w:lang w:eastAsia="ar-SA" w:bidi="ar-SA"/>
        </w:rPr>
        <w:t xml:space="preserve"> выплаты которых наступили в соответствии с п. 9.4 Решения о выпуске ценных бумаг,</w:t>
      </w:r>
      <w:r w:rsidR="007303CD">
        <w:rPr>
          <w:rFonts w:eastAsia="SimSun"/>
          <w:b/>
          <w:bCs/>
          <w:i/>
          <w:iCs/>
          <w:sz w:val="16"/>
          <w:szCs w:val="16"/>
          <w:lang w:eastAsia="ar-SA" w:bidi="ar-SA"/>
        </w:rPr>
        <w:t xml:space="preserve"> п. 9.4 Сертификата,</w:t>
      </w:r>
      <w:r w:rsidRPr="00232F49">
        <w:rPr>
          <w:rFonts w:eastAsia="SimSun"/>
          <w:b/>
          <w:bCs/>
          <w:i/>
          <w:iCs/>
          <w:sz w:val="16"/>
          <w:szCs w:val="16"/>
          <w:lang w:eastAsia="ar-SA" w:bidi="ar-SA"/>
        </w:rPr>
        <w:t xml:space="preserve"> но которые не были выплачены Эмитентом в указанный срок, а также о выплате накопленного купонного дохода за неоконченный купонный период по Облигациям и/или </w:t>
      </w:r>
      <w:r w:rsidRPr="00232F49">
        <w:rPr>
          <w:b/>
          <w:i/>
          <w:sz w:val="16"/>
          <w:szCs w:val="16"/>
        </w:rPr>
        <w:t>о приобретении Эмитентом Облигаций должно быть предъявлено в письменной форме, поименовано «Претензия» и подписано владельцем Облигаций, уполномоченным им лицом, в том числе уполномоченным лицом номинального держателя Облигаций (далее – «Претензия»).</w:t>
      </w:r>
    </w:p>
    <w:p w:rsidR="003C2A00" w:rsidRPr="003C2A00" w:rsidRDefault="00232F49" w:rsidP="003C2A00">
      <w:pPr>
        <w:tabs>
          <w:tab w:val="left" w:pos="1418"/>
        </w:tabs>
        <w:adjustRightInd w:val="0"/>
        <w:jc w:val="both"/>
        <w:rPr>
          <w:b/>
          <w:i/>
          <w:sz w:val="16"/>
          <w:szCs w:val="16"/>
        </w:rPr>
      </w:pPr>
      <w:r w:rsidRPr="00232F49">
        <w:rPr>
          <w:b/>
          <w:i/>
          <w:sz w:val="16"/>
          <w:szCs w:val="16"/>
        </w:rPr>
        <w:t>Владелец Облигаций либо уполномоченное им лицо, представляет Эмитенту Претензию с приложением следующих документов:</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 xml:space="preserve">документов, удостоверяющих право собственности владельца на Облигации (копия выписки по счету депо владельца Облигаций, заверенная НРД или иным Депозитарием, осуществляющим учет прав на Облигации данного владельца); </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документов, подтверждающих полномочия лиц, подписавших Претензию от имени владельца Облигаций (в случае предъявления Претензии представителем владельца Облигаций).</w:t>
      </w:r>
    </w:p>
    <w:p w:rsidR="003C2A00" w:rsidRPr="003C2A00" w:rsidRDefault="00232F49" w:rsidP="003C2A00">
      <w:pPr>
        <w:tabs>
          <w:tab w:val="left" w:pos="709"/>
        </w:tabs>
        <w:adjustRightInd w:val="0"/>
        <w:jc w:val="both"/>
        <w:rPr>
          <w:b/>
          <w:i/>
          <w:sz w:val="16"/>
          <w:szCs w:val="16"/>
        </w:rPr>
      </w:pPr>
      <w:r w:rsidRPr="00232F49">
        <w:rPr>
          <w:b/>
          <w:i/>
          <w:sz w:val="16"/>
          <w:szCs w:val="16"/>
        </w:rPr>
        <w:t>Претензия в обязательном порядке должна содержать следующие сведения:</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полное наименование (полное имя) владельца Облигаций и лица, уполномоченного владельцем Облигаций получать выплаты по Облигациям;</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идентификационный номер выпуска Облигаций и дату его присвоения;</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 xml:space="preserve">количество Облигаций (цифрами и прописью), принадлежащих владельцу Облигаций; </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наименование события, давшего право владельцу Облигаций обратиться с данным требованием к Эмитенту;</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место нахождения и почтовый адрес лица, направившего Претензию;</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реквизиты банковского счёта владельца Облигаций или лица, уполномоченного получать выплаты по Облигациям;</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идентификационный номер налогоплательщика (ИНН) лица, уполномоченного получать выплаты по Облигациям;</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налоговый статус лица, уполномоченного получать выплаты по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код причины постановки на учет (КПП) лица, уполномоченного получать выплаты по Облигациям;</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код ОКПО;</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код ОКВЭД;</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БИК (для кредитных организаций).</w:t>
      </w:r>
    </w:p>
    <w:p w:rsidR="003C2A00" w:rsidRPr="003C2A00" w:rsidRDefault="00232F49" w:rsidP="003C2A00">
      <w:pPr>
        <w:tabs>
          <w:tab w:val="left" w:pos="709"/>
        </w:tabs>
        <w:adjustRightInd w:val="0"/>
        <w:jc w:val="both"/>
        <w:rPr>
          <w:b/>
          <w:i/>
          <w:sz w:val="16"/>
          <w:szCs w:val="16"/>
        </w:rPr>
      </w:pPr>
      <w:r w:rsidRPr="00232F49">
        <w:rPr>
          <w:b/>
          <w:i/>
          <w:sz w:val="16"/>
          <w:szCs w:val="16"/>
        </w:rPr>
        <w:t>В том случае если владелец Облигаций является нерезидентом и (или) физическим лицом, то в Претензии необходимо дополнительно указать следующую информацию:</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место нахождения (или регистрации - для физических лиц) и почтовый адрес, включая индекс, владельца Облигаций;</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идентификационный номер налогоплательщика (ИНН) владельца Облигаций;</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lastRenderedPageBreak/>
        <w:t>налоговый статус владельца Облигаций.</w:t>
      </w:r>
    </w:p>
    <w:p w:rsidR="003C2A00" w:rsidRPr="003C2A00" w:rsidRDefault="00232F49" w:rsidP="003C2A00">
      <w:pPr>
        <w:tabs>
          <w:tab w:val="left" w:pos="709"/>
        </w:tabs>
        <w:adjustRightInd w:val="0"/>
        <w:jc w:val="both"/>
        <w:rPr>
          <w:b/>
          <w:i/>
          <w:sz w:val="16"/>
          <w:szCs w:val="16"/>
        </w:rPr>
      </w:pPr>
      <w:r w:rsidRPr="00232F49">
        <w:rPr>
          <w:b/>
          <w:i/>
          <w:sz w:val="16"/>
          <w:szCs w:val="16"/>
        </w:rPr>
        <w:t>В случае если владельцем Облигаций является юридическое лицо-нерезидент:</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код иностранной организации (КИО) - при наличии.</w:t>
      </w:r>
    </w:p>
    <w:p w:rsidR="003C2A00" w:rsidRPr="003C2A00" w:rsidRDefault="00232F49" w:rsidP="003C2A00">
      <w:pPr>
        <w:tabs>
          <w:tab w:val="left" w:pos="709"/>
        </w:tabs>
        <w:adjustRightInd w:val="0"/>
        <w:jc w:val="both"/>
        <w:rPr>
          <w:b/>
          <w:i/>
          <w:sz w:val="16"/>
          <w:szCs w:val="16"/>
        </w:rPr>
      </w:pPr>
      <w:r w:rsidRPr="00232F49">
        <w:rPr>
          <w:b/>
          <w:i/>
          <w:sz w:val="16"/>
          <w:szCs w:val="16"/>
        </w:rPr>
        <w:t>В случае если владельцем Облигаций является физическое лицо:</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вид, номер, дата и место выдачи документа, удостоверяющего личность владельца Облигаций,</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наименование органа, выдавшего документ;</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 xml:space="preserve">число, месяц и год рождения владельца Облигаций. </w:t>
      </w:r>
    </w:p>
    <w:p w:rsidR="003C2A00" w:rsidRPr="003C2A00" w:rsidRDefault="00232F49" w:rsidP="003C2A00">
      <w:pPr>
        <w:tabs>
          <w:tab w:val="left" w:pos="709"/>
        </w:tabs>
        <w:adjustRightInd w:val="0"/>
        <w:jc w:val="both"/>
        <w:rPr>
          <w:b/>
          <w:i/>
          <w:sz w:val="16"/>
          <w:szCs w:val="16"/>
        </w:rPr>
      </w:pPr>
      <w:r w:rsidRPr="00232F49">
        <w:rPr>
          <w:b/>
          <w:i/>
          <w:sz w:val="16"/>
          <w:szCs w:val="16"/>
        </w:rPr>
        <w:t>Дополнительно к информации относительно физических лиц и юридических лиц - нерезидентов Российской Федерации, являющихся владельцами Облигаций, владелец Облигаций, либо лицо, уполномоченное владельцем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3C2A00" w:rsidRPr="003C2A00" w:rsidRDefault="00232F49" w:rsidP="003C2A00">
      <w:pPr>
        <w:numPr>
          <w:ilvl w:val="0"/>
          <w:numId w:val="27"/>
        </w:numPr>
        <w:tabs>
          <w:tab w:val="left" w:pos="709"/>
        </w:tabs>
        <w:adjustRightInd w:val="0"/>
        <w:ind w:left="0" w:firstLine="0"/>
        <w:jc w:val="both"/>
        <w:rPr>
          <w:b/>
          <w:i/>
          <w:sz w:val="16"/>
          <w:szCs w:val="16"/>
        </w:rPr>
      </w:pPr>
      <w:r w:rsidRPr="00232F49">
        <w:rPr>
          <w:b/>
          <w:i/>
          <w:sz w:val="16"/>
          <w:szCs w:val="16"/>
        </w:rPr>
        <w:t>в случае если владельцем Облигаций является юридическое лицо-нерезидент:</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 xml:space="preserve">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w:t>
      </w:r>
      <w:r w:rsidRPr="00232F49">
        <w:rPr>
          <w:rStyle w:val="SUBST"/>
          <w:bCs/>
          <w:iCs/>
          <w:sz w:val="16"/>
          <w:szCs w:val="16"/>
        </w:rPr>
        <w:t>на иностранном языке, предоставляется также перевод на русский язык</w:t>
      </w:r>
      <w:r w:rsidRPr="00232F49">
        <w:rPr>
          <w:b/>
          <w:bCs/>
          <w:i/>
          <w:sz w:val="16"/>
          <w:szCs w:val="16"/>
          <w:vertAlign w:val="superscript"/>
        </w:rPr>
        <w:footnoteReference w:id="2"/>
      </w:r>
      <w:r w:rsidRPr="00232F49">
        <w:rPr>
          <w:rStyle w:val="SUBST"/>
          <w:bCs/>
          <w:iCs/>
          <w:sz w:val="16"/>
          <w:szCs w:val="16"/>
        </w:rPr>
        <w:t>;</w:t>
      </w:r>
    </w:p>
    <w:p w:rsidR="003C2A00" w:rsidRPr="003C2A00" w:rsidRDefault="00232F49" w:rsidP="003C2A00">
      <w:pPr>
        <w:numPr>
          <w:ilvl w:val="0"/>
          <w:numId w:val="27"/>
        </w:numPr>
        <w:tabs>
          <w:tab w:val="left" w:pos="709"/>
        </w:tabs>
        <w:adjustRightInd w:val="0"/>
        <w:ind w:left="0" w:firstLine="0"/>
        <w:jc w:val="both"/>
        <w:rPr>
          <w:b/>
          <w:i/>
          <w:sz w:val="16"/>
          <w:szCs w:val="16"/>
        </w:rPr>
      </w:pPr>
      <w:r w:rsidRPr="00232F49">
        <w:rPr>
          <w:b/>
          <w:i/>
          <w:sz w:val="16"/>
          <w:szCs w:val="16"/>
        </w:rPr>
        <w:t xml:space="preserve">в случае если получателем дохода по Облигациям будет постоянное представительство юридического лица-нерезидента: </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3C2A00" w:rsidRPr="003C2A00" w:rsidRDefault="00232F49" w:rsidP="003C2A00">
      <w:pPr>
        <w:numPr>
          <w:ilvl w:val="0"/>
          <w:numId w:val="27"/>
        </w:numPr>
        <w:tabs>
          <w:tab w:val="left" w:pos="709"/>
        </w:tabs>
        <w:adjustRightInd w:val="0"/>
        <w:ind w:left="0" w:firstLine="0"/>
        <w:jc w:val="both"/>
        <w:rPr>
          <w:b/>
          <w:i/>
          <w:sz w:val="16"/>
          <w:szCs w:val="16"/>
        </w:rPr>
      </w:pPr>
      <w:r w:rsidRPr="00232F49">
        <w:rPr>
          <w:b/>
          <w:i/>
          <w:sz w:val="16"/>
          <w:szCs w:val="16"/>
        </w:rPr>
        <w:t>в случае если владельцем Облигаций является физическое лицо-нерезидент:</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 xml:space="preserve">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w:t>
      </w:r>
      <w:proofErr w:type="spellStart"/>
      <w:r w:rsidRPr="00232F49">
        <w:rPr>
          <w:b/>
          <w:i/>
          <w:sz w:val="16"/>
          <w:szCs w:val="16"/>
        </w:rPr>
        <w:t>избежании</w:t>
      </w:r>
      <w:proofErr w:type="spellEnd"/>
      <w:r w:rsidRPr="00232F49">
        <w:rPr>
          <w:b/>
          <w:i/>
          <w:sz w:val="16"/>
          <w:szCs w:val="16"/>
        </w:rPr>
        <w:t xml:space="preserve"> двойного налогообложения;</w:t>
      </w:r>
    </w:p>
    <w:p w:rsidR="003C2A00" w:rsidRPr="003C2A00" w:rsidRDefault="00232F49" w:rsidP="003C2A00">
      <w:pPr>
        <w:numPr>
          <w:ilvl w:val="0"/>
          <w:numId w:val="26"/>
        </w:numPr>
        <w:tabs>
          <w:tab w:val="left" w:pos="709"/>
        </w:tabs>
        <w:adjustRightInd w:val="0"/>
        <w:ind w:left="0" w:firstLine="0"/>
        <w:jc w:val="both"/>
        <w:rPr>
          <w:b/>
          <w:i/>
          <w:sz w:val="16"/>
          <w:szCs w:val="16"/>
        </w:rPr>
      </w:pPr>
      <w:r w:rsidRPr="00232F49">
        <w:rPr>
          <w:b/>
          <w:i/>
          <w:sz w:val="16"/>
          <w:szCs w:val="16"/>
        </w:rPr>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rsidR="003C2A00" w:rsidRPr="003C2A00" w:rsidRDefault="00232F49" w:rsidP="003C2A00">
      <w:pPr>
        <w:numPr>
          <w:ilvl w:val="0"/>
          <w:numId w:val="27"/>
        </w:numPr>
        <w:tabs>
          <w:tab w:val="left" w:pos="709"/>
        </w:tabs>
        <w:adjustRightInd w:val="0"/>
        <w:ind w:left="0" w:firstLine="0"/>
        <w:jc w:val="both"/>
        <w:rPr>
          <w:b/>
          <w:i/>
          <w:sz w:val="16"/>
          <w:szCs w:val="16"/>
        </w:rPr>
      </w:pPr>
      <w:proofErr w:type="gramStart"/>
      <w:r w:rsidRPr="00232F49">
        <w:rPr>
          <w:b/>
          <w:i/>
          <w:sz w:val="16"/>
          <w:szCs w:val="16"/>
        </w:rPr>
        <w:t>российским гражданам - владельцам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roofErr w:type="gramEnd"/>
    </w:p>
    <w:p w:rsidR="003C2A00" w:rsidRPr="003C2A00" w:rsidRDefault="00232F49" w:rsidP="003C2A00">
      <w:pPr>
        <w:tabs>
          <w:tab w:val="left" w:pos="1418"/>
        </w:tabs>
        <w:adjustRightInd w:val="0"/>
        <w:jc w:val="both"/>
        <w:rPr>
          <w:b/>
          <w:i/>
          <w:sz w:val="16"/>
          <w:szCs w:val="16"/>
        </w:rPr>
      </w:pPr>
      <w:r w:rsidRPr="00232F49">
        <w:rPr>
          <w:b/>
          <w:i/>
          <w:sz w:val="16"/>
          <w:szCs w:val="16"/>
        </w:rPr>
        <w:t xml:space="preserve">В случае </w:t>
      </w:r>
      <w:proofErr w:type="spellStart"/>
      <w:r w:rsidRPr="00232F49">
        <w:rPr>
          <w:b/>
          <w:i/>
          <w:sz w:val="16"/>
          <w:szCs w:val="16"/>
        </w:rPr>
        <w:t>непредоставления</w:t>
      </w:r>
      <w:proofErr w:type="spellEnd"/>
      <w:r w:rsidRPr="00232F49">
        <w:rPr>
          <w:b/>
          <w:i/>
          <w:sz w:val="16"/>
          <w:szCs w:val="16"/>
        </w:rPr>
        <w:t xml:space="preserve">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3C2A00" w:rsidRPr="003C2A00" w:rsidRDefault="00232F49" w:rsidP="003C2A00">
      <w:pPr>
        <w:tabs>
          <w:tab w:val="left" w:pos="1418"/>
        </w:tabs>
        <w:adjustRightInd w:val="0"/>
        <w:jc w:val="both"/>
        <w:rPr>
          <w:b/>
          <w:i/>
          <w:sz w:val="16"/>
          <w:szCs w:val="16"/>
        </w:rPr>
      </w:pPr>
      <w:r w:rsidRPr="00232F49">
        <w:rPr>
          <w:b/>
          <w:i/>
          <w:sz w:val="16"/>
          <w:szCs w:val="16"/>
        </w:rPr>
        <w:t>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5 (Пяти) дней (далее – «срок рассмотрения Претензии»).</w:t>
      </w:r>
    </w:p>
    <w:p w:rsidR="003C2A00" w:rsidRPr="003C2A00" w:rsidRDefault="00232F49" w:rsidP="003C2A00">
      <w:pPr>
        <w:tabs>
          <w:tab w:val="left" w:pos="1418"/>
        </w:tabs>
        <w:adjustRightInd w:val="0"/>
        <w:jc w:val="both"/>
        <w:rPr>
          <w:b/>
          <w:i/>
          <w:sz w:val="16"/>
          <w:szCs w:val="16"/>
        </w:rPr>
      </w:pPr>
      <w:r w:rsidRPr="00232F49">
        <w:rPr>
          <w:b/>
          <w:i/>
          <w:sz w:val="16"/>
          <w:szCs w:val="16"/>
        </w:rPr>
        <w:t xml:space="preserve">Порядок и срок рассмотрения </w:t>
      </w:r>
      <w:r w:rsidRPr="00232F49">
        <w:rPr>
          <w:rFonts w:eastAsia="SimSun"/>
          <w:b/>
          <w:bCs/>
          <w:i/>
          <w:iCs/>
          <w:sz w:val="16"/>
          <w:szCs w:val="16"/>
          <w:lang w:eastAsia="ar-SA" w:bidi="ar-SA"/>
        </w:rPr>
        <w:t xml:space="preserve">требований (заявлений) о досрочном погашении Облигаций указан в п. 9.5 Решения о выпуске ценных бумаг, </w:t>
      </w:r>
      <w:r w:rsidR="007303CD">
        <w:rPr>
          <w:rFonts w:eastAsia="SimSun"/>
          <w:b/>
          <w:bCs/>
          <w:i/>
          <w:iCs/>
          <w:sz w:val="16"/>
          <w:szCs w:val="16"/>
          <w:lang w:eastAsia="ar-SA" w:bidi="ar-SA"/>
        </w:rPr>
        <w:t xml:space="preserve">п. 9.5 Сертификата, </w:t>
      </w:r>
      <w:r w:rsidRPr="00232F49">
        <w:rPr>
          <w:rFonts w:eastAsia="SimSun"/>
          <w:b/>
          <w:bCs/>
          <w:i/>
          <w:iCs/>
          <w:sz w:val="16"/>
          <w:szCs w:val="16"/>
          <w:lang w:eastAsia="ar-SA" w:bidi="ar-SA"/>
        </w:rPr>
        <w:t>подп. «в» п. 9.1.2 Проспекта ценных бумаг.</w:t>
      </w:r>
    </w:p>
    <w:p w:rsidR="003C2A00" w:rsidRPr="003C2A00" w:rsidRDefault="00232F49" w:rsidP="003C2A00">
      <w:pPr>
        <w:tabs>
          <w:tab w:val="left" w:pos="1418"/>
        </w:tabs>
        <w:adjustRightInd w:val="0"/>
        <w:jc w:val="both"/>
        <w:rPr>
          <w:b/>
          <w:i/>
          <w:sz w:val="16"/>
          <w:szCs w:val="16"/>
        </w:rPr>
      </w:pPr>
      <w:proofErr w:type="gramStart"/>
      <w:r w:rsidRPr="00232F49">
        <w:rPr>
          <w:b/>
          <w:i/>
          <w:sz w:val="16"/>
          <w:szCs w:val="16"/>
        </w:rPr>
        <w:t>Если в случае технического дефолта по исполнению обязательств по приобретению Облигаций, выплате суммы основного долга Эмитент в течение 10 (Десяти) рабочих дней с даты, в которую обязательство должно было быть исполнено, выплатил причитающуюся сумму, но не выплатил проценты за несвоевременную выплату суммы основного долга Эмитента в соответствии со ст. 395 Гражданского кодекса Российской Федерации, то владельцы Облигаций или уполномоченные ими</w:t>
      </w:r>
      <w:proofErr w:type="gramEnd"/>
      <w:r w:rsidRPr="00232F49">
        <w:rPr>
          <w:b/>
          <w:i/>
          <w:sz w:val="16"/>
          <w:szCs w:val="16"/>
        </w:rPr>
        <w:t xml:space="preserve"> лица вправе предъявить Претензию с требованием к Эмитенту об уплате таких процентов. В этом случае Эмитент в течение 3 (Трех) рабочих дней </w:t>
      </w:r>
      <w:proofErr w:type="gramStart"/>
      <w:r w:rsidRPr="00232F49">
        <w:rPr>
          <w:b/>
          <w:i/>
          <w:sz w:val="16"/>
          <w:szCs w:val="16"/>
        </w:rPr>
        <w:t>с даты акцепта</w:t>
      </w:r>
      <w:proofErr w:type="gramEnd"/>
      <w:r w:rsidRPr="00232F49">
        <w:rPr>
          <w:b/>
          <w:i/>
          <w:sz w:val="16"/>
          <w:szCs w:val="16"/>
        </w:rPr>
        <w:t xml:space="preserve"> Претензии перечисляет причитающиеся суммы в адрес владельцев Облигаций.</w:t>
      </w:r>
    </w:p>
    <w:p w:rsidR="003C2A00" w:rsidRPr="003C2A00" w:rsidRDefault="00232F49" w:rsidP="003C2A00">
      <w:pPr>
        <w:tabs>
          <w:tab w:val="left" w:pos="1418"/>
        </w:tabs>
        <w:adjustRightInd w:val="0"/>
        <w:jc w:val="both"/>
        <w:rPr>
          <w:b/>
          <w:i/>
          <w:sz w:val="16"/>
          <w:szCs w:val="16"/>
        </w:rPr>
      </w:pPr>
      <w:proofErr w:type="gramStart"/>
      <w:r w:rsidRPr="00232F49">
        <w:rPr>
          <w:b/>
          <w:i/>
          <w:sz w:val="16"/>
          <w:szCs w:val="16"/>
        </w:rPr>
        <w:t>В случае неисполнения Эмитентом обязательства по приобретению Облигаций, выплате суммы основного долга по Облигациям (дефолта по исполнению обязательств по выплате какой-либо из указанных сумм) владельцы Облигаций или уполномоченные ими лица вправе предъявить Претензию с требованием о выплате процентов за несвоевременную выплату какой-либо из указанных сумм в соответствии со статьей 395 Гражданского кодекса Российской Федерации, начиная со дня, следующего за датой</w:t>
      </w:r>
      <w:proofErr w:type="gramEnd"/>
      <w:r w:rsidRPr="00232F49">
        <w:rPr>
          <w:b/>
          <w:i/>
          <w:sz w:val="16"/>
          <w:szCs w:val="16"/>
        </w:rPr>
        <w:t xml:space="preserve">, в </w:t>
      </w:r>
      <w:proofErr w:type="gramStart"/>
      <w:r w:rsidRPr="00232F49">
        <w:rPr>
          <w:b/>
          <w:i/>
          <w:sz w:val="16"/>
          <w:szCs w:val="16"/>
        </w:rPr>
        <w:t>которую</w:t>
      </w:r>
      <w:proofErr w:type="gramEnd"/>
      <w:r w:rsidRPr="00232F49">
        <w:rPr>
          <w:b/>
          <w:i/>
          <w:sz w:val="16"/>
          <w:szCs w:val="16"/>
        </w:rPr>
        <w:t xml:space="preserve"> обязательство должно было быть исполнено. В этом случае Эмитент в течение 5 (Пяти) дней </w:t>
      </w:r>
      <w:proofErr w:type="gramStart"/>
      <w:r w:rsidRPr="00232F49">
        <w:rPr>
          <w:b/>
          <w:i/>
          <w:sz w:val="16"/>
          <w:szCs w:val="16"/>
        </w:rPr>
        <w:t>с даты получения</w:t>
      </w:r>
      <w:proofErr w:type="gramEnd"/>
      <w:r w:rsidRPr="00232F49">
        <w:rPr>
          <w:b/>
          <w:i/>
          <w:sz w:val="16"/>
          <w:szCs w:val="16"/>
        </w:rPr>
        <w:t xml:space="preserve"> Претензии владельца Облигаций рассматривает такую Претензию и перечисляет причитающиеся суммы в адрес владельца Облигаций, предъявившего Претензию, не позднее 10 (Десяти) дней с даты получения Претензии.</w:t>
      </w:r>
    </w:p>
    <w:p w:rsidR="003C2A00" w:rsidRPr="003C2A00" w:rsidRDefault="00232F49" w:rsidP="003C2A00">
      <w:pPr>
        <w:tabs>
          <w:tab w:val="left" w:pos="1418"/>
        </w:tabs>
        <w:adjustRightInd w:val="0"/>
        <w:jc w:val="both"/>
        <w:rPr>
          <w:b/>
          <w:i/>
          <w:sz w:val="16"/>
          <w:szCs w:val="16"/>
        </w:rPr>
      </w:pPr>
      <w:proofErr w:type="gramStart"/>
      <w:r w:rsidRPr="00232F49">
        <w:rPr>
          <w:b/>
          <w:i/>
          <w:sz w:val="16"/>
          <w:szCs w:val="16"/>
        </w:rPr>
        <w:t xml:space="preserve">В случае неисполнения Эмитентом обязательств по приобретению, выплате купонного дохода </w:t>
      </w:r>
      <w:r w:rsidRPr="00232F49">
        <w:rPr>
          <w:b/>
          <w:bCs/>
          <w:i/>
          <w:iCs/>
          <w:sz w:val="16"/>
          <w:szCs w:val="16"/>
          <w:lang w:eastAsia="ar-SA" w:bidi="ar-SA"/>
        </w:rPr>
        <w:t>и (или) дополнительного дохода</w:t>
      </w:r>
      <w:r w:rsidRPr="00232F49">
        <w:rPr>
          <w:b/>
          <w:i/>
          <w:sz w:val="16"/>
          <w:szCs w:val="16"/>
        </w:rPr>
        <w:t xml:space="preserve"> по Облигациям, суммы основного долга по Облигациям (дефолта по исполнению обязательства по выплате какой-либо из указанных выше сумм) владельцы Облигаций или уполномоченные ими лица вправе предъявить Претензию с требованием о выплате невыплаченного (в том числе в составе стоимости досрочного погашения Облигаций) накопленного купонного дохода по Облигациям</w:t>
      </w:r>
      <w:proofErr w:type="gramEnd"/>
      <w:r w:rsidRPr="00232F49">
        <w:rPr>
          <w:b/>
          <w:i/>
          <w:sz w:val="16"/>
          <w:szCs w:val="16"/>
        </w:rPr>
        <w:t xml:space="preserve">, </w:t>
      </w:r>
      <w:proofErr w:type="gramStart"/>
      <w:r w:rsidRPr="00232F49">
        <w:rPr>
          <w:b/>
          <w:i/>
          <w:sz w:val="16"/>
          <w:szCs w:val="16"/>
        </w:rPr>
        <w:t xml:space="preserve">рассчитанного в соответствии с Решением о выпуске ценных бумаг, </w:t>
      </w:r>
      <w:r w:rsidR="007303CD">
        <w:rPr>
          <w:b/>
          <w:i/>
          <w:sz w:val="16"/>
          <w:szCs w:val="16"/>
        </w:rPr>
        <w:t xml:space="preserve">Сертификатом, </w:t>
      </w:r>
      <w:r w:rsidRPr="00232F49">
        <w:rPr>
          <w:b/>
          <w:i/>
          <w:sz w:val="16"/>
          <w:szCs w:val="16"/>
        </w:rPr>
        <w:t xml:space="preserve">с момента начала купонного периода, в который обязательства по приобретению Облигаций, выплате купонного дохода </w:t>
      </w:r>
      <w:r w:rsidRPr="00232F49">
        <w:rPr>
          <w:b/>
          <w:bCs/>
          <w:i/>
          <w:iCs/>
          <w:sz w:val="16"/>
          <w:szCs w:val="16"/>
          <w:lang w:eastAsia="ar-SA" w:bidi="ar-SA"/>
        </w:rPr>
        <w:t xml:space="preserve">и </w:t>
      </w:r>
      <w:r w:rsidRPr="00232F49">
        <w:rPr>
          <w:b/>
          <w:bCs/>
          <w:i/>
          <w:iCs/>
          <w:sz w:val="16"/>
          <w:szCs w:val="16"/>
          <w:lang w:eastAsia="ar-SA" w:bidi="ar-SA"/>
        </w:rPr>
        <w:lastRenderedPageBreak/>
        <w:t>(или) дополнительного дохода</w:t>
      </w:r>
      <w:r w:rsidRPr="00232F49">
        <w:rPr>
          <w:b/>
          <w:i/>
          <w:sz w:val="16"/>
          <w:szCs w:val="16"/>
        </w:rPr>
        <w:t xml:space="preserve"> по Облигациям, суммы основного долга по Облигациям должны были быть исполнены до даты фактической выплаты Эмитентом номинальной стоимости соответствующих Облигаций, в том числе путем их досрочного погашения.</w:t>
      </w:r>
      <w:proofErr w:type="gramEnd"/>
    </w:p>
    <w:p w:rsidR="003C2A00" w:rsidRPr="003C2A00" w:rsidRDefault="003C2A00" w:rsidP="003C2A00">
      <w:pPr>
        <w:adjustRightInd w:val="0"/>
        <w:contextualSpacing/>
        <w:jc w:val="both"/>
        <w:rPr>
          <w:b/>
          <w:bCs/>
          <w:i/>
          <w:iCs/>
          <w:sz w:val="16"/>
          <w:szCs w:val="16"/>
          <w:lang w:eastAsia="en-US"/>
        </w:rPr>
      </w:pPr>
    </w:p>
    <w:p w:rsidR="003C2A00" w:rsidRPr="003C2A00" w:rsidRDefault="00232F49" w:rsidP="003C2A00">
      <w:pPr>
        <w:tabs>
          <w:tab w:val="left" w:pos="1418"/>
        </w:tabs>
        <w:adjustRightInd w:val="0"/>
        <w:jc w:val="both"/>
        <w:rPr>
          <w:b/>
          <w:i/>
          <w:sz w:val="16"/>
          <w:szCs w:val="16"/>
        </w:rPr>
      </w:pPr>
      <w:r w:rsidRPr="00232F49">
        <w:rPr>
          <w:b/>
          <w:i/>
          <w:sz w:val="16"/>
          <w:szCs w:val="16"/>
        </w:rPr>
        <w:t>Получение уведомления об отказе в удовлетворении Претензии не лишает владельца Облигаций права обратиться с Претензией повторно.</w:t>
      </w:r>
    </w:p>
    <w:p w:rsidR="003C2A00" w:rsidRPr="003C2A00" w:rsidRDefault="003C2A00" w:rsidP="003C2A00">
      <w:pPr>
        <w:tabs>
          <w:tab w:val="left" w:pos="1418"/>
        </w:tabs>
        <w:adjustRightInd w:val="0"/>
        <w:jc w:val="both"/>
        <w:rPr>
          <w:b/>
          <w:i/>
          <w:sz w:val="16"/>
          <w:szCs w:val="16"/>
        </w:rPr>
      </w:pPr>
    </w:p>
    <w:p w:rsidR="003C2A00" w:rsidRPr="003C2A00" w:rsidRDefault="00232F49" w:rsidP="003C2A00">
      <w:pPr>
        <w:tabs>
          <w:tab w:val="left" w:pos="1418"/>
        </w:tabs>
        <w:adjustRightInd w:val="0"/>
        <w:jc w:val="both"/>
        <w:rPr>
          <w:b/>
          <w:i/>
          <w:sz w:val="16"/>
          <w:szCs w:val="16"/>
        </w:rPr>
      </w:pPr>
      <w:r w:rsidRPr="00232F49">
        <w:rPr>
          <w:b/>
          <w:i/>
          <w:sz w:val="16"/>
          <w:szCs w:val="16"/>
        </w:rPr>
        <w:t xml:space="preserve">В том случае, если Эмитентом будет удовлетворена хотя бы одна Претензия, в результате удовлетворения которой будет выплачена сумма купонного дохода </w:t>
      </w:r>
      <w:r w:rsidRPr="00232F49">
        <w:rPr>
          <w:b/>
          <w:bCs/>
          <w:i/>
          <w:iCs/>
          <w:sz w:val="16"/>
          <w:szCs w:val="16"/>
          <w:lang w:eastAsia="ar-SA" w:bidi="ar-SA"/>
        </w:rPr>
        <w:t>и (или) дополнительного дохода</w:t>
      </w:r>
      <w:r w:rsidRPr="00232F49">
        <w:rPr>
          <w:rFonts w:eastAsia="SimSun"/>
          <w:b/>
          <w:bCs/>
          <w:i/>
          <w:iCs/>
          <w:sz w:val="16"/>
          <w:szCs w:val="16"/>
          <w:lang w:eastAsia="ar-SA" w:bidi="ar-SA"/>
        </w:rPr>
        <w:t xml:space="preserve">, сроки </w:t>
      </w:r>
      <w:proofErr w:type="gramStart"/>
      <w:r w:rsidRPr="00232F49">
        <w:rPr>
          <w:rFonts w:eastAsia="SimSun"/>
          <w:b/>
          <w:bCs/>
          <w:i/>
          <w:iCs/>
          <w:sz w:val="16"/>
          <w:szCs w:val="16"/>
          <w:lang w:eastAsia="ar-SA" w:bidi="ar-SA"/>
        </w:rPr>
        <w:t>выплаты</w:t>
      </w:r>
      <w:proofErr w:type="gramEnd"/>
      <w:r w:rsidRPr="00232F49">
        <w:rPr>
          <w:rFonts w:eastAsia="SimSun"/>
          <w:b/>
          <w:bCs/>
          <w:i/>
          <w:iCs/>
          <w:sz w:val="16"/>
          <w:szCs w:val="16"/>
          <w:lang w:eastAsia="ar-SA" w:bidi="ar-SA"/>
        </w:rPr>
        <w:t xml:space="preserve"> которых наступили в соответствии с п. 9.4 Решения о выпуске ценных бумаг,</w:t>
      </w:r>
      <w:r w:rsidRPr="00232F49">
        <w:rPr>
          <w:b/>
          <w:i/>
          <w:sz w:val="16"/>
          <w:szCs w:val="16"/>
        </w:rPr>
        <w:t xml:space="preserve"> </w:t>
      </w:r>
      <w:r w:rsidR="007303CD">
        <w:rPr>
          <w:b/>
          <w:i/>
          <w:sz w:val="16"/>
          <w:szCs w:val="16"/>
        </w:rPr>
        <w:t xml:space="preserve">п. 9.4 Сертификата, </w:t>
      </w:r>
      <w:r w:rsidRPr="00232F49">
        <w:rPr>
          <w:b/>
          <w:i/>
          <w:sz w:val="16"/>
          <w:szCs w:val="16"/>
        </w:rPr>
        <w:t>то выплата указанных сумм остальным владельцам, которые не предъявляли Претензию, не может быть осуществлена в порядке, предусмотренном п. 9.4 Решения о выпуске ценных бумаг</w:t>
      </w:r>
      <w:r w:rsidR="007303CD">
        <w:rPr>
          <w:b/>
          <w:i/>
          <w:sz w:val="16"/>
          <w:szCs w:val="16"/>
        </w:rPr>
        <w:t>, п. 9.4 Сертификата</w:t>
      </w:r>
      <w:r w:rsidRPr="00232F49">
        <w:rPr>
          <w:b/>
          <w:i/>
          <w:sz w:val="16"/>
          <w:szCs w:val="16"/>
        </w:rPr>
        <w:t xml:space="preserve">. В таком случае Эмитент должен запросить у НРД список лиц, являющихся владельцами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Претензию, Эмитент должен обеспечить перечисление соответствующих сумм купонного дохода </w:t>
      </w:r>
      <w:r w:rsidRPr="00232F49">
        <w:rPr>
          <w:b/>
          <w:bCs/>
          <w:i/>
          <w:iCs/>
          <w:sz w:val="16"/>
          <w:szCs w:val="16"/>
          <w:lang w:eastAsia="ar-SA" w:bidi="ar-SA"/>
        </w:rPr>
        <w:t>и (или) дополнительного дохода</w:t>
      </w:r>
      <w:r w:rsidRPr="00232F49">
        <w:rPr>
          <w:b/>
          <w:i/>
          <w:sz w:val="16"/>
          <w:szCs w:val="16"/>
        </w:rPr>
        <w:t xml:space="preserve"> по Облигациям за законченный купонный период.</w:t>
      </w:r>
    </w:p>
    <w:p w:rsidR="003C2A00" w:rsidRPr="003C2A00" w:rsidRDefault="003C2A00" w:rsidP="003C2A00">
      <w:pPr>
        <w:tabs>
          <w:tab w:val="left" w:pos="1418"/>
        </w:tabs>
        <w:autoSpaceDE/>
        <w:jc w:val="both"/>
        <w:rPr>
          <w:b/>
          <w:i/>
          <w:sz w:val="16"/>
          <w:szCs w:val="16"/>
          <w:lang w:eastAsia="ar-SA" w:bidi="ar-SA"/>
        </w:rPr>
      </w:pP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В соответствии с пунктом 1 статьи 29.6 Федерального закона «О рынке ценных бумаг» владельцы Облигаций принимают решения по вопросам, отнесенным к компетенции общего собрания владельцев Облигаций в соответствии с Федеральным законом «О рынке ценных бумаг», путем проведения общего собрания владельцев Облигаций.</w:t>
      </w:r>
    </w:p>
    <w:p w:rsidR="003C2A00" w:rsidRPr="003C2A00" w:rsidRDefault="003C2A00" w:rsidP="003C2A00">
      <w:pPr>
        <w:autoSpaceDE/>
        <w:jc w:val="both"/>
        <w:rPr>
          <w:b/>
          <w:bCs/>
          <w:i/>
          <w:iCs/>
          <w:color w:val="000000"/>
          <w:sz w:val="16"/>
          <w:szCs w:val="16"/>
          <w:lang w:eastAsia="pa-IN" w:bidi="pa-IN"/>
        </w:rPr>
      </w:pP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В соответствии с пунктом 1 статьи 29.7 Федерального закона «О рынке ценных бумаг» общее собрание владельцев Облигаций вправе принимать решения, в частности, по вопросу об отказе от права требовать досрочного погашения Облигаций в случае возникновения у владельцев Облигаций указанного права.</w:t>
      </w:r>
    </w:p>
    <w:p w:rsidR="003C2A00" w:rsidRPr="003C2A00" w:rsidRDefault="003C2A00" w:rsidP="003C2A00">
      <w:pPr>
        <w:tabs>
          <w:tab w:val="left" w:pos="1418"/>
        </w:tabs>
        <w:autoSpaceDE/>
        <w:jc w:val="both"/>
        <w:rPr>
          <w:b/>
          <w:i/>
          <w:sz w:val="16"/>
          <w:szCs w:val="16"/>
          <w:lang w:eastAsia="ar-SA" w:bidi="ar-SA"/>
        </w:rPr>
      </w:pPr>
    </w:p>
    <w:p w:rsidR="003C2A00" w:rsidRPr="003C2A00" w:rsidRDefault="00232F49" w:rsidP="003C2A00">
      <w:pPr>
        <w:autoSpaceDE/>
        <w:jc w:val="both"/>
        <w:rPr>
          <w:b/>
          <w:bCs/>
          <w:i/>
          <w:iCs/>
          <w:color w:val="000000"/>
          <w:sz w:val="16"/>
          <w:szCs w:val="16"/>
          <w:lang w:eastAsia="pa-IN" w:bidi="pa-IN"/>
        </w:rPr>
      </w:pPr>
      <w:r w:rsidRPr="00232F49">
        <w:rPr>
          <w:b/>
          <w:bCs/>
          <w:i/>
          <w:iCs/>
          <w:sz w:val="16"/>
          <w:szCs w:val="16"/>
          <w:lang w:eastAsia="ar-SA" w:bidi="ar-SA"/>
        </w:rPr>
        <w:t>В соответствии с пунктами 1, 4 статьи 29.1 Федерального закона «О рынке ценных бумаг» Эмитент вправе</w:t>
      </w:r>
      <w:r w:rsidRPr="00232F49">
        <w:rPr>
          <w:b/>
          <w:bCs/>
          <w:i/>
          <w:iCs/>
          <w:color w:val="000000"/>
          <w:sz w:val="16"/>
          <w:szCs w:val="16"/>
          <w:lang w:eastAsia="pa-IN" w:bidi="pa-IN"/>
        </w:rPr>
        <w:t xml:space="preserve"> определить представителя владельцев Облигаций. Общее собрание владельцев Облигаций вправе в любое время избрать представителя владельцев Облигаций, в том числе взамен ранее определенного Эмитентом или взамен ранее избранного общим собранием владельцев Облигаций.</w:t>
      </w:r>
    </w:p>
    <w:p w:rsidR="003C2A00" w:rsidRPr="003C2A00" w:rsidRDefault="003C2A00" w:rsidP="003C2A00">
      <w:pPr>
        <w:autoSpaceDE/>
        <w:jc w:val="both"/>
        <w:rPr>
          <w:b/>
          <w:bCs/>
          <w:i/>
          <w:iCs/>
          <w:color w:val="000000"/>
          <w:sz w:val="16"/>
          <w:szCs w:val="16"/>
          <w:lang w:eastAsia="pa-IN" w:bidi="pa-IN"/>
        </w:rPr>
      </w:pPr>
    </w:p>
    <w:p w:rsidR="003C2A00" w:rsidRPr="003C2A00" w:rsidRDefault="00232F49" w:rsidP="003C2A00">
      <w:pPr>
        <w:autoSpaceDE/>
        <w:jc w:val="both"/>
        <w:rPr>
          <w:b/>
          <w:bCs/>
          <w:i/>
          <w:iCs/>
          <w:color w:val="000000"/>
          <w:sz w:val="16"/>
          <w:szCs w:val="16"/>
          <w:lang w:eastAsia="pa-IN" w:bidi="pa-IN"/>
        </w:rPr>
      </w:pPr>
      <w:proofErr w:type="gramStart"/>
      <w:r w:rsidRPr="00232F49">
        <w:rPr>
          <w:b/>
          <w:bCs/>
          <w:i/>
          <w:iCs/>
          <w:color w:val="000000"/>
          <w:sz w:val="16"/>
          <w:szCs w:val="16"/>
          <w:lang w:eastAsia="pa-IN" w:bidi="pa-IN"/>
        </w:rPr>
        <w:t>В соответствии с пунктом 15 статьи 29.1 Федерального закона «О рынке ценных бумаг» в</w:t>
      </w:r>
      <w:r w:rsidRPr="00232F49">
        <w:rPr>
          <w:b/>
          <w:bCs/>
          <w:i/>
          <w:iCs/>
          <w:sz w:val="16"/>
          <w:szCs w:val="16"/>
          <w:lang w:eastAsia="ar-SA" w:bidi="ar-SA"/>
        </w:rPr>
        <w:t>ладельцы Облигаций не вправе в индивидуальном порядке осуществлять действия, которые в соответствии с данным Федеральным законом отнесены к полномочиям представителя владельцев Облигаций, если иное не предусмотрено данным Федеральным законом, условиями выпуска Облигаций или решением общего собрания владельцев Облигаций.</w:t>
      </w:r>
      <w:proofErr w:type="gramEnd"/>
    </w:p>
    <w:p w:rsidR="003C2A00" w:rsidRPr="003C2A00" w:rsidRDefault="003C2A00" w:rsidP="003C2A00">
      <w:pPr>
        <w:tabs>
          <w:tab w:val="left" w:pos="1418"/>
        </w:tabs>
        <w:autoSpaceDE/>
        <w:jc w:val="both"/>
        <w:rPr>
          <w:b/>
          <w:i/>
          <w:sz w:val="16"/>
          <w:szCs w:val="16"/>
          <w:lang w:eastAsia="ar-SA" w:bidi="ar-SA"/>
        </w:rPr>
      </w:pPr>
    </w:p>
    <w:p w:rsidR="003C2A00" w:rsidRPr="003C2A00" w:rsidRDefault="00232F49" w:rsidP="003C2A00">
      <w:pPr>
        <w:tabs>
          <w:tab w:val="left" w:pos="1418"/>
        </w:tabs>
        <w:autoSpaceDE/>
        <w:jc w:val="both"/>
        <w:rPr>
          <w:sz w:val="16"/>
          <w:szCs w:val="16"/>
          <w:u w:val="single"/>
          <w:lang w:eastAsia="ar-SA" w:bidi="ar-SA"/>
        </w:rPr>
      </w:pPr>
      <w:r w:rsidRPr="00232F49">
        <w:rPr>
          <w:sz w:val="16"/>
          <w:szCs w:val="16"/>
          <w:u w:val="single"/>
          <w:lang w:eastAsia="ar-SA" w:bidi="ar-SA"/>
        </w:rPr>
        <w:t>Порядок обращения с иском в суд или арбитражный суд (подведомственность и срок исковой давности):</w:t>
      </w: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 xml:space="preserve">В случае невозможности получения владельцами Облигаций удовлетворения требований по принадлежащим им Облигациям, предъявленных Эмитенту, владельцы Облигаций вправе обратиться в суд или арбитражный суд с иском к Эмитенту в соответствии с законодательством Российской Федерации. </w:t>
      </w:r>
    </w:p>
    <w:p w:rsidR="003C2A00" w:rsidRPr="003C2A00" w:rsidRDefault="003C2A00" w:rsidP="003C2A00">
      <w:pPr>
        <w:tabs>
          <w:tab w:val="left" w:pos="1418"/>
        </w:tabs>
        <w:autoSpaceDE/>
        <w:jc w:val="both"/>
        <w:rPr>
          <w:b/>
          <w:i/>
          <w:sz w:val="16"/>
          <w:szCs w:val="16"/>
          <w:lang w:eastAsia="ar-SA" w:bidi="ar-SA"/>
        </w:rPr>
      </w:pPr>
    </w:p>
    <w:p w:rsidR="003C2A00" w:rsidRPr="003C2A00" w:rsidRDefault="00232F49" w:rsidP="003C2A00">
      <w:pPr>
        <w:tabs>
          <w:tab w:val="left" w:pos="1418"/>
        </w:tabs>
        <w:autoSpaceDE/>
        <w:jc w:val="both"/>
        <w:rPr>
          <w:rFonts w:eastAsia="SimSun"/>
          <w:b/>
          <w:bCs/>
          <w:i/>
          <w:iCs/>
          <w:sz w:val="16"/>
          <w:szCs w:val="16"/>
          <w:lang w:eastAsia="ar-SA" w:bidi="ar-SA"/>
        </w:rPr>
      </w:pPr>
      <w:r w:rsidRPr="00232F49">
        <w:rPr>
          <w:rFonts w:eastAsia="SimSun"/>
          <w:b/>
          <w:bCs/>
          <w:i/>
          <w:iCs/>
          <w:sz w:val="16"/>
          <w:szCs w:val="16"/>
          <w:lang w:eastAsia="ar-SA" w:bidi="ar-SA"/>
        </w:rPr>
        <w:t xml:space="preserve">Срок исковой давности для обращения владельцев Облигаций или уполномоченных ими лиц в суд с иском к Эмитенту составляет 3 (Три) года. Срок исковой давности не может превышать 10 (Десять) лет со дня нарушения права (статья 196 Гражданского кодекса Российской Федерации). </w:t>
      </w:r>
    </w:p>
    <w:p w:rsidR="003C2A00" w:rsidRPr="003C2A00" w:rsidRDefault="00232F49" w:rsidP="003C2A00">
      <w:pPr>
        <w:tabs>
          <w:tab w:val="left" w:pos="1418"/>
        </w:tabs>
        <w:autoSpaceDE/>
        <w:jc w:val="both"/>
        <w:rPr>
          <w:rFonts w:eastAsia="SimSun"/>
          <w:b/>
          <w:bCs/>
          <w:i/>
          <w:iCs/>
          <w:sz w:val="16"/>
          <w:szCs w:val="16"/>
          <w:lang w:eastAsia="ar-SA" w:bidi="ar-SA"/>
        </w:rPr>
      </w:pPr>
      <w:r w:rsidRPr="00232F49">
        <w:rPr>
          <w:rFonts w:eastAsia="SimSun"/>
          <w:b/>
          <w:bCs/>
          <w:i/>
          <w:iCs/>
          <w:sz w:val="16"/>
          <w:szCs w:val="16"/>
          <w:lang w:eastAsia="ar-SA" w:bidi="ar-SA"/>
        </w:rPr>
        <w:t>В соответствии со статьей 200 Гражданского кодекса Российской Федерации,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исковой давности начинается по окончании срока исполнения.</w:t>
      </w:r>
    </w:p>
    <w:p w:rsidR="003C2A00" w:rsidRPr="003C2A00" w:rsidRDefault="00232F49" w:rsidP="003C2A00">
      <w:pPr>
        <w:tabs>
          <w:tab w:val="left" w:pos="1418"/>
        </w:tabs>
        <w:autoSpaceDE/>
        <w:jc w:val="both"/>
        <w:rPr>
          <w:rFonts w:eastAsia="SimSun"/>
          <w:b/>
          <w:bCs/>
          <w:i/>
          <w:iCs/>
          <w:sz w:val="16"/>
          <w:szCs w:val="16"/>
          <w:lang w:eastAsia="ar-SA" w:bidi="ar-SA"/>
        </w:rPr>
      </w:pPr>
      <w:r w:rsidRPr="00232F49">
        <w:rPr>
          <w:rFonts w:eastAsia="SimSun"/>
          <w:b/>
          <w:bCs/>
          <w:i/>
          <w:iCs/>
          <w:sz w:val="16"/>
          <w:szCs w:val="16"/>
          <w:lang w:eastAsia="ar-SA" w:bidi="ar-SA"/>
        </w:rPr>
        <w:t xml:space="preserve">Подведомственность гражданских дел судам установлена статьей 22 Гражданского процессуального кодекса Российской Федерации. </w:t>
      </w:r>
    </w:p>
    <w:p w:rsidR="003C2A00" w:rsidRPr="003C2A00" w:rsidRDefault="00232F49" w:rsidP="003C2A00">
      <w:pPr>
        <w:tabs>
          <w:tab w:val="left" w:pos="1418"/>
        </w:tabs>
        <w:autoSpaceDE/>
        <w:jc w:val="both"/>
        <w:rPr>
          <w:rFonts w:eastAsia="SimSun"/>
          <w:b/>
          <w:bCs/>
          <w:i/>
          <w:iCs/>
          <w:sz w:val="16"/>
          <w:szCs w:val="16"/>
          <w:lang w:eastAsia="ar-SA" w:bidi="ar-SA"/>
        </w:rPr>
      </w:pPr>
      <w:r w:rsidRPr="00232F49">
        <w:rPr>
          <w:rFonts w:eastAsia="SimSun"/>
          <w:b/>
          <w:bCs/>
          <w:i/>
          <w:iCs/>
          <w:sz w:val="16"/>
          <w:szCs w:val="16"/>
          <w:lang w:eastAsia="ar-SA" w:bidi="ar-SA"/>
        </w:rPr>
        <w:t xml:space="preserve">Подведомственность дел арбитражному суду установлена статьей 27 Арбитражного процессуального кодекса Российской Федерации. </w:t>
      </w:r>
    </w:p>
    <w:p w:rsidR="003C2A00" w:rsidRPr="003C2A00" w:rsidRDefault="00232F49" w:rsidP="003C2A00">
      <w:pPr>
        <w:tabs>
          <w:tab w:val="left" w:pos="1418"/>
        </w:tabs>
        <w:autoSpaceDE/>
        <w:jc w:val="both"/>
        <w:rPr>
          <w:rFonts w:eastAsia="SimSun"/>
          <w:b/>
          <w:bCs/>
          <w:i/>
          <w:iCs/>
          <w:sz w:val="16"/>
          <w:szCs w:val="16"/>
          <w:lang w:eastAsia="ar-SA" w:bidi="ar-SA"/>
        </w:rPr>
      </w:pPr>
      <w:r w:rsidRPr="00232F49">
        <w:rPr>
          <w:rFonts w:eastAsia="SimSun"/>
          <w:b/>
          <w:bCs/>
          <w:i/>
          <w:iCs/>
          <w:sz w:val="16"/>
          <w:szCs w:val="16"/>
          <w:lang w:eastAsia="ar-SA" w:bidi="ar-SA"/>
        </w:rPr>
        <w:t xml:space="preserve">В случае изменения действующего законодательства Российской Федерации, судебной системы, признания </w:t>
      </w:r>
      <w:proofErr w:type="gramStart"/>
      <w:r w:rsidRPr="00232F49">
        <w:rPr>
          <w:rFonts w:eastAsia="SimSun"/>
          <w:b/>
          <w:bCs/>
          <w:i/>
          <w:iCs/>
          <w:sz w:val="16"/>
          <w:szCs w:val="16"/>
          <w:lang w:eastAsia="ar-SA" w:bidi="ar-SA"/>
        </w:rPr>
        <w:t>недействующими</w:t>
      </w:r>
      <w:proofErr w:type="gramEnd"/>
      <w:r w:rsidRPr="00232F49">
        <w:rPr>
          <w:rFonts w:eastAsia="SimSun"/>
          <w:b/>
          <w:bCs/>
          <w:i/>
          <w:iCs/>
          <w:sz w:val="16"/>
          <w:szCs w:val="16"/>
          <w:lang w:eastAsia="ar-SA" w:bidi="ar-SA"/>
        </w:rPr>
        <w:t xml:space="preserve"> (недействительными), отмены нормативных правовых актов, подведомственность, подсудность дел по искам владельцев Облигаций, а также правила рассмотрения дел определяются в соответствии с изменившимся законодательством, действующим на дату реализации соответствующих процедур.</w:t>
      </w:r>
    </w:p>
    <w:p w:rsidR="003C2A00" w:rsidRPr="003C2A00" w:rsidRDefault="003C2A00" w:rsidP="003C2A00">
      <w:pPr>
        <w:tabs>
          <w:tab w:val="left" w:pos="1418"/>
        </w:tabs>
        <w:autoSpaceDE/>
        <w:jc w:val="both"/>
        <w:rPr>
          <w:rFonts w:eastAsia="SimSun"/>
          <w:b/>
          <w:bCs/>
          <w:i/>
          <w:iCs/>
          <w:sz w:val="16"/>
          <w:szCs w:val="16"/>
          <w:lang w:eastAsia="ar-SA" w:bidi="ar-SA"/>
        </w:rPr>
      </w:pP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В соответствии с пунктом 1 статьи 29.6 Федерального закона «О рынке ценных бумаг» владельцы Облигаций принимают решения по вопросам, отнесенным к компетенции общего собрания владельцев Облигаций в соответствии с Федеральным законом «О рынке ценных бумаг», путем проведения общего собрания владельцев Облигаций.</w:t>
      </w:r>
    </w:p>
    <w:p w:rsidR="003C2A00" w:rsidRPr="003C2A00" w:rsidRDefault="003C2A00" w:rsidP="003C2A00">
      <w:pPr>
        <w:autoSpaceDE/>
        <w:jc w:val="both"/>
        <w:rPr>
          <w:b/>
          <w:bCs/>
          <w:i/>
          <w:iCs/>
          <w:color w:val="000000"/>
          <w:sz w:val="16"/>
          <w:szCs w:val="16"/>
          <w:lang w:eastAsia="pa-IN" w:bidi="pa-IN"/>
        </w:rPr>
      </w:pP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В соответствии с пунктом 1 статьи 29.7 Федерального закона «О рынке ценных бумаг» общее собрание владельцев Облигаций вправе принимать решения, в частности, по вопросам:</w:t>
      </w: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1) об отказе от права на обращение в суд с требованием к Эмитенту Облигаций, в том числе с требованием о признании указанного лица банкротом;</w:t>
      </w:r>
    </w:p>
    <w:p w:rsidR="003C2A00" w:rsidRPr="003C2A00" w:rsidRDefault="00232F49" w:rsidP="003C2A00">
      <w:pPr>
        <w:autoSpaceDE/>
        <w:jc w:val="both"/>
        <w:rPr>
          <w:b/>
          <w:bCs/>
          <w:i/>
          <w:iCs/>
          <w:sz w:val="16"/>
          <w:szCs w:val="16"/>
          <w:lang w:eastAsia="ar-SA" w:bidi="ar-SA"/>
        </w:rPr>
      </w:pPr>
      <w:r w:rsidRPr="00232F49">
        <w:rPr>
          <w:b/>
          <w:bCs/>
          <w:i/>
          <w:iCs/>
          <w:sz w:val="16"/>
          <w:szCs w:val="16"/>
          <w:lang w:eastAsia="ar-SA" w:bidi="ar-SA"/>
        </w:rPr>
        <w:t>2) об осуществлении (реализации) права на обращение в суд с требованием к Эмитенту Облигаций, в том числе с требованием о признании указанного лица банкротом.</w:t>
      </w:r>
    </w:p>
    <w:p w:rsidR="003C2A00" w:rsidRPr="003C2A00" w:rsidRDefault="003C2A00" w:rsidP="003C2A00">
      <w:pPr>
        <w:autoSpaceDE/>
        <w:jc w:val="both"/>
        <w:rPr>
          <w:b/>
          <w:bCs/>
          <w:i/>
          <w:iCs/>
          <w:sz w:val="16"/>
          <w:szCs w:val="16"/>
          <w:lang w:eastAsia="ar-SA" w:bidi="ar-SA"/>
        </w:rPr>
      </w:pPr>
    </w:p>
    <w:p w:rsidR="003C2A00" w:rsidRPr="003C2A00" w:rsidRDefault="00232F49" w:rsidP="003C2A00">
      <w:pPr>
        <w:autoSpaceDE/>
        <w:jc w:val="both"/>
        <w:rPr>
          <w:b/>
          <w:bCs/>
          <w:i/>
          <w:iCs/>
          <w:color w:val="000000"/>
          <w:sz w:val="16"/>
          <w:szCs w:val="16"/>
          <w:lang w:eastAsia="pa-IN" w:bidi="pa-IN"/>
        </w:rPr>
      </w:pPr>
      <w:r w:rsidRPr="00232F49">
        <w:rPr>
          <w:b/>
          <w:bCs/>
          <w:i/>
          <w:iCs/>
          <w:sz w:val="16"/>
          <w:szCs w:val="16"/>
          <w:lang w:eastAsia="ar-SA" w:bidi="ar-SA"/>
        </w:rPr>
        <w:t>В соответствии с пунктами 1, 4 статьи 29.1 Федерального закона «О рынке ценных бумаг» Эмитент вправе</w:t>
      </w:r>
      <w:r w:rsidRPr="00232F49">
        <w:rPr>
          <w:b/>
          <w:bCs/>
          <w:i/>
          <w:iCs/>
          <w:color w:val="000000"/>
          <w:sz w:val="16"/>
          <w:szCs w:val="16"/>
          <w:lang w:eastAsia="pa-IN" w:bidi="pa-IN"/>
        </w:rPr>
        <w:t xml:space="preserve"> определить представителя владельцев Облигаций. Общее собрание владельцев Облигаций вправе в любое время избрать представителя владельцев Облигаций, в том числе взамен ранее определенного Эмитентом или взамен ранее избранного общим собранием владельцев Облигаций.</w:t>
      </w:r>
    </w:p>
    <w:p w:rsidR="003C2A00" w:rsidRPr="003C2A00" w:rsidRDefault="003C2A00" w:rsidP="003C2A00">
      <w:pPr>
        <w:autoSpaceDE/>
        <w:jc w:val="both"/>
        <w:rPr>
          <w:b/>
          <w:bCs/>
          <w:i/>
          <w:iCs/>
          <w:color w:val="000000"/>
          <w:sz w:val="16"/>
          <w:szCs w:val="16"/>
          <w:lang w:eastAsia="pa-IN" w:bidi="pa-IN"/>
        </w:rPr>
      </w:pPr>
    </w:p>
    <w:p w:rsidR="003C2A00" w:rsidRPr="003C2A00" w:rsidRDefault="00232F49" w:rsidP="003C2A00">
      <w:pPr>
        <w:autoSpaceDE/>
        <w:jc w:val="both"/>
        <w:rPr>
          <w:b/>
          <w:bCs/>
          <w:i/>
          <w:iCs/>
          <w:color w:val="000000"/>
          <w:sz w:val="16"/>
          <w:szCs w:val="16"/>
          <w:lang w:eastAsia="pa-IN" w:bidi="pa-IN"/>
        </w:rPr>
      </w:pPr>
      <w:proofErr w:type="gramStart"/>
      <w:r w:rsidRPr="00232F49">
        <w:rPr>
          <w:b/>
          <w:bCs/>
          <w:i/>
          <w:iCs/>
          <w:color w:val="000000"/>
          <w:sz w:val="16"/>
          <w:szCs w:val="16"/>
          <w:lang w:eastAsia="pa-IN" w:bidi="pa-IN"/>
        </w:rPr>
        <w:t>В соответствии с пунктом 15 статьи 29.1 Федерального закона «О рынке ценных бумаг» в</w:t>
      </w:r>
      <w:r w:rsidRPr="00232F49">
        <w:rPr>
          <w:b/>
          <w:bCs/>
          <w:i/>
          <w:iCs/>
          <w:sz w:val="16"/>
          <w:szCs w:val="16"/>
          <w:lang w:eastAsia="ar-SA" w:bidi="ar-SA"/>
        </w:rPr>
        <w:t>ладельцы Облигаций не вправе в индивидуальном порядке осуществлять действия, которые в соответствии с данным Федеральным законом отнесены к полномочиям представителя владельцев Облигаций, если иное не предусмотрено данным Федеральным законом, условиями выпуска Облигаций или решением общего собрания владельцев Облигаций.</w:t>
      </w:r>
      <w:proofErr w:type="gramEnd"/>
    </w:p>
    <w:p w:rsidR="003C2A00" w:rsidRPr="003C2A00" w:rsidRDefault="003C2A00" w:rsidP="003C2A00">
      <w:pPr>
        <w:autoSpaceDE/>
        <w:jc w:val="both"/>
        <w:rPr>
          <w:b/>
          <w:bCs/>
          <w:i/>
          <w:iCs/>
          <w:sz w:val="16"/>
          <w:szCs w:val="16"/>
          <w:lang w:eastAsia="ar-SA" w:bidi="ar-SA"/>
        </w:rPr>
      </w:pPr>
    </w:p>
    <w:p w:rsidR="003C2A00" w:rsidRPr="003C2A00" w:rsidRDefault="00232F49" w:rsidP="003C2A00">
      <w:pPr>
        <w:autoSpaceDE/>
        <w:jc w:val="both"/>
        <w:rPr>
          <w:b/>
          <w:bCs/>
          <w:i/>
          <w:iCs/>
          <w:sz w:val="16"/>
          <w:szCs w:val="16"/>
          <w:lang w:eastAsia="ar-SA" w:bidi="ar-SA"/>
        </w:rPr>
      </w:pPr>
      <w:proofErr w:type="gramStart"/>
      <w:r w:rsidRPr="00232F49">
        <w:rPr>
          <w:b/>
          <w:bCs/>
          <w:i/>
          <w:iCs/>
          <w:color w:val="000000"/>
          <w:sz w:val="16"/>
          <w:szCs w:val="16"/>
          <w:lang w:eastAsia="pa-IN" w:bidi="pa-IN"/>
        </w:rPr>
        <w:t xml:space="preserve">В соответствии с пунктом 15 статьи 29.1 Федерального закона «О рынке ценных бумаг» </w:t>
      </w:r>
      <w:r w:rsidRPr="00232F49">
        <w:rPr>
          <w:b/>
          <w:bCs/>
          <w:i/>
          <w:iCs/>
          <w:sz w:val="16"/>
          <w:szCs w:val="16"/>
          <w:lang w:eastAsia="ar-SA" w:bidi="ar-SA"/>
        </w:rPr>
        <w:t xml:space="preserve">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Облигаций не обратился в арбитражный </w:t>
      </w:r>
      <w:r w:rsidRPr="00232F49">
        <w:rPr>
          <w:b/>
          <w:bCs/>
          <w:i/>
          <w:iCs/>
          <w:sz w:val="16"/>
          <w:szCs w:val="16"/>
          <w:lang w:eastAsia="ar-SA" w:bidi="ar-SA"/>
        </w:rPr>
        <w:lastRenderedPageBreak/>
        <w:t>суд с соответствующим требованием или в указанный срок общим собранием владельцев Облигаций</w:t>
      </w:r>
      <w:proofErr w:type="gramEnd"/>
      <w:r w:rsidRPr="00232F49">
        <w:rPr>
          <w:b/>
          <w:bCs/>
          <w:i/>
          <w:iCs/>
          <w:sz w:val="16"/>
          <w:szCs w:val="16"/>
          <w:lang w:eastAsia="ar-SA" w:bidi="ar-SA"/>
        </w:rPr>
        <w:t xml:space="preserve"> не принято решение об отказе от права обращаться в суд с таким требованием.</w:t>
      </w:r>
    </w:p>
    <w:p w:rsidR="003C2A00" w:rsidRPr="003C2A00" w:rsidRDefault="003C2A00" w:rsidP="003C2A00">
      <w:pPr>
        <w:tabs>
          <w:tab w:val="left" w:pos="1418"/>
        </w:tabs>
        <w:autoSpaceDE/>
        <w:jc w:val="both"/>
        <w:rPr>
          <w:b/>
          <w:i/>
          <w:sz w:val="16"/>
          <w:szCs w:val="16"/>
          <w:u w:val="single"/>
          <w:lang w:eastAsia="ar-SA" w:bidi="ar-SA"/>
        </w:rPr>
      </w:pPr>
    </w:p>
    <w:p w:rsidR="003C2A00" w:rsidRPr="003C2A00" w:rsidRDefault="00232F49" w:rsidP="003C2A00">
      <w:pPr>
        <w:autoSpaceDE/>
        <w:jc w:val="both"/>
        <w:rPr>
          <w:sz w:val="16"/>
          <w:szCs w:val="16"/>
          <w:lang w:eastAsia="ar-SA" w:bidi="ar-SA"/>
        </w:rPr>
      </w:pPr>
      <w:r w:rsidRPr="00232F49">
        <w:rPr>
          <w:sz w:val="16"/>
          <w:szCs w:val="16"/>
          <w:lang w:eastAsia="ar-SA" w:bidi="ar-SA"/>
        </w:rPr>
        <w:t>Порядок раскрытия информации о неисполнении или ненадлежащем исполнении обязательств по облигациям.</w:t>
      </w:r>
    </w:p>
    <w:p w:rsidR="003C2A00" w:rsidRPr="003C2A00" w:rsidRDefault="00232F49" w:rsidP="003C2A00">
      <w:pPr>
        <w:tabs>
          <w:tab w:val="left" w:pos="360"/>
        </w:tabs>
        <w:autoSpaceDE/>
        <w:jc w:val="both"/>
        <w:rPr>
          <w:b/>
          <w:bCs/>
          <w:i/>
          <w:iCs/>
          <w:sz w:val="16"/>
          <w:szCs w:val="16"/>
          <w:lang w:eastAsia="ar-SA" w:bidi="ar-SA"/>
        </w:rPr>
      </w:pPr>
      <w:r w:rsidRPr="00232F49">
        <w:rPr>
          <w:b/>
          <w:bCs/>
          <w:i/>
          <w:iCs/>
          <w:sz w:val="16"/>
          <w:szCs w:val="16"/>
          <w:lang w:eastAsia="ar-SA" w:bidi="ar-SA"/>
        </w:rPr>
        <w:t xml:space="preserve">В случае неисполнения или ненадлежащего исполнения Эмитентом обязательств по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Облигаций, в виде «Сообщения о существенном </w:t>
      </w:r>
      <w:proofErr w:type="gramStart"/>
      <w:r w:rsidRPr="00232F49">
        <w:rPr>
          <w:b/>
          <w:bCs/>
          <w:i/>
          <w:iCs/>
          <w:sz w:val="16"/>
          <w:szCs w:val="16"/>
          <w:lang w:eastAsia="ar-SA" w:bidi="ar-SA"/>
        </w:rPr>
        <w:t>факте</w:t>
      </w:r>
      <w:proofErr w:type="gramEnd"/>
      <w:r w:rsidRPr="00232F49">
        <w:rPr>
          <w:b/>
          <w:bCs/>
          <w:i/>
          <w:iCs/>
          <w:sz w:val="16"/>
          <w:szCs w:val="16"/>
          <w:lang w:eastAsia="ar-SA" w:bidi="ar-SA"/>
        </w:rPr>
        <w:t xml:space="preserve"> о неисполнении обязательств эмитента перед владельцами его эмиссионных ценных бумаг», в котором должна содержаться следующая информация:</w:t>
      </w:r>
    </w:p>
    <w:p w:rsidR="003C2A00" w:rsidRPr="003C2A00" w:rsidRDefault="00232F49" w:rsidP="003C2A00">
      <w:pPr>
        <w:tabs>
          <w:tab w:val="left" w:pos="644"/>
        </w:tabs>
        <w:autoSpaceDE/>
        <w:jc w:val="both"/>
        <w:rPr>
          <w:b/>
          <w:bCs/>
          <w:i/>
          <w:iCs/>
          <w:sz w:val="16"/>
          <w:szCs w:val="16"/>
          <w:lang w:eastAsia="ar-SA" w:bidi="ar-SA"/>
        </w:rPr>
      </w:pPr>
      <w:r w:rsidRPr="00232F49">
        <w:rPr>
          <w:b/>
          <w:bCs/>
          <w:i/>
          <w:iCs/>
          <w:sz w:val="16"/>
          <w:szCs w:val="16"/>
          <w:lang w:eastAsia="ar-SA" w:bidi="ar-SA"/>
        </w:rPr>
        <w:t>- объем неисполненных обязательств;</w:t>
      </w:r>
    </w:p>
    <w:p w:rsidR="003C2A00" w:rsidRPr="003C2A00" w:rsidRDefault="00232F49" w:rsidP="003C2A00">
      <w:pPr>
        <w:tabs>
          <w:tab w:val="left" w:pos="644"/>
        </w:tabs>
        <w:autoSpaceDE/>
        <w:jc w:val="both"/>
        <w:rPr>
          <w:b/>
          <w:bCs/>
          <w:i/>
          <w:iCs/>
          <w:sz w:val="16"/>
          <w:szCs w:val="16"/>
          <w:lang w:eastAsia="ar-SA" w:bidi="ar-SA"/>
        </w:rPr>
      </w:pPr>
      <w:r w:rsidRPr="00232F49">
        <w:rPr>
          <w:b/>
          <w:bCs/>
          <w:i/>
          <w:iCs/>
          <w:sz w:val="16"/>
          <w:szCs w:val="16"/>
          <w:lang w:eastAsia="ar-SA" w:bidi="ar-SA"/>
        </w:rPr>
        <w:t>- причина неисполнения обязательств;</w:t>
      </w:r>
    </w:p>
    <w:p w:rsidR="003C2A00" w:rsidRPr="003C2A00" w:rsidRDefault="00232F49" w:rsidP="003C2A00">
      <w:pPr>
        <w:tabs>
          <w:tab w:val="left" w:pos="360"/>
        </w:tabs>
        <w:autoSpaceDE/>
        <w:jc w:val="both"/>
        <w:rPr>
          <w:b/>
          <w:bCs/>
          <w:i/>
          <w:iCs/>
          <w:sz w:val="16"/>
          <w:szCs w:val="16"/>
          <w:lang w:eastAsia="ar-SA" w:bidi="ar-SA"/>
        </w:rPr>
      </w:pPr>
      <w:r w:rsidRPr="00232F49">
        <w:rPr>
          <w:b/>
          <w:bCs/>
          <w:i/>
          <w:iCs/>
          <w:sz w:val="16"/>
          <w:szCs w:val="16"/>
          <w:lang w:eastAsia="ar-SA" w:bidi="ar-SA"/>
        </w:rPr>
        <w:t xml:space="preserve">Указанная информация публикуется Эмитентом в следующие сроки </w:t>
      </w:r>
      <w:proofErr w:type="gramStart"/>
      <w:r w:rsidRPr="00232F49">
        <w:rPr>
          <w:b/>
          <w:bCs/>
          <w:i/>
          <w:iCs/>
          <w:sz w:val="16"/>
          <w:szCs w:val="16"/>
          <w:lang w:eastAsia="ar-SA" w:bidi="ar-SA"/>
        </w:rPr>
        <w:t>с даты неисполнения</w:t>
      </w:r>
      <w:proofErr w:type="gramEnd"/>
      <w:r w:rsidRPr="00232F49">
        <w:rPr>
          <w:b/>
          <w:bCs/>
          <w:i/>
          <w:iCs/>
          <w:sz w:val="16"/>
          <w:szCs w:val="16"/>
          <w:lang w:eastAsia="ar-SA" w:bidi="ar-SA"/>
        </w:rPr>
        <w:t xml:space="preserve"> или ненадлежащего исполнения Эмитентом обязательств по Облигациям:</w:t>
      </w:r>
    </w:p>
    <w:p w:rsidR="003C2A00" w:rsidRPr="003C2A00" w:rsidRDefault="00232F49" w:rsidP="003C2A00">
      <w:pPr>
        <w:tabs>
          <w:tab w:val="left" w:pos="360"/>
        </w:tabs>
        <w:autoSpaceDE/>
        <w:jc w:val="both"/>
        <w:rPr>
          <w:b/>
          <w:bCs/>
          <w:i/>
          <w:iCs/>
          <w:sz w:val="16"/>
          <w:szCs w:val="16"/>
          <w:lang w:eastAsia="ar-SA" w:bidi="ar-SA"/>
        </w:rPr>
      </w:pPr>
      <w:r w:rsidRPr="00232F49">
        <w:rPr>
          <w:b/>
          <w:bCs/>
          <w:i/>
          <w:iCs/>
          <w:sz w:val="16"/>
          <w:szCs w:val="16"/>
          <w:lang w:eastAsia="ar-SA" w:bidi="ar-SA"/>
        </w:rPr>
        <w:tab/>
        <w:t>- в ленте новостей – не позднее 1 (одного) дня;</w:t>
      </w:r>
    </w:p>
    <w:p w:rsidR="003C2A00" w:rsidRPr="003C2A00" w:rsidRDefault="00232F49" w:rsidP="003C2A00">
      <w:pPr>
        <w:tabs>
          <w:tab w:val="left" w:pos="360"/>
        </w:tabs>
        <w:autoSpaceDE/>
        <w:jc w:val="both"/>
        <w:rPr>
          <w:b/>
          <w:bCs/>
          <w:i/>
          <w:iCs/>
          <w:sz w:val="16"/>
          <w:szCs w:val="16"/>
          <w:lang w:eastAsia="ar-SA" w:bidi="ar-SA"/>
        </w:rPr>
      </w:pPr>
      <w:r w:rsidRPr="00232F49">
        <w:rPr>
          <w:b/>
          <w:bCs/>
          <w:i/>
          <w:iCs/>
          <w:sz w:val="16"/>
          <w:szCs w:val="16"/>
          <w:lang w:eastAsia="ar-SA" w:bidi="ar-SA"/>
        </w:rPr>
        <w:tab/>
        <w:t xml:space="preserve">- на Страницах в сети  Интернет </w:t>
      </w:r>
      <w:r w:rsidRPr="00232F49">
        <w:rPr>
          <w:sz w:val="16"/>
          <w:szCs w:val="16"/>
          <w:lang w:eastAsia="ar-SA" w:bidi="ar-SA"/>
        </w:rPr>
        <w:t xml:space="preserve"> </w:t>
      </w:r>
      <w:r w:rsidRPr="00232F49">
        <w:rPr>
          <w:b/>
          <w:bCs/>
          <w:i/>
          <w:iCs/>
          <w:sz w:val="16"/>
          <w:szCs w:val="16"/>
          <w:lang w:eastAsia="ar-SA" w:bidi="ar-SA"/>
        </w:rPr>
        <w:t>– не позднее 2 (двух) дней;</w:t>
      </w:r>
    </w:p>
    <w:p w:rsidR="003C2A00" w:rsidRPr="003C2A00" w:rsidRDefault="00232F49" w:rsidP="003C2A00">
      <w:pPr>
        <w:tabs>
          <w:tab w:val="left" w:pos="360"/>
        </w:tabs>
        <w:autoSpaceDE/>
        <w:jc w:val="both"/>
        <w:rPr>
          <w:b/>
          <w:bCs/>
          <w:i/>
          <w:iCs/>
          <w:sz w:val="16"/>
          <w:szCs w:val="16"/>
          <w:lang w:eastAsia="ar-SA" w:bidi="ar-SA"/>
        </w:rPr>
      </w:pPr>
      <w:r w:rsidRPr="00232F49">
        <w:rPr>
          <w:b/>
          <w:bCs/>
          <w:i/>
          <w:iCs/>
          <w:sz w:val="16"/>
          <w:szCs w:val="16"/>
          <w:lang w:eastAsia="ar-SA" w:bidi="ar-SA"/>
        </w:rPr>
        <w:t>При этом публикации в сети Интернет осуществляются после публикации в ленте новостей.</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10. Сведения о приобретении облигаций.</w:t>
      </w:r>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Предусматривается возможность приобретения Эмитентом Облигаций по соглашению с их владельцем (владельцами) с возможностью их дальнейшего обращения до истечения срока погашения на условиях, определенных Решением о выпуске ценных бумаг</w:t>
      </w:r>
      <w:r w:rsidR="00F65C54" w:rsidRPr="00F03289">
        <w:rPr>
          <w:b/>
          <w:bCs/>
          <w:i/>
          <w:iCs/>
          <w:sz w:val="16"/>
          <w:szCs w:val="16"/>
          <w:lang w:eastAsia="ar-SA" w:bidi="ar-SA"/>
        </w:rPr>
        <w:t>, Сертификатом</w:t>
      </w:r>
      <w:r w:rsidRPr="00F03289">
        <w:rPr>
          <w:b/>
          <w:bCs/>
          <w:i/>
          <w:iCs/>
          <w:sz w:val="16"/>
          <w:szCs w:val="16"/>
          <w:lang w:eastAsia="ar-SA" w:bidi="ar-SA"/>
        </w:rPr>
        <w:t xml:space="preserve"> и Проспектом ценных бумаг.</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Приобретение Облигаций Эмитентом допускается только после полной оплаты Облигаций.</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Облигации приобретаются Эмитентом в соответствии с условиями Решения о выпуске ценных бумаг,</w:t>
      </w:r>
      <w:r w:rsidR="00F65C54" w:rsidRPr="00F03289">
        <w:rPr>
          <w:b/>
          <w:bCs/>
          <w:i/>
          <w:iCs/>
          <w:sz w:val="16"/>
          <w:szCs w:val="16"/>
          <w:lang w:eastAsia="ar-SA" w:bidi="ar-SA"/>
        </w:rPr>
        <w:t xml:space="preserve"> Сертификата,</w:t>
      </w:r>
      <w:r w:rsidRPr="00F03289">
        <w:rPr>
          <w:b/>
          <w:bCs/>
          <w:i/>
          <w:iCs/>
          <w:sz w:val="16"/>
          <w:szCs w:val="16"/>
          <w:lang w:eastAsia="ar-SA" w:bidi="ar-SA"/>
        </w:rPr>
        <w:t xml:space="preserve"> Проспекта ценных бумаг, а также в соответствии с отдельными решениями Эмитента о приобретении Облигаций, принимаемых Эмитентом, в соответствии с его Уставом. </w:t>
      </w:r>
    </w:p>
    <w:p w:rsidR="005E0A20" w:rsidRPr="00F03289" w:rsidRDefault="005E0A20" w:rsidP="005E0A20">
      <w:pPr>
        <w:tabs>
          <w:tab w:val="left" w:pos="3328"/>
        </w:tabs>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В случае принятия владельцами Облигаций предложения об их приобретении Эмитентом в отношении большего количества Облигаций, чем указано в таком предложении, Эмитент приобретает Облигации у владельцев пропорционально общему количеству Облигаций, указанных в заявленных требованиях, при соблюдении условия о приобретении только целого количества Облигаций. </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Решение о приобретении Облигаций принимается Эмитентом с учетом положений Решения о выпуске ценных бумаг</w:t>
      </w:r>
      <w:r w:rsidR="00F65C54" w:rsidRPr="00F03289">
        <w:rPr>
          <w:b/>
          <w:bCs/>
          <w:i/>
          <w:iCs/>
          <w:sz w:val="16"/>
          <w:szCs w:val="16"/>
          <w:lang w:eastAsia="ar-SA" w:bidi="ar-SA"/>
        </w:rPr>
        <w:t>, Сертификата</w:t>
      </w:r>
      <w:r w:rsidRPr="00F03289">
        <w:rPr>
          <w:b/>
          <w:bCs/>
          <w:i/>
          <w:iCs/>
          <w:sz w:val="16"/>
          <w:szCs w:val="16"/>
          <w:lang w:eastAsia="ar-SA" w:bidi="ar-SA"/>
        </w:rPr>
        <w:t xml:space="preserve"> и Проспекта ценных бумаг в течение срока обращения Облигаций. Возможно принятие нескольких решений о приобретении Облигаций.</w:t>
      </w:r>
    </w:p>
    <w:p w:rsidR="005E0A20" w:rsidRPr="00F03289" w:rsidRDefault="005E0A20" w:rsidP="005E0A20">
      <w:pPr>
        <w:autoSpaceDE/>
        <w:jc w:val="both"/>
        <w:rPr>
          <w:b/>
          <w:bCs/>
          <w:i/>
          <w:iCs/>
          <w:sz w:val="16"/>
          <w:szCs w:val="16"/>
          <w:lang w:eastAsia="ar-SA" w:bidi="ar-SA"/>
        </w:rPr>
      </w:pPr>
    </w:p>
    <w:p w:rsidR="00FC5843" w:rsidRPr="00FC5843" w:rsidRDefault="002E1F83" w:rsidP="00FC5843">
      <w:pPr>
        <w:autoSpaceDE/>
        <w:jc w:val="both"/>
        <w:rPr>
          <w:b/>
          <w:bCs/>
          <w:i/>
          <w:iCs/>
          <w:sz w:val="16"/>
          <w:szCs w:val="16"/>
          <w:lang w:eastAsia="ar-SA" w:bidi="ar-SA"/>
        </w:rPr>
      </w:pPr>
      <w:r w:rsidRPr="002E1F83">
        <w:rPr>
          <w:b/>
          <w:bCs/>
          <w:i/>
          <w:iCs/>
          <w:sz w:val="16"/>
          <w:szCs w:val="16"/>
          <w:lang w:eastAsia="ar-SA" w:bidi="ar-SA"/>
        </w:rPr>
        <w:t>Решение о приобретении Облигаций принимается уполномоченным органом Эмитента с утверждением цены, срока и порядка приобретения Облигаций.</w:t>
      </w:r>
    </w:p>
    <w:p w:rsidR="005E0A20" w:rsidRPr="00F03289" w:rsidRDefault="005E0A20" w:rsidP="005E0A20">
      <w:pPr>
        <w:autoSpaceDE/>
        <w:rPr>
          <w:sz w:val="16"/>
          <w:szCs w:val="16"/>
          <w:lang w:eastAsia="ar-SA" w:bidi="ar-SA"/>
        </w:rPr>
      </w:pP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Решение Эмитента о приобретении Облигаций по соглашению с владельцами Облигаций должно содержать:</w:t>
      </w: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 количество приобретаемых Облигаций;</w:t>
      </w: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 срок принятия владельцами Облигаций предложения Эмитента о приобретении Облигаций;</w:t>
      </w: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 дата приобретения Облигаций;</w:t>
      </w: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 xml:space="preserve">- цену приобретения Облигаций или порядок ее определения; </w:t>
      </w: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 полное и сокращенное фирменные наименования, место нахождения агента по приобретению Облигаций по соглашению с их владельцами и адрес для направления корреспонденции такому агенту; номер, дата выдачи и срок действия лицензии на осуществление брокерской деятельности, орган, выдавший указанную лицензию.</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Приобретение Облигаций по соглашению с владельцами Облигаций осуществляется агентом по приобретению Облигаций по соглашению с их владельцами, действующим по поручению и за счет Эмитента (далее – «Агент по приобретению Облигаций по соглашению с их владельцами»).</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В целях реализации права на продажу Облигаций лицо, являющееся Участником торгов и владельцем Облигаций и желающее продать Облигации или уполномоченное владельцем Облигаций - своим клиентом продать Облигации за его счет и по его поручению (далее – «Акцептант»), совершает два действия:</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1) Направляет Агенту по приобретению Облигаций по соглашению с их владельцами Уведомление за подписью Акцептанта (далее – «Уведомление»). Уведомление может быть принято в любой рабочий день исключительно в Период предъявления (определен выше) и должно содержать следующие данные:</w:t>
      </w: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 полное наименование Акцептанта;</w:t>
      </w: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 государственный регистрационный номер и дату государственной регистрации Облигаций;</w:t>
      </w: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 количество Облигаций, которое Акцептант намеревается продать Эмитенту (цифрами и прописью);</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место нахождения и почтовый адрес Акцептанта.</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Уведомление должно быть получено Агентом по приобретению Облигаций по соглашению с их владельцами или вручено уполномоченному лицу Агента по приобретению Облигаций по соглашению с их владельцами в течение </w:t>
      </w:r>
      <w:proofErr w:type="gramStart"/>
      <w:r w:rsidRPr="00F03289">
        <w:rPr>
          <w:b/>
          <w:bCs/>
          <w:i/>
          <w:iCs/>
          <w:sz w:val="16"/>
          <w:szCs w:val="16"/>
          <w:lang w:val="en-US" w:eastAsia="ar-SA" w:bidi="ar-SA"/>
        </w:rPr>
        <w:t>c</w:t>
      </w:r>
      <w:proofErr w:type="gramEnd"/>
      <w:r w:rsidRPr="00F03289">
        <w:rPr>
          <w:b/>
          <w:bCs/>
          <w:i/>
          <w:iCs/>
          <w:sz w:val="16"/>
          <w:szCs w:val="16"/>
          <w:lang w:eastAsia="ar-SA" w:bidi="ar-SA"/>
        </w:rPr>
        <w:t>рока принятия владельцами Облигаций предложения Эмитента о приобретении Облигаций.</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Уведомление считается полученным Агентом по приобретению Облигаций по соглашению с их владельцами, если:</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 </w:t>
      </w:r>
      <w:proofErr w:type="gramStart"/>
      <w:r w:rsidRPr="00F03289">
        <w:rPr>
          <w:b/>
          <w:bCs/>
          <w:i/>
          <w:iCs/>
          <w:sz w:val="16"/>
          <w:szCs w:val="16"/>
          <w:lang w:eastAsia="ar-SA" w:bidi="ar-SA"/>
        </w:rPr>
        <w:t>на уведомлении о вручении почтовой корреспонденции проставлена отметка о получении почтовой корреспонденции Агентом по приобретению Облигаций по соглашению</w:t>
      </w:r>
      <w:proofErr w:type="gramEnd"/>
      <w:r w:rsidRPr="00F03289">
        <w:rPr>
          <w:b/>
          <w:bCs/>
          <w:i/>
          <w:iCs/>
          <w:sz w:val="16"/>
          <w:szCs w:val="16"/>
          <w:lang w:eastAsia="ar-SA" w:bidi="ar-SA"/>
        </w:rPr>
        <w:t xml:space="preserve"> с их владельцами;</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на уведомлении о вручении почтовой корреспонденции проставлена отметка почтовой организации о том, что Агент по приобретению Облигаций по соглашению с их владельцами отказался от получения почтовой корреспонденции;</w:t>
      </w: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 если Уведомление не вручено Агенту по приобретению Облигаций по соглашению с их владельцами в связи с его отсутствием по адресу, по которому направлена почтовая корреспонденция и который является почтовым адресом Агента по приобретению, указанным в Решении о выпуске</w:t>
      </w:r>
      <w:r w:rsidR="00F65C54" w:rsidRPr="00F03289">
        <w:rPr>
          <w:b/>
          <w:bCs/>
          <w:i/>
          <w:iCs/>
          <w:sz w:val="16"/>
          <w:szCs w:val="16"/>
          <w:lang w:eastAsia="ar-SA" w:bidi="ar-SA"/>
        </w:rPr>
        <w:t>, Сертификате</w:t>
      </w:r>
      <w:r w:rsidRPr="00F03289">
        <w:rPr>
          <w:b/>
          <w:bCs/>
          <w:i/>
          <w:iCs/>
          <w:sz w:val="16"/>
          <w:szCs w:val="16"/>
          <w:lang w:eastAsia="ar-SA" w:bidi="ar-SA"/>
        </w:rPr>
        <w:t xml:space="preserve"> и Проспекте ценных бумаг или в последнем из раскрытых Эмитентом сообщений об Агенте по приобретению.</w:t>
      </w:r>
      <w:proofErr w:type="gramEnd"/>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Уведомление считается врученным уполномоченному лицу Агента по приобретению Облигаций по соглашению с их </w:t>
      </w:r>
      <w:r w:rsidRPr="00F03289">
        <w:rPr>
          <w:b/>
          <w:bCs/>
          <w:i/>
          <w:iCs/>
          <w:sz w:val="16"/>
          <w:szCs w:val="16"/>
          <w:lang w:eastAsia="ar-SA" w:bidi="ar-SA"/>
        </w:rPr>
        <w:lastRenderedPageBreak/>
        <w:t>владельцами, если:</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на копии Уведомлении, оставшейся у владельца Облигаций или уполномоченного им лица, в том числе номинального держателя Облигаций, проставлена подпись уполномоченного лица Агента по приобретению Облигаций по соглашению с их владельцами о получении Уведомления;</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на Уведомлении проставлена отметка о том, что уполномоченное лицо Агента по приобретению Облигаций по соглашению с их владельцами отказалось от получения Уведомления, и верность такой отметки засвидетельствована незаинтересованными лицами.</w:t>
      </w:r>
    </w:p>
    <w:p w:rsidR="005E0A20" w:rsidRPr="00F03289" w:rsidRDefault="005E0A20" w:rsidP="005E0A20">
      <w:pPr>
        <w:jc w:val="both"/>
        <w:rPr>
          <w:sz w:val="16"/>
          <w:szCs w:val="16"/>
          <w:lang w:eastAsia="ar-SA" w:bidi="ar-SA"/>
        </w:rPr>
      </w:pP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К Уведомлению прилагается доверенность или иные документы, подтверждающие полномочия уполномоченного лица владельца Облигаций, в том числе номинального держателя, на подписание Уведомления.</w:t>
      </w:r>
    </w:p>
    <w:p w:rsidR="005E0A20" w:rsidRPr="00F03289" w:rsidRDefault="005E0A20" w:rsidP="005E0A20">
      <w:pPr>
        <w:autoSpaceDE/>
        <w:jc w:val="both"/>
        <w:rPr>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Эмитент не обязан приобретать Облигации по соглашению с владельцами Облигаций, которые не обеспечили своевременное получение Агентом по приобретению Облигаций по соглашению с их владельцами или вручение уполномоченному лицу Агента по приобретению Облигаций по соглашению с их владельцами Уведомлений или составили Уведомления с нарушением установленный формы.</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В случае принятия владельцами Облигаций предложения Эмитента о приобретении Облигаций в отношении большего количества Облигаций, чем указано в таком предложении, Эмитент приобретает Облигации у владельцев Облигаций пропорционально заявленным требованиям при соблюдении условия о приобретении только целого количества Облигаций.</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Приобретение Облигаций по соглашению с владельцами Облигаций осуществляется на торгах ФБ ММВБ в соответствии с Правилами торгов и иными нормативными правовыми документами ФБ ММВБ и нормативными правовыми документами Клиринговой организации. </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 xml:space="preserve">2) В Дату приобретения Облигаций, определенную Эмитентом в решении о приобретении Облигаций по соглашению с их владельцами, с 11 часов 00 минут до </w:t>
      </w:r>
      <w:r w:rsidRPr="00F03289">
        <w:rPr>
          <w:b/>
          <w:bCs/>
          <w:i/>
          <w:iCs/>
          <w:sz w:val="16"/>
          <w:szCs w:val="16"/>
          <w:lang w:eastAsia="ar-SA" w:bidi="ar-SA"/>
        </w:rPr>
        <w:br/>
        <w:t>13 часов 00 минут по московскому времени владелец Облигаций, являющийся Участником торгов, или Участник торгов, действующий по поручению и за счет владельца Облигаций, не являющегося Участником торгов, направляет в системе торгов ФБ ММВБ в соответствии с действующими</w:t>
      </w:r>
      <w:proofErr w:type="gramEnd"/>
      <w:r w:rsidRPr="00F03289">
        <w:rPr>
          <w:b/>
          <w:bCs/>
          <w:i/>
          <w:iCs/>
          <w:sz w:val="16"/>
          <w:szCs w:val="16"/>
          <w:lang w:eastAsia="ar-SA" w:bidi="ar-SA"/>
        </w:rPr>
        <w:t xml:space="preserve"> на Дату приобретения Правилами торгов ФБ ММВБ заявку на продажу Облигаций, адресованную Агенту по приобретению Облигаций по соглашению с их владельцами, с указанием цены приобретения и применимым кодом расчетов. Если иное не указано в сообщении владельцам Облигаций о принятом решении о приобретении Облигаций Эмитентом по соглашению с их владельцами, раскрываемом в соответствии с настоящим пунктом, применимым кодом расчетов является Т</w:t>
      </w:r>
      <w:proofErr w:type="gramStart"/>
      <w:r w:rsidRPr="00F03289">
        <w:rPr>
          <w:b/>
          <w:bCs/>
          <w:i/>
          <w:iCs/>
          <w:sz w:val="16"/>
          <w:szCs w:val="16"/>
          <w:lang w:eastAsia="ar-SA" w:bidi="ar-SA"/>
        </w:rPr>
        <w:t>0</w:t>
      </w:r>
      <w:proofErr w:type="gramEnd"/>
      <w:r w:rsidRPr="00F03289">
        <w:rPr>
          <w:b/>
          <w:bCs/>
          <w:i/>
          <w:iCs/>
          <w:sz w:val="16"/>
          <w:szCs w:val="16"/>
          <w:lang w:eastAsia="ar-SA" w:bidi="ar-SA"/>
        </w:rPr>
        <w:t>.</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Количество Облигаций, указанное в данной заявке, не может превышать количества Облигаций, ранее указанного в Уведомлении, направленному Агенту Эмитента по приобретению Облигаций по соглашению с их владельцами.</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Доказательством, подтверждающим выставление заявки на продажу Облигаций, признается выписка из реестра заявок, составленная по форме, предусмотренной нормативными правовыми документами ФБ ММВБ, и заверенная подписью уполномоченного лица ФБ ММВБ.</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В Дату приобретения Облигаций с 16 часов 00 минут до 18 часов 00 минут по московскому времени Агент по приобретению Облигаций по соглашению с их владельцами от имени и по поручению Эмитента заключает с владельцами Облигаций, являющимися Участниками торгов, или Участниками торгов, действующими по поручению и за счет владельцев Облигаций, договоры, направленные на приобретение Облигаций по соглашению с владельцами Облигаций</w:t>
      </w:r>
      <w:proofErr w:type="gramEnd"/>
      <w:r w:rsidRPr="00F03289">
        <w:rPr>
          <w:b/>
          <w:bCs/>
          <w:i/>
          <w:iCs/>
          <w:sz w:val="16"/>
          <w:szCs w:val="16"/>
          <w:lang w:eastAsia="ar-SA" w:bidi="ar-SA"/>
        </w:rPr>
        <w:t>, путем направления в системе торгов ФБ ММВБ владельцам Облигаций, являющимся Участниками торгов, или Участникам торгов, действующими по поручению и за счет владельцев Облигаций, встречных адресных заявок на приобретение Облигаций.</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В случае если сделки по приобретению Облигаций по соглашению с владельцами Облигаций, будут обладать признаками крупной сделки и/или сделки, в совершении которой имеется заинтересованность, такие сделки должны быть одобрены в соответствии с законодательством Российской Федерации.</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 xml:space="preserve">Обязательство Эмитента по приобретению Облигаций по соглашению с владельцами Облигаций считается исполненным в момент зачисления денежных средств в сумме, равной цене приобретения Облигаций соответствующего количества Облигаций и </w:t>
      </w:r>
      <w:r w:rsidR="00FC5843" w:rsidRPr="00F03289">
        <w:rPr>
          <w:b/>
          <w:bCs/>
          <w:i/>
          <w:iCs/>
          <w:sz w:val="16"/>
          <w:szCs w:val="16"/>
          <w:lang w:eastAsia="ar-SA" w:bidi="ar-SA"/>
        </w:rPr>
        <w:t>НКД</w:t>
      </w:r>
      <w:r w:rsidR="00FC5843">
        <w:rPr>
          <w:b/>
          <w:bCs/>
          <w:i/>
          <w:iCs/>
          <w:sz w:val="16"/>
          <w:szCs w:val="16"/>
          <w:lang w:eastAsia="ar-SA" w:bidi="ar-SA"/>
        </w:rPr>
        <w:t xml:space="preserve"> (если применимо) </w:t>
      </w:r>
      <w:r w:rsidRPr="00F03289">
        <w:rPr>
          <w:b/>
          <w:bCs/>
          <w:i/>
          <w:iCs/>
          <w:sz w:val="16"/>
          <w:szCs w:val="16"/>
          <w:lang w:eastAsia="ar-SA" w:bidi="ar-SA"/>
        </w:rPr>
        <w:t>по Облигациям, на счет владельца Облигаций, являющегося Участником торгов, или Участника торгов, действующего по поручению и за счет владельца Облигаций, в соответствии с условиями осуществления клиринговой деятельности Клиринговой организации.</w:t>
      </w:r>
      <w:proofErr w:type="gramEnd"/>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Обязательства владельца Облигаций выполняются на условиях «поставка против платежа» и считаются исполненными в момент зачисления соответствующего количества Облигаций, указанного в заявке на продажу Облигаций, на счет депо Эмитента в НРД, предназначенный для учета прав на выпущенные им ценные бумаги.</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Облигации, приобретенные по соглашению с владельцами Облигаций, в последующем могут быть вновь выпущены в обращение до наступления Даты погашения Облигаций.</w:t>
      </w:r>
    </w:p>
    <w:p w:rsidR="005E0A20" w:rsidRPr="00F03289" w:rsidRDefault="005E0A20" w:rsidP="005E0A20">
      <w:pPr>
        <w:autoSpaceDE/>
        <w:rPr>
          <w:sz w:val="16"/>
          <w:szCs w:val="16"/>
          <w:lang w:eastAsia="ar-SA" w:bidi="ar-SA"/>
        </w:rPr>
      </w:pPr>
    </w:p>
    <w:p w:rsidR="005E0A20" w:rsidRPr="00F03289" w:rsidRDefault="005E0A20" w:rsidP="00F65C54">
      <w:pPr>
        <w:tabs>
          <w:tab w:val="left" w:pos="5954"/>
        </w:tabs>
        <w:jc w:val="both"/>
        <w:rPr>
          <w:rStyle w:val="SUBST"/>
          <w:rFonts w:eastAsia="Wingdings"/>
          <w:bCs/>
          <w:iCs/>
          <w:sz w:val="16"/>
          <w:szCs w:val="16"/>
        </w:rPr>
      </w:pPr>
      <w:r w:rsidRPr="00F03289">
        <w:rPr>
          <w:rStyle w:val="SUBST"/>
          <w:rFonts w:eastAsia="Wingdings"/>
          <w:bCs/>
          <w:iCs/>
          <w:sz w:val="16"/>
          <w:szCs w:val="16"/>
        </w:rPr>
        <w:t>Эмитент до наступления срока погашения вправе погасить приобретенные им Облигации досрочно. Приобретенные эмитентом облигации, погашенные им досрочно, не могут быть вновь выпущены в обращение. Положения Решения о выпуске ценных бумаг</w:t>
      </w:r>
      <w:r w:rsidR="00F65C54" w:rsidRPr="00F03289">
        <w:rPr>
          <w:rStyle w:val="SUBST"/>
          <w:rFonts w:eastAsia="Wingdings"/>
          <w:bCs/>
          <w:iCs/>
          <w:sz w:val="16"/>
          <w:szCs w:val="16"/>
        </w:rPr>
        <w:t>, Сертификата</w:t>
      </w:r>
      <w:r w:rsidRPr="00F03289">
        <w:rPr>
          <w:rStyle w:val="SUBST"/>
          <w:rFonts w:eastAsia="Wingdings"/>
          <w:bCs/>
          <w:iCs/>
          <w:sz w:val="16"/>
          <w:szCs w:val="16"/>
        </w:rPr>
        <w:t xml:space="preserve"> и Проспекта ценных бумаг о досрочном погашении Облигаций по усмотрению Эмитента к досрочному погашению приобретенных Эмитентом Облигаций не применяются.</w:t>
      </w:r>
    </w:p>
    <w:p w:rsidR="005E0A20" w:rsidRPr="00F03289" w:rsidRDefault="005E0A20" w:rsidP="005E0A20">
      <w:pPr>
        <w:autoSpaceDE/>
        <w:rPr>
          <w:sz w:val="16"/>
          <w:szCs w:val="16"/>
          <w:lang w:eastAsia="ar-SA" w:bidi="ar-SA"/>
        </w:rPr>
      </w:pPr>
    </w:p>
    <w:p w:rsidR="005E0A20" w:rsidRPr="00F03289" w:rsidRDefault="005E0A20" w:rsidP="005E0A20">
      <w:pPr>
        <w:tabs>
          <w:tab w:val="left" w:pos="7816"/>
        </w:tabs>
        <w:autoSpaceDE/>
        <w:rPr>
          <w:sz w:val="16"/>
          <w:szCs w:val="16"/>
          <w:lang w:eastAsia="ar-SA" w:bidi="ar-SA"/>
        </w:rPr>
      </w:pPr>
      <w:r w:rsidRPr="00F03289">
        <w:rPr>
          <w:sz w:val="16"/>
          <w:szCs w:val="16"/>
          <w:lang w:eastAsia="ar-SA" w:bidi="ar-SA"/>
        </w:rPr>
        <w:t xml:space="preserve">Срок приобретения Эмитентом облигаций или порядок его определения: </w:t>
      </w:r>
      <w:r w:rsidRPr="00F03289">
        <w:rPr>
          <w:sz w:val="16"/>
          <w:szCs w:val="16"/>
          <w:lang w:eastAsia="ar-SA" w:bidi="ar-SA"/>
        </w:rPr>
        <w:tab/>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Срок приобретения Облигаций Эмитентом не может наступать ранее полной оплаты Облигаций.</w:t>
      </w:r>
    </w:p>
    <w:p w:rsidR="005E0A20" w:rsidRPr="00F03289" w:rsidRDefault="005E0A20" w:rsidP="005E0A20">
      <w:pPr>
        <w:autoSpaceDE/>
        <w:spacing w:before="20"/>
        <w:jc w:val="both"/>
        <w:rPr>
          <w:b/>
          <w:bCs/>
          <w:i/>
          <w:iCs/>
          <w:sz w:val="16"/>
          <w:szCs w:val="16"/>
          <w:lang w:eastAsia="ar-SA" w:bidi="ar-SA"/>
        </w:rPr>
      </w:pPr>
    </w:p>
    <w:p w:rsidR="005E0A20" w:rsidRPr="00F03289" w:rsidRDefault="005E0A20" w:rsidP="005E0A20">
      <w:pPr>
        <w:autoSpaceDE/>
        <w:jc w:val="both"/>
        <w:rPr>
          <w:sz w:val="16"/>
          <w:szCs w:val="16"/>
          <w:lang w:eastAsia="ar-SA" w:bidi="ar-SA"/>
        </w:rPr>
      </w:pPr>
      <w:r w:rsidRPr="00F03289">
        <w:rPr>
          <w:sz w:val="16"/>
          <w:szCs w:val="16"/>
          <w:lang w:eastAsia="ar-SA" w:bidi="ar-SA"/>
        </w:rPr>
        <w:t>Порядок раскрытия эмитентом информации о приобретении облигаций:</w:t>
      </w:r>
    </w:p>
    <w:p w:rsidR="005E0A20" w:rsidRPr="00F03289" w:rsidRDefault="005E0A20" w:rsidP="005E0A20">
      <w:pPr>
        <w:tabs>
          <w:tab w:val="left" w:pos="426"/>
        </w:tabs>
        <w:autoSpaceDE/>
        <w:jc w:val="both"/>
        <w:rPr>
          <w:b/>
          <w:bCs/>
          <w:i/>
          <w:iCs/>
          <w:sz w:val="16"/>
          <w:szCs w:val="16"/>
          <w:lang w:eastAsia="ar-SA" w:bidi="ar-SA"/>
        </w:rPr>
      </w:pPr>
      <w:r w:rsidRPr="00F03289">
        <w:rPr>
          <w:b/>
          <w:bCs/>
          <w:i/>
          <w:iCs/>
          <w:sz w:val="16"/>
          <w:szCs w:val="16"/>
          <w:lang w:eastAsia="ar-SA" w:bidi="ar-SA"/>
        </w:rPr>
        <w:t xml:space="preserve">Сообщение владельцам Облигаций о принятом </w:t>
      </w:r>
      <w:proofErr w:type="gramStart"/>
      <w:r w:rsidRPr="00F03289">
        <w:rPr>
          <w:b/>
          <w:bCs/>
          <w:i/>
          <w:iCs/>
          <w:sz w:val="16"/>
          <w:szCs w:val="16"/>
          <w:lang w:eastAsia="ar-SA" w:bidi="ar-SA"/>
        </w:rPr>
        <w:t>решении</w:t>
      </w:r>
      <w:proofErr w:type="gramEnd"/>
      <w:r w:rsidRPr="00F03289">
        <w:rPr>
          <w:b/>
          <w:bCs/>
          <w:i/>
          <w:iCs/>
          <w:sz w:val="16"/>
          <w:szCs w:val="16"/>
          <w:lang w:eastAsia="ar-SA" w:bidi="ar-SA"/>
        </w:rPr>
        <w:t xml:space="preserve"> о приобретении Облигаций Эмитентом по соглашению с их владельцами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Эмитента, на котором принято такое решение, но не позднее чем за 7 (Семь) рабочих дней до даты начала срока принятия предложений о </w:t>
      </w:r>
      <w:proofErr w:type="gramStart"/>
      <w:r w:rsidRPr="00F03289">
        <w:rPr>
          <w:b/>
          <w:bCs/>
          <w:i/>
          <w:iCs/>
          <w:sz w:val="16"/>
          <w:szCs w:val="16"/>
          <w:lang w:eastAsia="ar-SA" w:bidi="ar-SA"/>
        </w:rPr>
        <w:t>приобретении</w:t>
      </w:r>
      <w:proofErr w:type="gramEnd"/>
      <w:r w:rsidRPr="00F03289">
        <w:rPr>
          <w:b/>
          <w:bCs/>
          <w:i/>
          <w:iCs/>
          <w:sz w:val="16"/>
          <w:szCs w:val="16"/>
          <w:lang w:eastAsia="ar-SA" w:bidi="ar-SA"/>
        </w:rPr>
        <w:t xml:space="preserve"> Облигаций:</w:t>
      </w: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lastRenderedPageBreak/>
        <w:t>- в ленте новостей - не позднее 1 (Одного) дня;</w:t>
      </w:r>
    </w:p>
    <w:p w:rsidR="005E0A20" w:rsidRPr="00F03289" w:rsidRDefault="005E0A20" w:rsidP="005E0A20">
      <w:pPr>
        <w:rPr>
          <w:b/>
          <w:bCs/>
          <w:i/>
          <w:iCs/>
          <w:sz w:val="16"/>
          <w:szCs w:val="16"/>
          <w:lang w:eastAsia="ar-SA" w:bidi="ar-SA"/>
        </w:rPr>
      </w:pPr>
      <w:r w:rsidRPr="00F03289">
        <w:rPr>
          <w:b/>
          <w:bCs/>
          <w:i/>
          <w:iCs/>
          <w:sz w:val="16"/>
          <w:szCs w:val="16"/>
          <w:lang w:eastAsia="ar-SA" w:bidi="ar-SA"/>
        </w:rPr>
        <w:t>- на Страницах в сети Интерне</w:t>
      </w:r>
      <w:proofErr w:type="gramStart"/>
      <w:r w:rsidRPr="00F03289">
        <w:rPr>
          <w:b/>
          <w:bCs/>
          <w:i/>
          <w:iCs/>
          <w:sz w:val="16"/>
          <w:szCs w:val="16"/>
          <w:lang w:eastAsia="ar-SA" w:bidi="ar-SA"/>
        </w:rPr>
        <w:t>т–</w:t>
      </w:r>
      <w:proofErr w:type="gramEnd"/>
      <w:r w:rsidRPr="00F03289">
        <w:rPr>
          <w:b/>
          <w:bCs/>
          <w:i/>
          <w:iCs/>
          <w:sz w:val="16"/>
          <w:szCs w:val="16"/>
          <w:lang w:eastAsia="ar-SA" w:bidi="ar-SA"/>
        </w:rPr>
        <w:t xml:space="preserve"> не позднее 2 (Двух) дней.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При этом публикации в сети Интернет осуществляются после публикации в ленте новостей.</w:t>
      </w:r>
    </w:p>
    <w:p w:rsidR="005E0A20" w:rsidRPr="00F03289" w:rsidRDefault="005E0A20" w:rsidP="005E0A20">
      <w:pPr>
        <w:autoSpaceDE/>
        <w:jc w:val="both"/>
        <w:rPr>
          <w:b/>
          <w:bCs/>
          <w:i/>
          <w:iCs/>
          <w:sz w:val="16"/>
          <w:szCs w:val="16"/>
          <w:lang w:eastAsia="ar-SA" w:bidi="ar-SA"/>
        </w:rPr>
      </w:pPr>
    </w:p>
    <w:p w:rsidR="005E0A20" w:rsidRPr="00F03289" w:rsidRDefault="005E0A20" w:rsidP="005E0A20">
      <w:pPr>
        <w:tabs>
          <w:tab w:val="left" w:pos="426"/>
        </w:tabs>
        <w:autoSpaceDE/>
        <w:jc w:val="both"/>
        <w:rPr>
          <w:b/>
          <w:bCs/>
          <w:i/>
          <w:iCs/>
          <w:sz w:val="16"/>
          <w:szCs w:val="16"/>
          <w:lang w:eastAsia="ar-SA" w:bidi="ar-SA"/>
        </w:rPr>
      </w:pPr>
      <w:r w:rsidRPr="00F03289">
        <w:rPr>
          <w:b/>
          <w:bCs/>
          <w:i/>
          <w:iCs/>
          <w:sz w:val="16"/>
          <w:szCs w:val="16"/>
          <w:lang w:eastAsia="ar-SA" w:bidi="ar-SA"/>
        </w:rPr>
        <w:t xml:space="preserve">Сообщение владельцам Облигаций о принятом </w:t>
      </w:r>
      <w:proofErr w:type="gramStart"/>
      <w:r w:rsidRPr="00F03289">
        <w:rPr>
          <w:b/>
          <w:bCs/>
          <w:i/>
          <w:iCs/>
          <w:sz w:val="16"/>
          <w:szCs w:val="16"/>
          <w:lang w:eastAsia="ar-SA" w:bidi="ar-SA"/>
        </w:rPr>
        <w:t>решении</w:t>
      </w:r>
      <w:proofErr w:type="gramEnd"/>
      <w:r w:rsidRPr="00F03289">
        <w:rPr>
          <w:b/>
          <w:bCs/>
          <w:i/>
          <w:iCs/>
          <w:sz w:val="16"/>
          <w:szCs w:val="16"/>
          <w:lang w:eastAsia="ar-SA" w:bidi="ar-SA"/>
        </w:rPr>
        <w:t xml:space="preserve"> о приобретении Облигаций должно содержать следующую информацию:</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дату принятия решения о приобретении (выкупе) Облигаций выпуска по соглашению с их владельцами;</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серию и форму Облигаций, государственный регистрационный номер и дату государственной регистрации выпуска Облигаций;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количество приобретаемых Облигаций;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срок принятия владельцами Облигаций предложения Эмитента о приобретении Облигаций;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дату приобретения Эмитентом Облигаций выпуска;</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цену приобретения Облигаций выпуска или порядок ее определения;</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полное и сокращенное фирменные наименования, место нахождения Агента по приобретению Облигаций по соглашению с их владельцами и адрес для направления корреспонденции такому агенту; номер, дата выдачи и срок действия лицензии на осуществление брокерской деятельности, орган, выдавший указанную лицензию.</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Указанное сообщение о принятом </w:t>
      </w:r>
      <w:proofErr w:type="gramStart"/>
      <w:r w:rsidRPr="00F03289">
        <w:rPr>
          <w:b/>
          <w:bCs/>
          <w:i/>
          <w:iCs/>
          <w:sz w:val="16"/>
          <w:szCs w:val="16"/>
          <w:lang w:eastAsia="ar-SA" w:bidi="ar-SA"/>
        </w:rPr>
        <w:t>решении</w:t>
      </w:r>
      <w:proofErr w:type="gramEnd"/>
      <w:r w:rsidRPr="00F03289">
        <w:rPr>
          <w:b/>
          <w:bCs/>
          <w:i/>
          <w:iCs/>
          <w:sz w:val="16"/>
          <w:szCs w:val="16"/>
          <w:lang w:eastAsia="ar-SA" w:bidi="ar-SA"/>
        </w:rPr>
        <w:t xml:space="preserve"> о приобретении Облигаций Эмитентом по соглашению с их владельцами будет составлять безотзывную публичную оферту (предложение) о заключении договора купли-продажи о приобретении, содержащую все существенные условия договора купли-продажи Облигаций выпуска, из которой усматривается воля Эмитента приобрести Облигации на указанных в публикации условиях у любого владельца Облигаций, изъявившего волю акцептовать оферту (предложение).</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 xml:space="preserve">В случае приобретения Эмитентом своих Облигаций </w:t>
      </w:r>
      <w:r w:rsidRPr="00F03289">
        <w:rPr>
          <w:rFonts w:eastAsia="SimSun"/>
          <w:b/>
          <w:bCs/>
          <w:i/>
          <w:iCs/>
          <w:sz w:val="16"/>
          <w:szCs w:val="16"/>
          <w:lang w:eastAsia="ar-SA" w:bidi="ar-SA"/>
        </w:rPr>
        <w:t xml:space="preserve">по соглашению с владельцами Облигаций </w:t>
      </w:r>
      <w:r w:rsidRPr="00F03289">
        <w:rPr>
          <w:b/>
          <w:bCs/>
          <w:i/>
          <w:iCs/>
          <w:sz w:val="16"/>
          <w:szCs w:val="16"/>
          <w:lang w:eastAsia="ar-SA" w:bidi="ar-SA"/>
        </w:rPr>
        <w:t>Эмитент публикует информацию об итогах приобретения Облигаций (в том числе, о количестве приобретенных Облигаций) в форме сообщения о существенном факте в следующие сроки с даты окончания срока приобретения Облигаций, определенного в соответствии с Решением о выпуске ценных бумаг</w:t>
      </w:r>
      <w:r w:rsidR="00F65C54" w:rsidRPr="00F03289">
        <w:rPr>
          <w:b/>
          <w:bCs/>
          <w:i/>
          <w:iCs/>
          <w:sz w:val="16"/>
          <w:szCs w:val="16"/>
          <w:lang w:eastAsia="ar-SA" w:bidi="ar-SA"/>
        </w:rPr>
        <w:t>, Сертификатом</w:t>
      </w:r>
      <w:r w:rsidRPr="00F03289">
        <w:rPr>
          <w:b/>
          <w:bCs/>
          <w:i/>
          <w:iCs/>
          <w:sz w:val="16"/>
          <w:szCs w:val="16"/>
          <w:lang w:eastAsia="ar-SA" w:bidi="ar-SA"/>
        </w:rPr>
        <w:t xml:space="preserve"> и Проспектом ценных бумаг:</w:t>
      </w:r>
      <w:proofErr w:type="gramEnd"/>
    </w:p>
    <w:p w:rsidR="005E0A20" w:rsidRPr="00F03289" w:rsidRDefault="005E0A20" w:rsidP="005E0A20">
      <w:pPr>
        <w:tabs>
          <w:tab w:val="left" w:pos="1320"/>
        </w:tabs>
        <w:jc w:val="both"/>
        <w:rPr>
          <w:b/>
          <w:bCs/>
          <w:i/>
          <w:iCs/>
          <w:sz w:val="16"/>
          <w:szCs w:val="16"/>
          <w:lang w:eastAsia="ar-SA" w:bidi="ar-SA"/>
        </w:rPr>
      </w:pPr>
      <w:r w:rsidRPr="00F03289">
        <w:rPr>
          <w:b/>
          <w:bCs/>
          <w:i/>
          <w:iCs/>
          <w:sz w:val="16"/>
          <w:szCs w:val="16"/>
          <w:lang w:eastAsia="ar-SA" w:bidi="ar-SA"/>
        </w:rPr>
        <w:t>- в ленте новостей - не позднее 1 (Одного) дня;</w:t>
      </w:r>
    </w:p>
    <w:p w:rsidR="005E0A20" w:rsidRPr="00F03289" w:rsidRDefault="005E0A20" w:rsidP="005E0A20">
      <w:pPr>
        <w:tabs>
          <w:tab w:val="left" w:pos="1320"/>
        </w:tabs>
        <w:rPr>
          <w:b/>
          <w:bCs/>
          <w:i/>
          <w:iCs/>
          <w:sz w:val="16"/>
          <w:szCs w:val="16"/>
          <w:lang w:eastAsia="ar-SA" w:bidi="ar-SA"/>
        </w:rPr>
      </w:pPr>
      <w:r w:rsidRPr="00F03289">
        <w:rPr>
          <w:b/>
          <w:bCs/>
          <w:i/>
          <w:iCs/>
          <w:sz w:val="16"/>
          <w:szCs w:val="16"/>
          <w:lang w:eastAsia="ar-SA" w:bidi="ar-SA"/>
        </w:rPr>
        <w:t>- на Страницах в сети Интернет</w:t>
      </w:r>
      <w:r w:rsidRPr="00F03289">
        <w:rPr>
          <w:bCs/>
          <w:iCs/>
          <w:sz w:val="16"/>
          <w:szCs w:val="16"/>
          <w:lang w:eastAsia="ar-SA" w:bidi="ar-SA"/>
        </w:rPr>
        <w:t xml:space="preserve"> </w:t>
      </w:r>
      <w:r w:rsidRPr="00F03289">
        <w:rPr>
          <w:b/>
          <w:bCs/>
          <w:i/>
          <w:iCs/>
          <w:sz w:val="16"/>
          <w:szCs w:val="16"/>
          <w:lang w:eastAsia="ar-SA" w:bidi="ar-SA"/>
        </w:rPr>
        <w:t>- не позднее 2 (Двух) дней.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При этом публикации в сети Интернет осуществляются после публикации в ленте новостей.</w:t>
      </w:r>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b/>
          <w:bCs/>
          <w:i/>
          <w:iCs/>
          <w:color w:val="000000"/>
          <w:sz w:val="16"/>
          <w:szCs w:val="16"/>
          <w:lang w:eastAsia="pa-IN" w:bidi="pa-IN"/>
        </w:rPr>
      </w:pPr>
      <w:r w:rsidRPr="00F03289">
        <w:rPr>
          <w:b/>
          <w:bCs/>
          <w:i/>
          <w:iCs/>
          <w:color w:val="000000"/>
          <w:sz w:val="16"/>
          <w:szCs w:val="16"/>
          <w:lang w:eastAsia="pa-IN" w:bidi="pa-IN"/>
        </w:rPr>
        <w:t>Возможность приобретения Облигации по требованию их владельцев не предусмотрена.</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11. Порядок раскрытия эмитентом информации о выпуске ценных бумаг в соответствии с законодательством Российской Федерации и Стандартами.</w:t>
      </w:r>
    </w:p>
    <w:p w:rsidR="005E0A20" w:rsidRPr="00F03289" w:rsidRDefault="005E0A20" w:rsidP="005E0A20">
      <w:pPr>
        <w:jc w:val="both"/>
        <w:rPr>
          <w:sz w:val="16"/>
          <w:szCs w:val="16"/>
          <w:lang w:eastAsia="ar-SA" w:bidi="ar-SA"/>
        </w:rPr>
      </w:pPr>
    </w:p>
    <w:p w:rsidR="005E0A20" w:rsidRPr="00F03289" w:rsidRDefault="005E0A20" w:rsidP="005E0A20">
      <w:pPr>
        <w:widowControl/>
        <w:suppressAutoHyphens w:val="0"/>
        <w:autoSpaceDN w:val="0"/>
        <w:adjustRightInd w:val="0"/>
        <w:jc w:val="both"/>
        <w:rPr>
          <w:b/>
          <w:bCs/>
          <w:i/>
          <w:iCs/>
          <w:sz w:val="16"/>
          <w:szCs w:val="16"/>
          <w:lang w:bidi="ar-SA"/>
        </w:rPr>
      </w:pPr>
      <w:proofErr w:type="gramStart"/>
      <w:r w:rsidRPr="00F03289">
        <w:rPr>
          <w:b/>
          <w:bCs/>
          <w:i/>
          <w:iCs/>
          <w:sz w:val="16"/>
          <w:szCs w:val="16"/>
          <w:lang w:eastAsia="ar-SA" w:bidi="ar-SA"/>
        </w:rPr>
        <w:t xml:space="preserve">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 39-ФЗ от 22.04.1996, </w:t>
      </w:r>
      <w:r w:rsidRPr="00F03289">
        <w:rPr>
          <w:b/>
          <w:bCs/>
          <w:i/>
          <w:iCs/>
          <w:sz w:val="16"/>
          <w:szCs w:val="16"/>
          <w:lang w:bidi="ar-SA"/>
        </w:rPr>
        <w:t>Положения о раскрытии информации эмитентами эмиссионных ценных бумаг, утвержденного Приказом ФСФР России от 04.10.2011 № 11</w:t>
      </w:r>
      <w:r w:rsidRPr="00F03289">
        <w:rPr>
          <w:b/>
          <w:bCs/>
          <w:i/>
          <w:iCs/>
          <w:sz w:val="16"/>
          <w:szCs w:val="16"/>
          <w:lang w:bidi="ar-SA"/>
        </w:rPr>
        <w:noBreakHyphen/>
        <w:t>46/</w:t>
      </w:r>
      <w:proofErr w:type="spellStart"/>
      <w:r w:rsidRPr="00F03289">
        <w:rPr>
          <w:b/>
          <w:bCs/>
          <w:i/>
          <w:iCs/>
          <w:sz w:val="16"/>
          <w:szCs w:val="16"/>
          <w:lang w:bidi="ar-SA"/>
        </w:rPr>
        <w:t>пз</w:t>
      </w:r>
      <w:proofErr w:type="spellEnd"/>
      <w:r w:rsidRPr="00F03289">
        <w:rPr>
          <w:b/>
          <w:bCs/>
          <w:i/>
          <w:iCs/>
          <w:sz w:val="16"/>
          <w:szCs w:val="16"/>
          <w:lang w:bidi="ar-SA"/>
        </w:rPr>
        <w:t>-н</w:t>
      </w:r>
      <w:r w:rsidRPr="00F03289">
        <w:rPr>
          <w:b/>
          <w:bCs/>
          <w:i/>
          <w:iCs/>
          <w:sz w:val="16"/>
          <w:szCs w:val="16"/>
          <w:lang w:eastAsia="ar-SA" w:bidi="ar-SA"/>
        </w:rPr>
        <w:t xml:space="preserve"> (далее - «Положение о раскрытии информации»), а также иными нормативными правовыми актами о раскрытии информации в порядке и сроки, предусмотренные Решением</w:t>
      </w:r>
      <w:proofErr w:type="gramEnd"/>
      <w:r w:rsidRPr="00F03289">
        <w:rPr>
          <w:b/>
          <w:bCs/>
          <w:i/>
          <w:iCs/>
          <w:sz w:val="16"/>
          <w:szCs w:val="16"/>
          <w:lang w:eastAsia="ar-SA" w:bidi="ar-SA"/>
        </w:rPr>
        <w:t xml:space="preserve"> о выпуске ценных бумаг</w:t>
      </w:r>
      <w:r w:rsidR="00F65C54" w:rsidRPr="00F03289">
        <w:rPr>
          <w:b/>
          <w:bCs/>
          <w:i/>
          <w:iCs/>
          <w:sz w:val="16"/>
          <w:szCs w:val="16"/>
          <w:lang w:eastAsia="ar-SA" w:bidi="ar-SA"/>
        </w:rPr>
        <w:t>, Сертификатом</w:t>
      </w:r>
      <w:r w:rsidRPr="00F03289">
        <w:rPr>
          <w:b/>
          <w:bCs/>
          <w:i/>
          <w:iCs/>
          <w:sz w:val="16"/>
          <w:szCs w:val="16"/>
          <w:lang w:eastAsia="ar-SA" w:bidi="ar-SA"/>
        </w:rPr>
        <w:t xml:space="preserve"> и Проспектом ценных бумаг. </w:t>
      </w:r>
      <w:proofErr w:type="gramStart"/>
      <w:r w:rsidRPr="00F03289">
        <w:rPr>
          <w:b/>
          <w:bCs/>
          <w:i/>
          <w:iCs/>
          <w:sz w:val="16"/>
          <w:szCs w:val="16"/>
          <w:lang w:eastAsia="ar-SA" w:bidi="ar-SA"/>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иными нормативными правовыми актами будет установлен иной порядок и сроки раскрытия информации о таком событии, нежели порядок и сроки, предусмотренные настоящим</w:t>
      </w:r>
      <w:r w:rsidR="00F65C54" w:rsidRPr="00F03289">
        <w:rPr>
          <w:b/>
          <w:bCs/>
          <w:i/>
          <w:iCs/>
          <w:sz w:val="16"/>
          <w:szCs w:val="16"/>
          <w:lang w:eastAsia="ar-SA" w:bidi="ar-SA"/>
        </w:rPr>
        <w:t xml:space="preserve"> Сертификатом,</w:t>
      </w:r>
      <w:r w:rsidRPr="00F03289">
        <w:rPr>
          <w:b/>
          <w:bCs/>
          <w:i/>
          <w:iCs/>
          <w:sz w:val="16"/>
          <w:szCs w:val="16"/>
          <w:lang w:eastAsia="ar-SA" w:bidi="ar-SA"/>
        </w:rPr>
        <w:t xml:space="preserve"> Решением о выпуске ценных бумаг и Проспектом ценных бумаг, информация о таком событии раскрывается в порядке и</w:t>
      </w:r>
      <w:proofErr w:type="gramEnd"/>
      <w:r w:rsidRPr="00F03289">
        <w:rPr>
          <w:b/>
          <w:bCs/>
          <w:i/>
          <w:iCs/>
          <w:sz w:val="16"/>
          <w:szCs w:val="16"/>
          <w:lang w:eastAsia="ar-SA" w:bidi="ar-SA"/>
        </w:rPr>
        <w:t xml:space="preserve"> сроки, предусмотренные федеральными законами, а также иными нормативными правовыми актами, действующими на момент наступления события.</w:t>
      </w:r>
    </w:p>
    <w:p w:rsidR="005E0A20" w:rsidRPr="00F03289" w:rsidRDefault="005E0A20" w:rsidP="005E0A20">
      <w:pPr>
        <w:jc w:val="both"/>
        <w:rPr>
          <w:b/>
          <w:bCs/>
          <w:sz w:val="16"/>
          <w:szCs w:val="16"/>
          <w:lang w:eastAsia="ar-SA" w:bidi="ar-SA"/>
        </w:rPr>
      </w:pPr>
    </w:p>
    <w:p w:rsidR="002A37C9" w:rsidRPr="00F03289" w:rsidRDefault="002A37C9" w:rsidP="002A37C9">
      <w:pPr>
        <w:widowControl/>
        <w:suppressAutoHyphens w:val="0"/>
        <w:autoSpaceDE/>
        <w:rPr>
          <w:bCs/>
          <w:iCs/>
          <w:sz w:val="16"/>
          <w:szCs w:val="16"/>
          <w:lang w:eastAsia="ar-SA" w:bidi="ar-SA"/>
        </w:rPr>
      </w:pPr>
      <w:r w:rsidRPr="00F03289">
        <w:rPr>
          <w:bCs/>
          <w:iCs/>
          <w:sz w:val="16"/>
          <w:szCs w:val="16"/>
          <w:lang w:eastAsia="ar-SA" w:bidi="ar-SA"/>
        </w:rPr>
        <w:t>В случае</w:t>
      </w:r>
      <w:proofErr w:type="gramStart"/>
      <w:r w:rsidRPr="00F03289">
        <w:rPr>
          <w:bCs/>
          <w:iCs/>
          <w:sz w:val="16"/>
          <w:szCs w:val="16"/>
          <w:lang w:eastAsia="ar-SA" w:bidi="ar-SA"/>
        </w:rPr>
        <w:t>,</w:t>
      </w:r>
      <w:proofErr w:type="gramEnd"/>
      <w:r w:rsidRPr="00F03289">
        <w:rPr>
          <w:bCs/>
          <w:iCs/>
          <w:sz w:val="16"/>
          <w:szCs w:val="16"/>
          <w:lang w:eastAsia="ar-SA" w:bidi="ar-SA"/>
        </w:rPr>
        <w:t xml:space="preserve"> если информация раскрывается путем опубликования в периодическом печатном издании (изданиях), указывается название такого издания (изданий):</w:t>
      </w:r>
    </w:p>
    <w:p w:rsidR="002A37C9" w:rsidRPr="00F03289" w:rsidRDefault="002A37C9" w:rsidP="002A37C9">
      <w:pPr>
        <w:widowControl/>
        <w:suppressAutoHyphens w:val="0"/>
        <w:autoSpaceDE/>
        <w:rPr>
          <w:b/>
          <w:bCs/>
          <w:i/>
          <w:iCs/>
          <w:sz w:val="16"/>
          <w:szCs w:val="16"/>
          <w:lang w:eastAsia="ar-SA" w:bidi="ar-SA"/>
        </w:rPr>
      </w:pPr>
      <w:r w:rsidRPr="00F03289">
        <w:rPr>
          <w:b/>
          <w:bCs/>
          <w:i/>
          <w:iCs/>
          <w:sz w:val="16"/>
          <w:szCs w:val="16"/>
          <w:lang w:eastAsia="ar-SA" w:bidi="ar-SA"/>
        </w:rPr>
        <w:t>Информация не раскрывается путем опубликования в периодическом печатном издании.</w:t>
      </w:r>
    </w:p>
    <w:p w:rsidR="002A37C9" w:rsidRPr="00F03289" w:rsidRDefault="002A37C9" w:rsidP="002A37C9">
      <w:pPr>
        <w:widowControl/>
        <w:suppressAutoHyphens w:val="0"/>
        <w:autoSpaceDE/>
        <w:rPr>
          <w:bCs/>
          <w:iCs/>
          <w:sz w:val="16"/>
          <w:szCs w:val="16"/>
          <w:lang w:eastAsia="ar-SA" w:bidi="ar-SA"/>
        </w:rPr>
      </w:pPr>
      <w:r w:rsidRPr="00F03289">
        <w:rPr>
          <w:bCs/>
          <w:iCs/>
          <w:sz w:val="16"/>
          <w:szCs w:val="16"/>
          <w:lang w:eastAsia="ar-SA" w:bidi="ar-SA"/>
        </w:rPr>
        <w:t>В случае</w:t>
      </w:r>
      <w:proofErr w:type="gramStart"/>
      <w:r w:rsidRPr="00F03289">
        <w:rPr>
          <w:bCs/>
          <w:iCs/>
          <w:sz w:val="16"/>
          <w:szCs w:val="16"/>
          <w:lang w:eastAsia="ar-SA" w:bidi="ar-SA"/>
        </w:rPr>
        <w:t>,</w:t>
      </w:r>
      <w:proofErr w:type="gramEnd"/>
      <w:r w:rsidRPr="00F03289">
        <w:rPr>
          <w:bCs/>
          <w:iCs/>
          <w:sz w:val="16"/>
          <w:szCs w:val="16"/>
          <w:lang w:eastAsia="ar-SA" w:bidi="ar-SA"/>
        </w:rPr>
        <w:t xml:space="preserve"> если информация раскрывается путем опубликования на странице в сети Интернет, указывается адрес такой страницы в сети Интернет:</w:t>
      </w:r>
    </w:p>
    <w:p w:rsidR="00930C83" w:rsidRPr="00F03289" w:rsidRDefault="00930C83" w:rsidP="00930C83">
      <w:pPr>
        <w:jc w:val="both"/>
        <w:rPr>
          <w:b/>
          <w:bCs/>
          <w:i/>
          <w:sz w:val="16"/>
          <w:szCs w:val="16"/>
          <w:lang w:eastAsia="ar-SA" w:bidi="ar-SA"/>
        </w:rPr>
      </w:pPr>
      <w:r w:rsidRPr="00F03289">
        <w:rPr>
          <w:b/>
          <w:bCs/>
          <w:i/>
          <w:sz w:val="16"/>
          <w:szCs w:val="16"/>
          <w:lang w:eastAsia="ar-SA" w:bidi="ar-SA"/>
        </w:rPr>
        <w:t>Страница в сети Интернет, предоставленная Эмитенту распространителем информации на рынке ценных бумаг на дату утверждения Решения о выпуске ценных бумаг: http://e-disclosure.ru/portal/company.aspx?id=34681</w:t>
      </w:r>
    </w:p>
    <w:p w:rsidR="002A37C9" w:rsidRPr="00F03289" w:rsidRDefault="002A37C9" w:rsidP="005E0A20">
      <w:pPr>
        <w:jc w:val="both"/>
        <w:rPr>
          <w:b/>
          <w:bCs/>
          <w:i/>
          <w:sz w:val="16"/>
          <w:szCs w:val="16"/>
          <w:lang w:eastAsia="ar-SA" w:bidi="ar-SA"/>
        </w:rPr>
      </w:pPr>
      <w:r w:rsidRPr="00F03289">
        <w:rPr>
          <w:b/>
          <w:bCs/>
          <w:i/>
          <w:sz w:val="16"/>
          <w:szCs w:val="16"/>
          <w:lang w:eastAsia="ar-SA" w:bidi="ar-SA"/>
        </w:rPr>
        <w:t>На дату утверждения Решения о выпуске ценных бумаг Эмитент не имеет страницы в сети Интернет, электронный адрес которой включает доменное имя, права на которое принадлежат Эмитенту. Эмитент предполагает приобрести такую страницу до государственной регистрации выпуска Облигаций.</w:t>
      </w:r>
    </w:p>
    <w:p w:rsidR="002A37C9" w:rsidRPr="00F03289" w:rsidRDefault="002A37C9" w:rsidP="005E0A20">
      <w:pPr>
        <w:jc w:val="both"/>
        <w:rPr>
          <w:b/>
          <w:b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а)</w:t>
      </w:r>
      <w:r w:rsidRPr="00F03289">
        <w:rPr>
          <w:rFonts w:eastAsia="SimSun"/>
          <w:b/>
          <w:bCs/>
          <w:i/>
          <w:iCs/>
          <w:sz w:val="16"/>
          <w:szCs w:val="16"/>
          <w:lang w:eastAsia="ar-SA" w:bidi="ar-SA"/>
        </w:rPr>
        <w:tab/>
        <w:t xml:space="preserve">Сообщение о принятии решения о размещении ценных бумаг раскрывается Эмитентом в форме сообщения </w:t>
      </w:r>
      <w:r w:rsidR="00FC5843">
        <w:rPr>
          <w:rFonts w:eastAsia="SimSun"/>
          <w:b/>
          <w:bCs/>
          <w:i/>
          <w:iCs/>
          <w:sz w:val="16"/>
          <w:szCs w:val="16"/>
          <w:lang w:eastAsia="ar-SA" w:bidi="ar-SA"/>
        </w:rPr>
        <w:t>на</w:t>
      </w:r>
      <w:r w:rsidRPr="00F03289">
        <w:rPr>
          <w:rFonts w:eastAsia="SimSun"/>
          <w:b/>
          <w:bCs/>
          <w:i/>
          <w:iCs/>
          <w:sz w:val="16"/>
          <w:szCs w:val="16"/>
          <w:lang w:eastAsia="ar-SA" w:bidi="ar-SA"/>
        </w:rPr>
        <w:t xml:space="preserve"> этапах процедуры эмиссии ценных бумаг в следующие сроки </w:t>
      </w:r>
      <w:proofErr w:type="gramStart"/>
      <w:r w:rsidRPr="00F03289">
        <w:rPr>
          <w:rFonts w:eastAsia="SimSun"/>
          <w:b/>
          <w:bCs/>
          <w:i/>
          <w:iCs/>
          <w:sz w:val="16"/>
          <w:szCs w:val="16"/>
          <w:lang w:eastAsia="ar-SA" w:bidi="ar-SA"/>
        </w:rPr>
        <w:t>с даты составления</w:t>
      </w:r>
      <w:proofErr w:type="gramEnd"/>
      <w:r w:rsidRPr="00F03289">
        <w:rPr>
          <w:rFonts w:eastAsia="SimSun"/>
          <w:b/>
          <w:bCs/>
          <w:i/>
          <w:iCs/>
          <w:sz w:val="16"/>
          <w:szCs w:val="16"/>
          <w:lang w:eastAsia="ar-SA" w:bidi="ar-SA"/>
        </w:rPr>
        <w:t xml:space="preserve">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 в ленте новостей – не позднее 1 (одного) дня;</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 на Страницах в сети Интернет – не позднее 2 (двух) дней.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При этом публикации в сети Интернет осуществляются после публикации в ленте новостей.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Если на дату раскрытия указанного сообщения Облигации или какие-либо иные ценные бумаги Эмитента не включены в список ценных бумаг, допущенных к торгам на организаторе торговли на рынке ценных бумаг, Эмитент вправе не раскрывать информацию на странице в сети Интернет, электронный адрес которой включает доменное имя, права на которое принадлежат Эмитенту.</w:t>
      </w:r>
    </w:p>
    <w:p w:rsidR="005E0A20" w:rsidRPr="00F03289" w:rsidRDefault="005E0A20" w:rsidP="005E0A20">
      <w:pPr>
        <w:tabs>
          <w:tab w:val="left" w:pos="360"/>
        </w:tabs>
        <w:autoSpaceDE/>
        <w:jc w:val="both"/>
        <w:rPr>
          <w:rFonts w:eastAsia="SimSun"/>
          <w:b/>
          <w:bCs/>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 xml:space="preserve">б) Сообщение об утверждении решения о выпуске ценных бумаг раскрывается Эмитентом в форме сообщения </w:t>
      </w:r>
      <w:r w:rsidR="00FC5843">
        <w:rPr>
          <w:rFonts w:eastAsia="SimSun"/>
          <w:b/>
          <w:bCs/>
          <w:i/>
          <w:iCs/>
          <w:sz w:val="16"/>
          <w:szCs w:val="16"/>
          <w:lang w:eastAsia="ar-SA" w:bidi="ar-SA"/>
        </w:rPr>
        <w:t>на</w:t>
      </w:r>
      <w:r w:rsidRPr="00F03289">
        <w:rPr>
          <w:rFonts w:eastAsia="SimSun"/>
          <w:b/>
          <w:bCs/>
          <w:i/>
          <w:iCs/>
          <w:sz w:val="16"/>
          <w:szCs w:val="16"/>
          <w:lang w:eastAsia="ar-SA" w:bidi="ar-SA"/>
        </w:rPr>
        <w:t xml:space="preserve"> этапах процедуры эмиссии ценных бумаг в следующие сроки </w:t>
      </w:r>
      <w:proofErr w:type="gramStart"/>
      <w:r w:rsidRPr="00F03289">
        <w:rPr>
          <w:rFonts w:eastAsia="SimSun"/>
          <w:b/>
          <w:bCs/>
          <w:i/>
          <w:iCs/>
          <w:sz w:val="16"/>
          <w:szCs w:val="16"/>
          <w:lang w:eastAsia="ar-SA" w:bidi="ar-SA"/>
        </w:rPr>
        <w:t>с даты составления</w:t>
      </w:r>
      <w:proofErr w:type="gramEnd"/>
      <w:r w:rsidRPr="00F03289">
        <w:rPr>
          <w:rFonts w:eastAsia="SimSun"/>
          <w:b/>
          <w:bCs/>
          <w:i/>
          <w:iCs/>
          <w:sz w:val="16"/>
          <w:szCs w:val="16"/>
          <w:lang w:eastAsia="ar-SA" w:bidi="ar-SA"/>
        </w:rPr>
        <w:t xml:space="preserve">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 в ленте новостей – не позднее 1 (одного) дня;</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 на Страницах в сети Интернет – не позднее 2 (двух) дней.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При этом публикации в сети Интернет осуществляются после публикации в ленте новостей.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Если на дату раскрытия указанного сообщения Облигации или какие-либо иные ценные бумаги Эмитента не включены в </w:t>
      </w:r>
      <w:r w:rsidRPr="00F03289">
        <w:rPr>
          <w:b/>
          <w:bCs/>
          <w:i/>
          <w:iCs/>
          <w:sz w:val="16"/>
          <w:szCs w:val="16"/>
          <w:lang w:eastAsia="ar-SA" w:bidi="ar-SA"/>
        </w:rPr>
        <w:lastRenderedPageBreak/>
        <w:t>список ценных бумаг, допущенных к торгам на организаторе торговли на рынке ценных бумаг, Эмитент вправе не раскрывать информацию на странице в сети Интернет, электронный адрес которой включает доменное имя, права на которое принадлежат Эмитенту.</w:t>
      </w:r>
    </w:p>
    <w:p w:rsidR="005E0A20" w:rsidRPr="00F03289" w:rsidRDefault="005E0A20" w:rsidP="005E0A20">
      <w:pPr>
        <w:tabs>
          <w:tab w:val="left" w:pos="360"/>
        </w:tabs>
        <w:autoSpaceDE/>
        <w:jc w:val="both"/>
        <w:rPr>
          <w:rFonts w:eastAsia="SimSun"/>
          <w:b/>
          <w:bCs/>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в)</w:t>
      </w:r>
      <w:r w:rsidRPr="00F03289">
        <w:rPr>
          <w:rFonts w:eastAsia="SimSun"/>
          <w:b/>
          <w:bCs/>
          <w:i/>
          <w:iCs/>
          <w:sz w:val="16"/>
          <w:szCs w:val="16"/>
          <w:lang w:eastAsia="ar-SA" w:bidi="ar-SA"/>
        </w:rPr>
        <w:tab/>
        <w:t xml:space="preserve">Информация о государственной регистрации выпуска ценных бумаг раскрывается Эмитентом в форме сообщения о существенном факте «Сведения об этапах процедуры эмиссии ценных бумаг». </w:t>
      </w:r>
      <w:proofErr w:type="gramStart"/>
      <w:r w:rsidRPr="00F03289">
        <w:rPr>
          <w:rFonts w:eastAsia="SimSun"/>
          <w:b/>
          <w:bCs/>
          <w:i/>
          <w:iCs/>
          <w:sz w:val="16"/>
          <w:szCs w:val="16"/>
          <w:lang w:eastAsia="ar-SA" w:bidi="ar-SA"/>
        </w:rPr>
        <w:t>Сообщение о государственной регистрации выпуска ценных бумаг и порядке доступа к информации, содержащейся в Проспекте ценных бумаг должно быть опубликовано Эмитентом в следующие сроки с даты опубликования информации о государственной регистрации выпуска Облигаций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w:t>
      </w:r>
      <w:proofErr w:type="gramEnd"/>
      <w:r w:rsidRPr="00F03289">
        <w:rPr>
          <w:rFonts w:eastAsia="SimSun"/>
          <w:b/>
          <w:bCs/>
          <w:i/>
          <w:iCs/>
          <w:sz w:val="16"/>
          <w:szCs w:val="16"/>
          <w:lang w:eastAsia="ar-SA" w:bidi="ar-SA"/>
        </w:rPr>
        <w:t xml:space="preserve"> роспись в зависимости от того, какая из указанных дат наступит раньше:</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 в ленте новостей – не позднее 1 (одного) дня;</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 на Страницах в сети Интернет – не позднее 2 (двух) дней;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При этом публикация в сети Интернет осуществляется после публикации в ленте новостей.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Если на дату раскрытия указанного сообщения Облигации или какие-либо иные ценные бумаги Эмитента не включены в список ценных бумаг, допущенных к торгам на организаторе торговли на рынке ценных бумаг, Эмитент вправе не раскрывать информацию на странице в сети Интернет, электронный адрес которой включает доменное имя, права на которое принадлежат Эмитенту.</w:t>
      </w:r>
    </w:p>
    <w:p w:rsidR="005E0A20" w:rsidRPr="00F03289" w:rsidRDefault="005E0A20" w:rsidP="005E0A20">
      <w:pPr>
        <w:tabs>
          <w:tab w:val="left" w:pos="360"/>
        </w:tabs>
        <w:autoSpaceDE/>
        <w:jc w:val="both"/>
        <w:rPr>
          <w:rFonts w:eastAsia="SimSun"/>
          <w:b/>
          <w:bCs/>
          <w:i/>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proofErr w:type="gramStart"/>
      <w:r w:rsidRPr="00F03289">
        <w:rPr>
          <w:rFonts w:eastAsia="SimSun"/>
          <w:b/>
          <w:bCs/>
          <w:i/>
          <w:iCs/>
          <w:sz w:val="16"/>
          <w:szCs w:val="16"/>
          <w:lang w:eastAsia="ar-SA" w:bidi="ar-SA"/>
        </w:rPr>
        <w:t>Эмитент публикует текст зарегистрированного Решения о выпуске ценных бумаг на Страницах</w:t>
      </w:r>
      <w:r w:rsidRPr="00F03289" w:rsidDel="00F96AA0">
        <w:rPr>
          <w:rFonts w:eastAsia="SimSun"/>
          <w:b/>
          <w:bCs/>
          <w:i/>
          <w:iCs/>
          <w:sz w:val="16"/>
          <w:szCs w:val="16"/>
          <w:lang w:eastAsia="ar-SA" w:bidi="ar-SA"/>
        </w:rPr>
        <w:t xml:space="preserve"> </w:t>
      </w:r>
      <w:r w:rsidRPr="00F03289">
        <w:rPr>
          <w:rFonts w:eastAsia="SimSun"/>
          <w:b/>
          <w:bCs/>
          <w:i/>
          <w:iCs/>
          <w:sz w:val="16"/>
          <w:szCs w:val="16"/>
          <w:lang w:eastAsia="ar-SA" w:bidi="ar-SA"/>
        </w:rPr>
        <w:t>в сети Интернет в срок не более 2 (двух) дней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w:t>
      </w:r>
      <w:proofErr w:type="gramEnd"/>
      <w:r w:rsidRPr="00F03289">
        <w:rPr>
          <w:rFonts w:eastAsia="SimSun"/>
          <w:b/>
          <w:bCs/>
          <w:i/>
          <w:iCs/>
          <w:sz w:val="16"/>
          <w:szCs w:val="16"/>
          <w:lang w:eastAsia="ar-SA" w:bidi="ar-SA"/>
        </w:rPr>
        <w:t xml:space="preserve"> в зависимости от того, какая из указанных дат наступит раньше.</w:t>
      </w:r>
    </w:p>
    <w:p w:rsidR="005E0A20" w:rsidRPr="00F03289" w:rsidRDefault="005E0A20" w:rsidP="005E0A20">
      <w:pPr>
        <w:tabs>
          <w:tab w:val="left" w:pos="360"/>
        </w:tabs>
        <w:autoSpaceDE/>
        <w:jc w:val="both"/>
        <w:rPr>
          <w:rFonts w:eastAsia="SimSun"/>
          <w:b/>
          <w:bCs/>
          <w:i/>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При опубликовании текста Решения о выпуске Облигаций на Страницах в сети Интернет указывается государственный регистрационный номер выпуска Облигаций, дата его государственной регистрации и наименование регистрирующего органа, осуществившего государственную регистрацию выпуска Облигаций.</w:t>
      </w:r>
    </w:p>
    <w:p w:rsidR="005E0A20" w:rsidRPr="00F03289" w:rsidRDefault="005E0A20" w:rsidP="005E0A20">
      <w:pPr>
        <w:tabs>
          <w:tab w:val="left" w:pos="360"/>
        </w:tabs>
        <w:autoSpaceDE/>
        <w:jc w:val="both"/>
        <w:rPr>
          <w:rFonts w:eastAsia="SimSun"/>
          <w:b/>
          <w:bCs/>
          <w:i/>
          <w:iCs/>
          <w:sz w:val="16"/>
          <w:szCs w:val="16"/>
          <w:lang w:eastAsia="ar-SA" w:bidi="ar-SA"/>
        </w:rPr>
      </w:pPr>
      <w:proofErr w:type="gramStart"/>
      <w:r w:rsidRPr="00F03289">
        <w:rPr>
          <w:rFonts w:eastAsia="SimSun"/>
          <w:b/>
          <w:bCs/>
          <w:i/>
          <w:iCs/>
          <w:sz w:val="16"/>
          <w:szCs w:val="16"/>
          <w:lang w:eastAsia="ar-SA" w:bidi="ar-SA"/>
        </w:rPr>
        <w:t>Текст зарегистрированного Решения о выпуске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ценных бумаг этого выпуска (дополнительного выпуска).</w:t>
      </w:r>
      <w:proofErr w:type="gramEnd"/>
    </w:p>
    <w:p w:rsidR="005E0A20" w:rsidRPr="00F03289" w:rsidRDefault="005E0A20" w:rsidP="005E0A20">
      <w:pPr>
        <w:tabs>
          <w:tab w:val="left" w:pos="360"/>
        </w:tabs>
        <w:autoSpaceDE/>
        <w:jc w:val="both"/>
        <w:rPr>
          <w:rFonts w:eastAsia="SimSun"/>
          <w:b/>
          <w:bCs/>
          <w:i/>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proofErr w:type="gramStart"/>
      <w:r w:rsidRPr="00F03289">
        <w:rPr>
          <w:rFonts w:eastAsia="SimSun"/>
          <w:b/>
          <w:bCs/>
          <w:i/>
          <w:iCs/>
          <w:sz w:val="16"/>
          <w:szCs w:val="16"/>
          <w:lang w:eastAsia="ar-SA" w:bidi="ar-SA"/>
        </w:rPr>
        <w:t>Эмитент публикует текст зарегистрированного Проспекта ценных бумаг на Страницах в сети Интернет в срок не более 2 (двух) дней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w:t>
      </w:r>
      <w:proofErr w:type="gramEnd"/>
      <w:r w:rsidRPr="00F03289">
        <w:rPr>
          <w:rFonts w:eastAsia="SimSun"/>
          <w:b/>
          <w:bCs/>
          <w:i/>
          <w:iCs/>
          <w:sz w:val="16"/>
          <w:szCs w:val="16"/>
          <w:lang w:eastAsia="ar-SA" w:bidi="ar-SA"/>
        </w:rPr>
        <w:t>, какая из указанных дат наступит раньше. При опубликовании текста Проспекта ценных бумаг на Страницах</w:t>
      </w:r>
      <w:r w:rsidRPr="00F03289" w:rsidDel="00F96AA0">
        <w:rPr>
          <w:rFonts w:eastAsia="SimSun"/>
          <w:b/>
          <w:bCs/>
          <w:i/>
          <w:iCs/>
          <w:sz w:val="16"/>
          <w:szCs w:val="16"/>
          <w:lang w:eastAsia="ar-SA" w:bidi="ar-SA"/>
        </w:rPr>
        <w:t xml:space="preserve"> </w:t>
      </w:r>
      <w:r w:rsidRPr="00F03289">
        <w:rPr>
          <w:rFonts w:eastAsia="SimSun"/>
          <w:b/>
          <w:bCs/>
          <w:i/>
          <w:iCs/>
          <w:sz w:val="16"/>
          <w:szCs w:val="16"/>
          <w:lang w:eastAsia="ar-SA" w:bidi="ar-SA"/>
        </w:rPr>
        <w:t>в сети Интернет указывается государственный регистрационный номер выпуска Облигаций, в отношении которого зарегистрирован Проспект ценных бумаг, дата его регистрации и наименование регистрирующего органа, осуществившего регистрацию Проспекта ценных бумаг.</w:t>
      </w:r>
    </w:p>
    <w:p w:rsidR="005E0A20" w:rsidRPr="00F03289" w:rsidRDefault="005E0A20" w:rsidP="005E0A20">
      <w:pPr>
        <w:tabs>
          <w:tab w:val="left" w:pos="360"/>
        </w:tabs>
        <w:autoSpaceDE/>
        <w:jc w:val="both"/>
        <w:rPr>
          <w:rFonts w:eastAsia="SimSun"/>
          <w:b/>
          <w:bCs/>
          <w:i/>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proofErr w:type="gramStart"/>
      <w:r w:rsidRPr="00F03289">
        <w:rPr>
          <w:rFonts w:eastAsia="SimSun"/>
          <w:b/>
          <w:bCs/>
          <w:i/>
          <w:iCs/>
          <w:sz w:val="16"/>
          <w:szCs w:val="16"/>
          <w:lang w:eastAsia="ar-SA" w:bidi="ar-SA"/>
        </w:rPr>
        <w:t>Текст зарегистрированного Проспекта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 до погашения (аннулирования) всех ценных бумаг этого выпуска (дополнительного выпуска).</w:t>
      </w:r>
      <w:proofErr w:type="gramEnd"/>
    </w:p>
    <w:p w:rsidR="005E0A20" w:rsidRPr="00F03289" w:rsidRDefault="005E0A20" w:rsidP="005E0A20">
      <w:pPr>
        <w:tabs>
          <w:tab w:val="left" w:pos="360"/>
        </w:tabs>
        <w:autoSpaceDE/>
        <w:jc w:val="both"/>
        <w:rPr>
          <w:rFonts w:eastAsia="SimSun"/>
          <w:b/>
          <w:bCs/>
          <w:i/>
          <w:iCs/>
          <w:sz w:val="16"/>
          <w:szCs w:val="16"/>
          <w:lang w:eastAsia="ar-SA" w:bidi="ar-SA"/>
        </w:rPr>
      </w:pPr>
    </w:p>
    <w:p w:rsidR="005E0A20" w:rsidRPr="00F03289" w:rsidRDefault="005E0A20" w:rsidP="005E0A20">
      <w:pPr>
        <w:jc w:val="both"/>
        <w:rPr>
          <w:b/>
          <w:bCs/>
          <w:i/>
          <w:iCs/>
          <w:sz w:val="16"/>
          <w:szCs w:val="16"/>
          <w:lang w:eastAsia="ar-SA" w:bidi="ar-SA"/>
        </w:rPr>
      </w:pPr>
      <w:r w:rsidRPr="00F03289">
        <w:rPr>
          <w:rFonts w:eastAsia="SimSun"/>
          <w:b/>
          <w:bCs/>
          <w:i/>
          <w:iCs/>
          <w:sz w:val="16"/>
          <w:szCs w:val="16"/>
          <w:lang w:eastAsia="ar-SA" w:bidi="ar-SA"/>
        </w:rPr>
        <w:t xml:space="preserve">Начиная </w:t>
      </w:r>
      <w:proofErr w:type="gramStart"/>
      <w:r w:rsidRPr="00F03289">
        <w:rPr>
          <w:rFonts w:eastAsia="SimSun"/>
          <w:b/>
          <w:bCs/>
          <w:i/>
          <w:iCs/>
          <w:sz w:val="16"/>
          <w:szCs w:val="16"/>
          <w:lang w:eastAsia="ar-SA" w:bidi="ar-SA"/>
        </w:rPr>
        <w:t>с даты</w:t>
      </w:r>
      <w:proofErr w:type="gramEnd"/>
      <w:r w:rsidRPr="00F03289">
        <w:rPr>
          <w:rFonts w:eastAsia="SimSun"/>
          <w:b/>
          <w:bCs/>
          <w:i/>
          <w:iCs/>
          <w:sz w:val="16"/>
          <w:szCs w:val="16"/>
          <w:lang w:eastAsia="ar-SA" w:bidi="ar-SA"/>
        </w:rPr>
        <w:t xml:space="preserve"> государственной регистрации выпуска Облигаций, все заинтересованные лица могут ознакомиться с Решением о выпуске ценных бумаг и Проспектом ценных бумаг, а также получить их копии по следующему адресу: </w:t>
      </w:r>
      <w:r w:rsidRPr="00F03289">
        <w:rPr>
          <w:b/>
          <w:bCs/>
          <w:i/>
          <w:iCs/>
          <w:sz w:val="16"/>
          <w:szCs w:val="16"/>
          <w:lang w:eastAsia="ar-SA" w:bidi="ar-SA"/>
        </w:rPr>
        <w:t>125171, Российская Федерация, г. Москва, Ленинградское шоссе, дом 16А, строение 1, этаж 8.</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 xml:space="preserve">Тел.:  </w:t>
      </w:r>
      <w:r w:rsidRPr="00F03289">
        <w:rPr>
          <w:b/>
          <w:i/>
          <w:iCs/>
          <w:sz w:val="16"/>
          <w:szCs w:val="16"/>
          <w:lang w:eastAsia="ar-SA" w:bidi="ar-SA"/>
        </w:rPr>
        <w:t>+7 (495) 777-00-85</w:t>
      </w:r>
    </w:p>
    <w:p w:rsidR="005E0A20" w:rsidRPr="00F03289" w:rsidRDefault="005E0A20" w:rsidP="005E0A20">
      <w:pPr>
        <w:tabs>
          <w:tab w:val="left" w:pos="360"/>
        </w:tabs>
        <w:autoSpaceDE/>
        <w:jc w:val="both"/>
        <w:rPr>
          <w:b/>
          <w:i/>
          <w:iCs/>
          <w:sz w:val="16"/>
          <w:szCs w:val="16"/>
          <w:lang w:eastAsia="ar-SA" w:bidi="ar-SA"/>
        </w:rPr>
      </w:pPr>
      <w:r w:rsidRPr="00F03289">
        <w:rPr>
          <w:rFonts w:eastAsia="SimSun"/>
          <w:b/>
          <w:bCs/>
          <w:i/>
          <w:iCs/>
          <w:sz w:val="16"/>
          <w:szCs w:val="16"/>
          <w:lang w:eastAsia="ar-SA" w:bidi="ar-SA"/>
        </w:rPr>
        <w:tab/>
        <w:t>Факс: +7 (495</w:t>
      </w:r>
      <w:r w:rsidRPr="00F03289">
        <w:rPr>
          <w:b/>
          <w:i/>
          <w:iCs/>
          <w:sz w:val="16"/>
          <w:szCs w:val="16"/>
          <w:lang w:eastAsia="ar-SA" w:bidi="ar-SA"/>
        </w:rPr>
        <w:t>) 777-00-86</w:t>
      </w:r>
    </w:p>
    <w:p w:rsidR="005E0A20" w:rsidRPr="00F03289" w:rsidRDefault="005E0A20" w:rsidP="005E0A20">
      <w:pPr>
        <w:autoSpaceDE/>
        <w:jc w:val="both"/>
        <w:rPr>
          <w:rFonts w:eastAsia="SimSun"/>
          <w:b/>
          <w:bCs/>
          <w:i/>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proofErr w:type="gramStart"/>
      <w:r w:rsidRPr="00F03289">
        <w:rPr>
          <w:rFonts w:eastAsia="SimSun"/>
          <w:b/>
          <w:bCs/>
          <w:i/>
          <w:iCs/>
          <w:sz w:val="16"/>
          <w:szCs w:val="16"/>
          <w:lang w:eastAsia="ar-SA" w:bidi="ar-SA"/>
        </w:rPr>
        <w:t>В случае регистрации изменений в Решение о выпуске ценных бумаг и (или) Проспект ценных бумаг Эмитент обязан опубликовать текст зарегистрированных изменений в Решение о выпуске ценных бумаг и (или) Проспект ценных бумаг на Страницах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w:t>
      </w:r>
      <w:proofErr w:type="gramEnd"/>
      <w:r w:rsidRPr="00F03289">
        <w:rPr>
          <w:rFonts w:eastAsia="SimSun"/>
          <w:b/>
          <w:bCs/>
          <w:i/>
          <w:iCs/>
          <w:sz w:val="16"/>
          <w:szCs w:val="16"/>
          <w:lang w:eastAsia="ar-SA" w:bidi="ar-SA"/>
        </w:rPr>
        <w:t xml:space="preserve">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изменений в Решение о выпуске ценных бумаг и (или) Проспект ценных бумаг в сети Интернет должны быть указаны дата регистрации указанных изменений и наименование регистрирующего органа, осуществившего их регистрацию.</w:t>
      </w:r>
    </w:p>
    <w:p w:rsidR="005E0A20" w:rsidRPr="00F03289" w:rsidRDefault="005E0A20" w:rsidP="005E0A20">
      <w:pPr>
        <w:widowControl/>
        <w:suppressAutoHyphens w:val="0"/>
        <w:autoSpaceDN w:val="0"/>
        <w:adjustRightInd w:val="0"/>
        <w:jc w:val="both"/>
        <w:outlineLvl w:val="2"/>
        <w:rPr>
          <w:b/>
          <w:bCs/>
          <w:i/>
          <w:iCs/>
          <w:sz w:val="16"/>
          <w:szCs w:val="16"/>
          <w:lang w:bidi="ar-SA"/>
        </w:rPr>
      </w:pPr>
      <w:proofErr w:type="gramStart"/>
      <w:r w:rsidRPr="00F03289">
        <w:rPr>
          <w:b/>
          <w:bCs/>
          <w:i/>
          <w:iCs/>
          <w:sz w:val="16"/>
          <w:szCs w:val="16"/>
          <w:lang w:bidi="ar-SA"/>
        </w:rPr>
        <w:t>Текст зарегистрированных изменений в Решение о выпуске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Решением о выпуске ценных бумаг, Проспектом ценных</w:t>
      </w:r>
      <w:proofErr w:type="gramEnd"/>
      <w:r w:rsidRPr="00F03289">
        <w:rPr>
          <w:b/>
          <w:bCs/>
          <w:i/>
          <w:iCs/>
          <w:sz w:val="16"/>
          <w:szCs w:val="16"/>
          <w:lang w:bidi="ar-SA"/>
        </w:rPr>
        <w:t xml:space="preserve"> бумаг для обеспечения доступа в сети Интернет к тексту зарегистрированного Решения о выпуске ценных бумаг.</w:t>
      </w:r>
    </w:p>
    <w:p w:rsidR="005E0A20" w:rsidRPr="00F03289" w:rsidRDefault="005E0A20" w:rsidP="005E0A20">
      <w:pPr>
        <w:widowControl/>
        <w:suppressAutoHyphens w:val="0"/>
        <w:autoSpaceDN w:val="0"/>
        <w:adjustRightInd w:val="0"/>
        <w:jc w:val="both"/>
        <w:outlineLvl w:val="2"/>
        <w:rPr>
          <w:b/>
          <w:bCs/>
          <w:i/>
          <w:iCs/>
          <w:sz w:val="16"/>
          <w:szCs w:val="16"/>
          <w:lang w:bidi="ar-SA"/>
        </w:rPr>
      </w:pPr>
      <w:proofErr w:type="gramStart"/>
      <w:r w:rsidRPr="00F03289">
        <w:rPr>
          <w:b/>
          <w:bCs/>
          <w:i/>
          <w:iCs/>
          <w:sz w:val="16"/>
          <w:szCs w:val="16"/>
          <w:lang w:bidi="ar-SA"/>
        </w:rPr>
        <w:t>Текст зарегистрированных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Решением о выпуске ценных бумаг, Проспектом ценных бумаг для</w:t>
      </w:r>
      <w:proofErr w:type="gramEnd"/>
      <w:r w:rsidRPr="00F03289">
        <w:rPr>
          <w:b/>
          <w:bCs/>
          <w:i/>
          <w:iCs/>
          <w:sz w:val="16"/>
          <w:szCs w:val="16"/>
          <w:lang w:bidi="ar-SA"/>
        </w:rPr>
        <w:t xml:space="preserve"> обеспечения доступа в сети Интернет к тексту зарегистрированного Проспекта ценных бумаг.</w:t>
      </w:r>
    </w:p>
    <w:p w:rsidR="005E0A20" w:rsidRPr="00F03289" w:rsidRDefault="005E0A20" w:rsidP="005E0A20">
      <w:pPr>
        <w:tabs>
          <w:tab w:val="left" w:pos="360"/>
        </w:tabs>
        <w:autoSpaceDE/>
        <w:jc w:val="both"/>
        <w:rPr>
          <w:rFonts w:eastAsia="SimSun"/>
          <w:b/>
          <w:bCs/>
          <w:i/>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w:t>
      </w:r>
      <w:proofErr w:type="gramStart"/>
      <w:r w:rsidRPr="00F03289">
        <w:rPr>
          <w:rFonts w:eastAsia="SimSun"/>
          <w:b/>
          <w:bCs/>
          <w:i/>
          <w:iCs/>
          <w:sz w:val="16"/>
          <w:szCs w:val="16"/>
          <w:lang w:eastAsia="ar-SA" w:bidi="ar-SA"/>
        </w:rPr>
        <w:t>с даты получения</w:t>
      </w:r>
      <w:proofErr w:type="gramEnd"/>
      <w:r w:rsidRPr="00F03289">
        <w:rPr>
          <w:rFonts w:eastAsia="SimSun"/>
          <w:b/>
          <w:bCs/>
          <w:i/>
          <w:iCs/>
          <w:sz w:val="16"/>
          <w:szCs w:val="16"/>
          <w:lang w:eastAsia="ar-SA" w:bidi="ar-SA"/>
        </w:rPr>
        <w:t xml:space="preserve"> (предъявления) требования. </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Страницах в сети Интернет</w:t>
      </w:r>
    </w:p>
    <w:p w:rsidR="005E0A20" w:rsidRPr="00F03289" w:rsidRDefault="005E0A20" w:rsidP="005E0A20">
      <w:pPr>
        <w:tabs>
          <w:tab w:val="left" w:pos="360"/>
        </w:tabs>
        <w:autoSpaceDE/>
        <w:jc w:val="both"/>
        <w:rPr>
          <w:rFonts w:eastAsia="SimSun"/>
          <w:b/>
          <w:bCs/>
          <w:iCs/>
          <w:sz w:val="16"/>
          <w:szCs w:val="16"/>
          <w:lang w:eastAsia="ar-SA" w:bidi="ar-SA"/>
        </w:rPr>
      </w:pPr>
    </w:p>
    <w:p w:rsidR="005E0A20" w:rsidRPr="00F03289" w:rsidRDefault="005E0A20" w:rsidP="005E0A20">
      <w:pPr>
        <w:autoSpaceDE/>
        <w:rPr>
          <w:b/>
          <w:bCs/>
          <w:i/>
          <w:iCs/>
          <w:sz w:val="16"/>
          <w:szCs w:val="16"/>
          <w:lang w:eastAsia="ar-SA" w:bidi="ar-SA"/>
        </w:rPr>
      </w:pPr>
      <w:r w:rsidRPr="00F03289">
        <w:rPr>
          <w:rFonts w:eastAsia="SimSun"/>
          <w:b/>
          <w:bCs/>
          <w:i/>
          <w:iCs/>
          <w:sz w:val="16"/>
          <w:szCs w:val="16"/>
          <w:lang w:eastAsia="ar-SA" w:bidi="ar-SA"/>
        </w:rPr>
        <w:lastRenderedPageBreak/>
        <w:t>г)</w:t>
      </w:r>
      <w:r w:rsidRPr="00F03289">
        <w:rPr>
          <w:rFonts w:eastAsia="SimSun"/>
          <w:b/>
          <w:bCs/>
          <w:iCs/>
          <w:sz w:val="16"/>
          <w:szCs w:val="16"/>
          <w:lang w:eastAsia="ar-SA" w:bidi="ar-SA"/>
        </w:rPr>
        <w:t xml:space="preserve"> </w:t>
      </w:r>
      <w:r w:rsidRPr="00F03289">
        <w:rPr>
          <w:b/>
          <w:bCs/>
          <w:i/>
          <w:iCs/>
          <w:sz w:val="16"/>
          <w:szCs w:val="16"/>
          <w:lang w:eastAsia="ar-SA" w:bidi="ar-SA"/>
        </w:rPr>
        <w:t>На этапе размещения Облигаций Эмитент раскрывает информацию в форме:</w:t>
      </w:r>
    </w:p>
    <w:p w:rsidR="005E0A20" w:rsidRPr="00F03289" w:rsidRDefault="005E0A20" w:rsidP="005E0A20">
      <w:pPr>
        <w:tabs>
          <w:tab w:val="left" w:pos="720"/>
        </w:tabs>
        <w:jc w:val="both"/>
        <w:rPr>
          <w:b/>
          <w:bCs/>
          <w:i/>
          <w:iCs/>
          <w:sz w:val="16"/>
          <w:szCs w:val="16"/>
          <w:lang w:eastAsia="ar-SA" w:bidi="ar-SA"/>
        </w:rPr>
      </w:pPr>
      <w:r w:rsidRPr="00F03289">
        <w:rPr>
          <w:b/>
          <w:bCs/>
          <w:i/>
          <w:iCs/>
          <w:sz w:val="16"/>
          <w:szCs w:val="16"/>
          <w:lang w:eastAsia="ar-SA" w:bidi="ar-SA"/>
        </w:rPr>
        <w:t>- сообщения о дате начала размещения ценных бумаг;</w:t>
      </w:r>
    </w:p>
    <w:p w:rsidR="005E0A20" w:rsidRPr="00F03289" w:rsidRDefault="005E0A20" w:rsidP="005E0A20">
      <w:pPr>
        <w:tabs>
          <w:tab w:val="left" w:pos="720"/>
        </w:tabs>
        <w:jc w:val="both"/>
        <w:rPr>
          <w:b/>
          <w:bCs/>
          <w:i/>
          <w:iCs/>
          <w:sz w:val="16"/>
          <w:szCs w:val="16"/>
          <w:lang w:eastAsia="ar-SA" w:bidi="ar-SA"/>
        </w:rPr>
      </w:pPr>
      <w:r w:rsidRPr="00F03289">
        <w:rPr>
          <w:b/>
          <w:bCs/>
          <w:i/>
          <w:iCs/>
          <w:sz w:val="16"/>
          <w:szCs w:val="16"/>
          <w:lang w:eastAsia="ar-SA" w:bidi="ar-SA"/>
        </w:rPr>
        <w:t>- сообщения об изменении даты начала размещения ценных бумаг;</w:t>
      </w:r>
    </w:p>
    <w:p w:rsidR="005E0A20" w:rsidRPr="00F03289" w:rsidRDefault="005E0A20" w:rsidP="005E0A20">
      <w:pPr>
        <w:tabs>
          <w:tab w:val="left" w:pos="720"/>
        </w:tabs>
        <w:jc w:val="both"/>
        <w:rPr>
          <w:b/>
          <w:bCs/>
          <w:i/>
          <w:iCs/>
          <w:sz w:val="16"/>
          <w:szCs w:val="16"/>
          <w:lang w:eastAsia="ar-SA" w:bidi="ar-SA"/>
        </w:rPr>
      </w:pPr>
      <w:r w:rsidRPr="00F03289">
        <w:rPr>
          <w:b/>
          <w:bCs/>
          <w:i/>
          <w:iCs/>
          <w:sz w:val="16"/>
          <w:szCs w:val="16"/>
          <w:lang w:eastAsia="ar-SA" w:bidi="ar-SA"/>
        </w:rPr>
        <w:t>- Сообщение об установлении формулы;</w:t>
      </w:r>
    </w:p>
    <w:p w:rsidR="005E0A20" w:rsidRPr="00F03289" w:rsidRDefault="005E0A20" w:rsidP="005E0A20">
      <w:pPr>
        <w:tabs>
          <w:tab w:val="left" w:pos="720"/>
        </w:tabs>
        <w:jc w:val="both"/>
        <w:rPr>
          <w:b/>
          <w:bCs/>
          <w:i/>
          <w:iCs/>
          <w:sz w:val="16"/>
          <w:szCs w:val="16"/>
          <w:lang w:eastAsia="ar-SA" w:bidi="ar-SA"/>
        </w:rPr>
      </w:pPr>
      <w:r w:rsidRPr="00F03289">
        <w:rPr>
          <w:b/>
          <w:bCs/>
          <w:i/>
          <w:iCs/>
          <w:sz w:val="16"/>
          <w:szCs w:val="16"/>
          <w:lang w:eastAsia="ar-SA" w:bidi="ar-SA"/>
        </w:rPr>
        <w:t>- сообщение об определении значения Коэффициента участия;</w:t>
      </w:r>
    </w:p>
    <w:p w:rsidR="005E0A20" w:rsidRPr="00F03289" w:rsidRDefault="005E0A20" w:rsidP="005E0A20">
      <w:pPr>
        <w:tabs>
          <w:tab w:val="left" w:pos="720"/>
        </w:tabs>
        <w:jc w:val="both"/>
        <w:rPr>
          <w:b/>
          <w:bCs/>
          <w:i/>
          <w:iCs/>
          <w:sz w:val="16"/>
          <w:szCs w:val="16"/>
          <w:lang w:eastAsia="ar-SA" w:bidi="ar-SA"/>
        </w:rPr>
      </w:pPr>
      <w:r w:rsidRPr="00F03289">
        <w:rPr>
          <w:b/>
          <w:bCs/>
          <w:i/>
          <w:iCs/>
          <w:sz w:val="16"/>
          <w:szCs w:val="16"/>
          <w:lang w:eastAsia="ar-SA" w:bidi="ar-SA"/>
        </w:rPr>
        <w:t>- сообщений о существенных фактах «Сведения об этапах процедуры эмиссии ценных бумаг» «Сведения о начале размещения ценных бумаг»;</w:t>
      </w:r>
    </w:p>
    <w:p w:rsidR="005E0A20" w:rsidRPr="00F03289" w:rsidRDefault="005E0A20" w:rsidP="005E0A20">
      <w:pPr>
        <w:tabs>
          <w:tab w:val="left" w:pos="720"/>
        </w:tabs>
        <w:jc w:val="both"/>
        <w:rPr>
          <w:b/>
          <w:bCs/>
          <w:i/>
          <w:iCs/>
          <w:sz w:val="16"/>
          <w:szCs w:val="16"/>
          <w:lang w:eastAsia="ar-SA" w:bidi="ar-SA"/>
        </w:rPr>
      </w:pPr>
      <w:r w:rsidRPr="00F03289">
        <w:rPr>
          <w:b/>
          <w:bCs/>
          <w:i/>
          <w:iCs/>
          <w:sz w:val="16"/>
          <w:szCs w:val="16"/>
          <w:lang w:eastAsia="ar-SA" w:bidi="ar-SA"/>
        </w:rPr>
        <w:t>- сообщения о приостановлении размещения ценных бумаг;</w:t>
      </w:r>
    </w:p>
    <w:p w:rsidR="005E0A20" w:rsidRPr="00F03289" w:rsidRDefault="005E0A20" w:rsidP="005E0A20">
      <w:pPr>
        <w:tabs>
          <w:tab w:val="left" w:pos="720"/>
        </w:tabs>
        <w:jc w:val="both"/>
        <w:rPr>
          <w:b/>
          <w:bCs/>
          <w:i/>
          <w:iCs/>
          <w:sz w:val="16"/>
          <w:szCs w:val="16"/>
          <w:lang w:eastAsia="ar-SA" w:bidi="ar-SA"/>
        </w:rPr>
      </w:pPr>
      <w:r w:rsidRPr="00F03289">
        <w:rPr>
          <w:b/>
          <w:bCs/>
          <w:i/>
          <w:iCs/>
          <w:sz w:val="16"/>
          <w:szCs w:val="16"/>
          <w:lang w:eastAsia="ar-SA" w:bidi="ar-SA"/>
        </w:rPr>
        <w:t>- сообщения о возобновлении размещения ценных бумаг;</w:t>
      </w:r>
    </w:p>
    <w:p w:rsidR="005E0A20" w:rsidRPr="00F03289" w:rsidRDefault="005E0A20" w:rsidP="005E0A20">
      <w:pPr>
        <w:tabs>
          <w:tab w:val="left" w:pos="720"/>
        </w:tabs>
        <w:jc w:val="both"/>
        <w:rPr>
          <w:b/>
          <w:bCs/>
          <w:i/>
          <w:iCs/>
          <w:sz w:val="16"/>
          <w:szCs w:val="16"/>
          <w:lang w:eastAsia="ar-SA" w:bidi="ar-SA"/>
        </w:rPr>
      </w:pPr>
      <w:r w:rsidRPr="00F03289">
        <w:rPr>
          <w:b/>
          <w:bCs/>
          <w:i/>
          <w:iCs/>
          <w:sz w:val="16"/>
          <w:szCs w:val="16"/>
          <w:lang w:eastAsia="ar-SA" w:bidi="ar-SA"/>
        </w:rPr>
        <w:t>- сообщений о существенных фактах «Сведения об этапах процедуры эмиссии ценных бумаг» «Сведения о завершении размещения ценных бумаг»;</w:t>
      </w:r>
    </w:p>
    <w:p w:rsidR="005E0A20" w:rsidRPr="00F03289" w:rsidRDefault="005E0A20" w:rsidP="005E0A20">
      <w:pPr>
        <w:tabs>
          <w:tab w:val="left" w:pos="720"/>
        </w:tabs>
        <w:jc w:val="both"/>
        <w:rPr>
          <w:b/>
          <w:bCs/>
          <w:i/>
          <w:iCs/>
          <w:sz w:val="16"/>
          <w:szCs w:val="16"/>
          <w:lang w:eastAsia="ar-SA" w:bidi="ar-SA"/>
        </w:rPr>
      </w:pPr>
      <w:r w:rsidRPr="00F03289">
        <w:rPr>
          <w:b/>
          <w:bCs/>
          <w:i/>
          <w:iCs/>
          <w:sz w:val="16"/>
          <w:szCs w:val="16"/>
          <w:lang w:eastAsia="ar-SA" w:bidi="ar-SA"/>
        </w:rPr>
        <w:t>- сообщения о назначении, отмене или изменении назначения Расчетного агента (Расчетных агентов).</w:t>
      </w:r>
    </w:p>
    <w:p w:rsidR="005E0A20" w:rsidRPr="00F03289" w:rsidRDefault="005E0A20" w:rsidP="005E0A20">
      <w:pPr>
        <w:autoSpaceDE/>
        <w:jc w:val="both"/>
        <w:rPr>
          <w:rFonts w:eastAsia="SimSun"/>
          <w:b/>
          <w:bCs/>
          <w:iCs/>
          <w:sz w:val="16"/>
          <w:szCs w:val="16"/>
          <w:lang w:eastAsia="ar-SA" w:bidi="ar-SA"/>
        </w:rPr>
      </w:pP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1. Дата начала размещения Облигаций определяется уполномоченным органом управления Эмитента и публикуется Эмитентом в форме сообщения «О дате начала размещения ценных бумаг» в следующие сроки:</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 в ленте новостей - не позднее, чем за 5 (пять) дней до даты начала размещения Облигаций;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 на Страницах в сети Интернет - не позднее, чем за 4 (четыре) дня до даты начала размещения Облигаций.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При этом публикация в сети Интернет осуществляется после публикации в ленте новостей.</w:t>
      </w:r>
    </w:p>
    <w:p w:rsidR="005E0A20" w:rsidRPr="00F03289" w:rsidRDefault="005E0A20" w:rsidP="005E0A20">
      <w:pPr>
        <w:tabs>
          <w:tab w:val="left" w:pos="360"/>
        </w:tabs>
        <w:autoSpaceDE/>
        <w:jc w:val="both"/>
        <w:rPr>
          <w:rFonts w:eastAsia="SimSun"/>
          <w:b/>
          <w:bCs/>
          <w:i/>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2. В случае принятия Эмитентом решения об изменении даты начала размещения ценных бумаг, раскрытой в порядке, указанном выше, Эмитент обязан опубликовать сообщение «Об изменении даты начала размещения ценных бумаг» в ленте новостей и на Страницах в сети Интернет не позднее 1 (одного) дня до наступления такой даты.</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При этом публикация в сети Интернет осуществляется после публикации в ленте новостей.</w:t>
      </w:r>
    </w:p>
    <w:p w:rsidR="005E0A20" w:rsidRPr="00F03289" w:rsidRDefault="005E0A20" w:rsidP="005E0A20">
      <w:pPr>
        <w:autoSpaceDE/>
        <w:jc w:val="both"/>
        <w:rPr>
          <w:rFonts w:eastAsia="SimSun"/>
          <w:b/>
          <w:bCs/>
          <w:i/>
          <w:iCs/>
          <w:color w:val="000000"/>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3. Сообщение об установлении формулы публикуется Эмитентом в ленте новостей и на страницах</w:t>
      </w:r>
      <w:r w:rsidRPr="00F03289" w:rsidDel="007E1BBB">
        <w:rPr>
          <w:rFonts w:eastAsia="SimSun"/>
          <w:b/>
          <w:bCs/>
          <w:i/>
          <w:iCs/>
          <w:sz w:val="16"/>
          <w:szCs w:val="16"/>
          <w:lang w:eastAsia="ar-SA" w:bidi="ar-SA"/>
        </w:rPr>
        <w:t xml:space="preserve"> </w:t>
      </w:r>
      <w:r w:rsidRPr="00F03289">
        <w:rPr>
          <w:rFonts w:eastAsia="SimSun"/>
          <w:b/>
          <w:bCs/>
          <w:i/>
          <w:iCs/>
          <w:sz w:val="16"/>
          <w:szCs w:val="16"/>
          <w:lang w:eastAsia="ar-SA" w:bidi="ar-SA"/>
        </w:rPr>
        <w:t>в сети Интернет не позднее рабочего дня, непосредственно предшествующего дате начала срока для направления офе</w:t>
      </w:r>
      <w:proofErr w:type="gramStart"/>
      <w:r w:rsidRPr="00F03289">
        <w:rPr>
          <w:rFonts w:eastAsia="SimSun"/>
          <w:b/>
          <w:bCs/>
          <w:i/>
          <w:iCs/>
          <w:sz w:val="16"/>
          <w:szCs w:val="16"/>
          <w:lang w:eastAsia="ar-SA" w:bidi="ar-SA"/>
        </w:rPr>
        <w:t>рт с пр</w:t>
      </w:r>
      <w:proofErr w:type="gramEnd"/>
      <w:r w:rsidRPr="00F03289">
        <w:rPr>
          <w:rFonts w:eastAsia="SimSun"/>
          <w:b/>
          <w:bCs/>
          <w:i/>
          <w:iCs/>
          <w:sz w:val="16"/>
          <w:szCs w:val="16"/>
          <w:lang w:eastAsia="ar-SA" w:bidi="ar-SA"/>
        </w:rPr>
        <w:t xml:space="preserve">едложением заключить Предварительные договоры. При этом публикация на страницах в сети Интернет осуществляется после публикации в ленте новостей. </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Эмитент вправе внести изменения в Сообщение об установлении формулы путем опубликования изменений в такое сообщение в ленте новостей и на страницах</w:t>
      </w:r>
      <w:r w:rsidRPr="00F03289" w:rsidDel="007E1BBB">
        <w:rPr>
          <w:rFonts w:eastAsia="SimSun"/>
          <w:b/>
          <w:bCs/>
          <w:i/>
          <w:iCs/>
          <w:sz w:val="16"/>
          <w:szCs w:val="16"/>
          <w:lang w:eastAsia="ar-SA" w:bidi="ar-SA"/>
        </w:rPr>
        <w:t xml:space="preserve"> </w:t>
      </w:r>
      <w:r w:rsidRPr="00F03289">
        <w:rPr>
          <w:rFonts w:eastAsia="SimSun"/>
          <w:b/>
          <w:bCs/>
          <w:i/>
          <w:iCs/>
          <w:sz w:val="16"/>
          <w:szCs w:val="16"/>
          <w:lang w:eastAsia="ar-SA" w:bidi="ar-SA"/>
        </w:rPr>
        <w:t>в сети Интернет не позднее рабочего дня, непосредственно предшествующего дате начала срока для направления офе</w:t>
      </w:r>
      <w:proofErr w:type="gramStart"/>
      <w:r w:rsidRPr="00F03289">
        <w:rPr>
          <w:rFonts w:eastAsia="SimSun"/>
          <w:b/>
          <w:bCs/>
          <w:i/>
          <w:iCs/>
          <w:sz w:val="16"/>
          <w:szCs w:val="16"/>
          <w:lang w:eastAsia="ar-SA" w:bidi="ar-SA"/>
        </w:rPr>
        <w:t>рт с пр</w:t>
      </w:r>
      <w:proofErr w:type="gramEnd"/>
      <w:r w:rsidRPr="00F03289">
        <w:rPr>
          <w:rFonts w:eastAsia="SimSun"/>
          <w:b/>
          <w:bCs/>
          <w:i/>
          <w:iCs/>
          <w:sz w:val="16"/>
          <w:szCs w:val="16"/>
          <w:lang w:eastAsia="ar-SA" w:bidi="ar-SA"/>
        </w:rPr>
        <w:t>едложением заключить Предварительные договоры. При этом публикация на страницах в сети Интернет осуществляется после публикации в ленте новостей.</w:t>
      </w:r>
    </w:p>
    <w:p w:rsidR="005E0A20" w:rsidRPr="00F03289" w:rsidRDefault="005E0A20" w:rsidP="005E0A20">
      <w:pPr>
        <w:autoSpaceDE/>
        <w:jc w:val="both"/>
        <w:rPr>
          <w:rFonts w:eastAsia="SimSun"/>
          <w:b/>
          <w:bCs/>
          <w:i/>
          <w:iCs/>
          <w:color w:val="000000"/>
          <w:sz w:val="16"/>
          <w:szCs w:val="16"/>
          <w:lang w:eastAsia="ar-SA" w:bidi="ar-SA"/>
        </w:rPr>
      </w:pPr>
    </w:p>
    <w:p w:rsidR="005E0A20" w:rsidRPr="00F03289" w:rsidRDefault="005E0A20" w:rsidP="005E0A20">
      <w:pPr>
        <w:tabs>
          <w:tab w:val="left" w:pos="360"/>
        </w:tabs>
        <w:autoSpaceDE/>
        <w:jc w:val="both"/>
        <w:rPr>
          <w:b/>
          <w:bCs/>
          <w:i/>
          <w:iCs/>
          <w:color w:val="000000"/>
          <w:sz w:val="16"/>
          <w:szCs w:val="16"/>
          <w:lang w:eastAsia="ar-SA" w:bidi="ar-SA"/>
        </w:rPr>
      </w:pPr>
      <w:r w:rsidRPr="00F03289">
        <w:rPr>
          <w:rFonts w:eastAsia="SimSun"/>
          <w:b/>
          <w:bCs/>
          <w:i/>
          <w:iCs/>
          <w:color w:val="000000"/>
          <w:sz w:val="16"/>
          <w:szCs w:val="16"/>
          <w:lang w:eastAsia="ar-SA" w:bidi="ar-SA"/>
        </w:rPr>
        <w:t xml:space="preserve">4. </w:t>
      </w:r>
      <w:r w:rsidRPr="00F03289">
        <w:rPr>
          <w:b/>
          <w:bCs/>
          <w:i/>
          <w:iCs/>
          <w:color w:val="000000"/>
          <w:sz w:val="16"/>
          <w:szCs w:val="16"/>
          <w:lang w:eastAsia="ar-SA" w:bidi="ar-SA"/>
        </w:rPr>
        <w:t>Сообщение об определении значения Коэффициента участия.</w:t>
      </w:r>
    </w:p>
    <w:p w:rsidR="005E0A20" w:rsidRPr="00F03289" w:rsidRDefault="005E0A20" w:rsidP="005E0A20">
      <w:pPr>
        <w:autoSpaceDE/>
        <w:jc w:val="both"/>
        <w:rPr>
          <w:rFonts w:eastAsia="MS Mincho"/>
          <w:b/>
          <w:bCs/>
          <w:i/>
          <w:iCs/>
          <w:sz w:val="16"/>
          <w:szCs w:val="16"/>
          <w:lang w:eastAsia="ar-SA" w:bidi="ar-SA"/>
        </w:rPr>
      </w:pPr>
      <w:r w:rsidRPr="00F03289">
        <w:rPr>
          <w:b/>
          <w:bCs/>
          <w:i/>
          <w:iCs/>
          <w:color w:val="000000"/>
          <w:sz w:val="16"/>
          <w:szCs w:val="16"/>
          <w:lang w:eastAsia="pa-IN" w:bidi="pa-IN"/>
        </w:rPr>
        <w:t xml:space="preserve">В случаях, предусмотренных разделом 9.3 Решения о выпуске, после раскрытия Сообщения об установлении формулы и до даты начала размещения Облигаций Эмитент вправе определить Коэффициент участия. </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b/>
          <w:bCs/>
          <w:i/>
          <w:iCs/>
          <w:color w:val="000000"/>
          <w:sz w:val="16"/>
          <w:szCs w:val="16"/>
          <w:lang w:eastAsia="ar-SA" w:bidi="ar-SA"/>
        </w:rPr>
        <w:t xml:space="preserve">В указанном случае сообщение об определении значения Коэффициента участия раскрывается не позднее, чем за 1 (один) день до даты начала размещения в ленте </w:t>
      </w:r>
      <w:r w:rsidRPr="00F03289">
        <w:rPr>
          <w:rFonts w:eastAsia="SimSun"/>
          <w:b/>
          <w:bCs/>
          <w:i/>
          <w:iCs/>
          <w:sz w:val="16"/>
          <w:szCs w:val="16"/>
          <w:lang w:eastAsia="ar-SA" w:bidi="ar-SA"/>
        </w:rPr>
        <w:t>новостей и на Страницах</w:t>
      </w:r>
      <w:r w:rsidRPr="00F03289" w:rsidDel="007E1BBB">
        <w:rPr>
          <w:rFonts w:eastAsia="SimSun"/>
          <w:b/>
          <w:bCs/>
          <w:i/>
          <w:iCs/>
          <w:sz w:val="16"/>
          <w:szCs w:val="16"/>
          <w:lang w:eastAsia="ar-SA" w:bidi="ar-SA"/>
        </w:rPr>
        <w:t xml:space="preserve"> </w:t>
      </w:r>
      <w:r w:rsidRPr="00F03289">
        <w:rPr>
          <w:rFonts w:eastAsia="SimSun"/>
          <w:b/>
          <w:bCs/>
          <w:i/>
          <w:iCs/>
          <w:sz w:val="16"/>
          <w:szCs w:val="16"/>
          <w:lang w:eastAsia="ar-SA" w:bidi="ar-SA"/>
        </w:rPr>
        <w:t>в сети Интернет.</w:t>
      </w:r>
    </w:p>
    <w:p w:rsidR="005E0A20" w:rsidRPr="00F03289" w:rsidRDefault="005E0A20" w:rsidP="005E0A20">
      <w:pPr>
        <w:autoSpaceDE/>
        <w:jc w:val="both"/>
        <w:rPr>
          <w:rFonts w:eastAsia="SimSun"/>
          <w:b/>
          <w:bCs/>
          <w:i/>
          <w:iCs/>
          <w:sz w:val="16"/>
          <w:szCs w:val="16"/>
          <w:lang w:eastAsia="ar-SA" w:bidi="ar-SA"/>
        </w:rPr>
      </w:pPr>
      <w:r w:rsidRPr="00F03289">
        <w:rPr>
          <w:rFonts w:eastAsia="SimSun"/>
          <w:b/>
          <w:bCs/>
          <w:i/>
          <w:iCs/>
          <w:sz w:val="16"/>
          <w:szCs w:val="16"/>
          <w:lang w:eastAsia="ar-SA" w:bidi="ar-SA"/>
        </w:rPr>
        <w:t>При этом публикация в сети Интернет осуществляется после публикации в ленте новостей.</w:t>
      </w:r>
    </w:p>
    <w:p w:rsidR="005E0A20" w:rsidRPr="00F03289" w:rsidRDefault="005E0A20" w:rsidP="005E0A20">
      <w:pPr>
        <w:autoSpaceDE/>
        <w:jc w:val="both"/>
        <w:rPr>
          <w:b/>
          <w:bCs/>
          <w:i/>
          <w:iCs/>
          <w:color w:val="000000"/>
          <w:sz w:val="16"/>
          <w:szCs w:val="16"/>
          <w:lang w:eastAsia="ar-SA" w:bidi="ar-SA"/>
        </w:rPr>
      </w:pPr>
    </w:p>
    <w:p w:rsidR="005E0A20" w:rsidRPr="00F03289" w:rsidRDefault="005E0A20" w:rsidP="005E0A20">
      <w:pPr>
        <w:autoSpaceDE/>
        <w:jc w:val="both"/>
        <w:rPr>
          <w:rFonts w:eastAsia="SimSun"/>
          <w:b/>
          <w:bCs/>
          <w:i/>
          <w:iCs/>
          <w:sz w:val="16"/>
          <w:szCs w:val="16"/>
          <w:lang w:eastAsia="ar-SA" w:bidi="ar-SA"/>
        </w:rPr>
      </w:pPr>
      <w:r w:rsidRPr="00F03289">
        <w:rPr>
          <w:b/>
          <w:bCs/>
          <w:i/>
          <w:iCs/>
          <w:color w:val="000000"/>
          <w:sz w:val="16"/>
          <w:szCs w:val="16"/>
          <w:lang w:eastAsia="ar-SA" w:bidi="ar-SA"/>
        </w:rPr>
        <w:t xml:space="preserve">5. </w:t>
      </w:r>
      <w:r w:rsidRPr="00F03289">
        <w:rPr>
          <w:rFonts w:eastAsia="SimSun"/>
          <w:b/>
          <w:bCs/>
          <w:i/>
          <w:iCs/>
          <w:color w:val="000000"/>
          <w:sz w:val="16"/>
          <w:szCs w:val="16"/>
          <w:lang w:eastAsia="ar-SA" w:bidi="ar-SA"/>
        </w:rPr>
        <w:t>Сообщение о начале размещения ценных бумаг раскрывается Эмитентом в форме сообщения о существенном факте «Сведения об этапах процедуры эмиссии ценных бумаг» «Сведения о начале размещения</w:t>
      </w:r>
      <w:r w:rsidRPr="00F03289">
        <w:rPr>
          <w:rFonts w:eastAsia="SimSun"/>
          <w:b/>
          <w:bCs/>
          <w:i/>
          <w:iCs/>
          <w:sz w:val="16"/>
          <w:szCs w:val="16"/>
          <w:lang w:eastAsia="ar-SA" w:bidi="ar-SA"/>
        </w:rPr>
        <w:t xml:space="preserve"> ценных бумаг» в следующие сроки с даты, в которую начинается размещение Облигаций: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 в ленте новостей – не позднее 1 (одного) дня;</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 на Страницах</w:t>
      </w:r>
      <w:r w:rsidRPr="00F03289" w:rsidDel="007E1BBB">
        <w:rPr>
          <w:rFonts w:eastAsia="SimSun"/>
          <w:b/>
          <w:bCs/>
          <w:i/>
          <w:iCs/>
          <w:sz w:val="16"/>
          <w:szCs w:val="16"/>
          <w:lang w:eastAsia="ar-SA" w:bidi="ar-SA"/>
        </w:rPr>
        <w:t xml:space="preserve"> </w:t>
      </w:r>
      <w:r w:rsidRPr="00F03289">
        <w:rPr>
          <w:rFonts w:eastAsia="SimSun"/>
          <w:b/>
          <w:bCs/>
          <w:i/>
          <w:iCs/>
          <w:sz w:val="16"/>
          <w:szCs w:val="16"/>
          <w:lang w:eastAsia="ar-SA" w:bidi="ar-SA"/>
        </w:rPr>
        <w:t>в сети Интерне</w:t>
      </w:r>
      <w:proofErr w:type="gramStart"/>
      <w:r w:rsidRPr="00F03289">
        <w:rPr>
          <w:rFonts w:eastAsia="SimSun"/>
          <w:b/>
          <w:bCs/>
          <w:i/>
          <w:iCs/>
          <w:sz w:val="16"/>
          <w:szCs w:val="16"/>
          <w:lang w:eastAsia="ar-SA" w:bidi="ar-SA"/>
        </w:rPr>
        <w:t>т–</w:t>
      </w:r>
      <w:proofErr w:type="gramEnd"/>
      <w:r w:rsidRPr="00F03289">
        <w:rPr>
          <w:rFonts w:eastAsia="SimSun"/>
          <w:b/>
          <w:bCs/>
          <w:i/>
          <w:iCs/>
          <w:sz w:val="16"/>
          <w:szCs w:val="16"/>
          <w:lang w:eastAsia="ar-SA" w:bidi="ar-SA"/>
        </w:rPr>
        <w:t xml:space="preserve"> не позднее 2 (двух) дней.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При этом публикация в сети Интернет осуществляется после публикации в ленте новостей.</w:t>
      </w:r>
    </w:p>
    <w:p w:rsidR="005E0A20" w:rsidRPr="00F03289" w:rsidRDefault="005E0A20" w:rsidP="005E0A20">
      <w:pPr>
        <w:widowControl/>
        <w:suppressAutoHyphens w:val="0"/>
        <w:autoSpaceDN w:val="0"/>
        <w:adjustRightInd w:val="0"/>
        <w:jc w:val="both"/>
        <w:outlineLvl w:val="3"/>
        <w:rPr>
          <w:b/>
          <w:bCs/>
          <w:i/>
          <w:iCs/>
          <w:sz w:val="16"/>
          <w:szCs w:val="16"/>
          <w:lang w:bidi="ar-SA"/>
        </w:rPr>
      </w:pPr>
      <w:r w:rsidRPr="00F03289">
        <w:rPr>
          <w:b/>
          <w:bCs/>
          <w:i/>
          <w:iCs/>
          <w:sz w:val="16"/>
          <w:szCs w:val="16"/>
          <w:lang w:bidi="ar-SA"/>
        </w:rPr>
        <w:t xml:space="preserve">В случае раскрытия Эмитентом сообщения о дате начала размещения, раскрытие сообщения о существенном </w:t>
      </w:r>
      <w:proofErr w:type="gramStart"/>
      <w:r w:rsidRPr="00F03289">
        <w:rPr>
          <w:b/>
          <w:bCs/>
          <w:i/>
          <w:iCs/>
          <w:sz w:val="16"/>
          <w:szCs w:val="16"/>
          <w:lang w:bidi="ar-SA"/>
        </w:rPr>
        <w:t>факте</w:t>
      </w:r>
      <w:proofErr w:type="gramEnd"/>
      <w:r w:rsidRPr="00F03289">
        <w:rPr>
          <w:b/>
          <w:bCs/>
          <w:i/>
          <w:iCs/>
          <w:sz w:val="16"/>
          <w:szCs w:val="16"/>
          <w:lang w:bidi="ar-SA"/>
        </w:rPr>
        <w:t xml:space="preserve"> о начале размещения ценных бумаг не требуется.</w:t>
      </w:r>
    </w:p>
    <w:p w:rsidR="005E0A20" w:rsidRPr="00F03289" w:rsidRDefault="005E0A20" w:rsidP="005E0A20">
      <w:pPr>
        <w:tabs>
          <w:tab w:val="left" w:pos="360"/>
        </w:tabs>
        <w:autoSpaceDE/>
        <w:jc w:val="both"/>
        <w:rPr>
          <w:rFonts w:eastAsia="SimSun"/>
          <w:b/>
          <w:bCs/>
          <w:i/>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 xml:space="preserve">6. </w:t>
      </w:r>
      <w:proofErr w:type="gramStart"/>
      <w:r w:rsidRPr="00F03289">
        <w:rPr>
          <w:rFonts w:eastAsia="SimSun"/>
          <w:b/>
          <w:bCs/>
          <w:i/>
          <w:iCs/>
          <w:sz w:val="16"/>
          <w:szCs w:val="16"/>
          <w:lang w:eastAsia="ar-SA" w:bidi="ar-SA"/>
        </w:rPr>
        <w:t>В случае принятия уполномоченным органом Эмитента решения о внесении изменений и/или дополнений в Решение о выпуске ценных бумаг и/или Проспект ценных бумаг и/или в случае получения Эмитентом письменного требования (предписания, определения) Банка России, Эмитент обязан приостановить размещение Облигаций и опубликовать информацию в форме «Сообщение о приостановлении размещения ценных бумаг» в следующие сроки с даты составления протокола (даты</w:t>
      </w:r>
      <w:proofErr w:type="gramEnd"/>
      <w:r w:rsidRPr="00F03289">
        <w:rPr>
          <w:rFonts w:eastAsia="SimSun"/>
          <w:b/>
          <w:bCs/>
          <w:i/>
          <w:iCs/>
          <w:sz w:val="16"/>
          <w:szCs w:val="16"/>
          <w:lang w:eastAsia="ar-SA" w:bidi="ar-SA"/>
        </w:rPr>
        <w:t xml:space="preserve"> </w:t>
      </w:r>
      <w:proofErr w:type="gramStart"/>
      <w:r w:rsidRPr="00F03289">
        <w:rPr>
          <w:rFonts w:eastAsia="SimSun"/>
          <w:b/>
          <w:bCs/>
          <w:i/>
          <w:iCs/>
          <w:sz w:val="16"/>
          <w:szCs w:val="16"/>
          <w:lang w:eastAsia="ar-SA" w:bidi="ar-SA"/>
        </w:rPr>
        <w:t>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внесении изменений и/или дополнений в Решение о выпуске ценных бумаг и/или Проспект ценных бумаг, либо с даты получения Эмитентом письменного требования (предписания, определения) Банка России о приостановлении размещения ценных бумаг посредством почтовой, факсимильной, электронной связи, вручения под роспись в зависимости</w:t>
      </w:r>
      <w:proofErr w:type="gramEnd"/>
      <w:r w:rsidRPr="00F03289">
        <w:rPr>
          <w:rFonts w:eastAsia="SimSun"/>
          <w:b/>
          <w:bCs/>
          <w:i/>
          <w:iCs/>
          <w:sz w:val="16"/>
          <w:szCs w:val="16"/>
          <w:lang w:eastAsia="ar-SA" w:bidi="ar-SA"/>
        </w:rPr>
        <w:t xml:space="preserve"> от того, какая из указанных дат наступит раньше:</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 в ленте новостей – не позднее 1 (одного) дня;</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 на Страницах</w:t>
      </w:r>
      <w:r w:rsidRPr="00F03289" w:rsidDel="007E1BBB">
        <w:rPr>
          <w:rFonts w:eastAsia="SimSun"/>
          <w:b/>
          <w:bCs/>
          <w:i/>
          <w:iCs/>
          <w:sz w:val="16"/>
          <w:szCs w:val="16"/>
          <w:lang w:eastAsia="ar-SA" w:bidi="ar-SA"/>
        </w:rPr>
        <w:t xml:space="preserve"> </w:t>
      </w:r>
      <w:r w:rsidRPr="00F03289">
        <w:rPr>
          <w:rFonts w:eastAsia="SimSun"/>
          <w:b/>
          <w:bCs/>
          <w:i/>
          <w:iCs/>
          <w:sz w:val="16"/>
          <w:szCs w:val="16"/>
          <w:lang w:eastAsia="ar-SA" w:bidi="ar-SA"/>
        </w:rPr>
        <w:t>в сети Интернет – не позднее 2 (двух) дней.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При этом публикация в сети Интернет осуществляется после публикации в ленте новостей.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w:t>
      </w:r>
    </w:p>
    <w:p w:rsidR="005E0A20" w:rsidRPr="00F03289" w:rsidRDefault="005E0A20" w:rsidP="005E0A20">
      <w:pPr>
        <w:tabs>
          <w:tab w:val="left" w:pos="360"/>
        </w:tabs>
        <w:autoSpaceDE/>
        <w:jc w:val="both"/>
        <w:rPr>
          <w:rFonts w:eastAsia="SimSun"/>
          <w:b/>
          <w:bCs/>
          <w:i/>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 xml:space="preserve">7. </w:t>
      </w:r>
      <w:proofErr w:type="gramStart"/>
      <w:r w:rsidRPr="00F03289">
        <w:rPr>
          <w:rFonts w:eastAsia="SimSun"/>
          <w:b/>
          <w:bCs/>
          <w:i/>
          <w:iCs/>
          <w:sz w:val="16"/>
          <w:szCs w:val="16"/>
          <w:lang w:eastAsia="ar-SA" w:bidi="ar-SA"/>
        </w:rPr>
        <w:t>«Сообщение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и/или дополнений в Решение о выпуске Облигаций и/или дополнений в Решение о выпуске (дополнительном выпуске) ценных бумаг и/или Проспект ценных бумаг или об отказе в регистрации таких изменений и/или дополнений на странице регистрирующего органа в сети</w:t>
      </w:r>
      <w:proofErr w:type="gramEnd"/>
      <w:r w:rsidRPr="00F03289">
        <w:rPr>
          <w:rFonts w:eastAsia="SimSun"/>
          <w:b/>
          <w:bCs/>
          <w:i/>
          <w:iCs/>
          <w:sz w:val="16"/>
          <w:szCs w:val="16"/>
          <w:lang w:eastAsia="ar-SA" w:bidi="ar-SA"/>
        </w:rPr>
        <w:t xml:space="preserve"> </w:t>
      </w:r>
      <w:proofErr w:type="gramStart"/>
      <w:r w:rsidRPr="00F03289">
        <w:rPr>
          <w:rFonts w:eastAsia="SimSun"/>
          <w:b/>
          <w:bCs/>
          <w:i/>
          <w:iCs/>
          <w:sz w:val="16"/>
          <w:szCs w:val="16"/>
          <w:lang w:eastAsia="ar-SA" w:bidi="ar-SA"/>
        </w:rPr>
        <w:t>Интернет или получения Эмитентом письменного уведомления регистрирующего органа о регистрации изменений и/или дополнений в Решение о выпуске ценных бумаг и/или Проспект ценных бумаг или об отказе в регистрации таких изменений и/или дополнений, либо письменного уведомления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w:t>
      </w:r>
      <w:proofErr w:type="gramEnd"/>
      <w:r w:rsidRPr="00F03289">
        <w:rPr>
          <w:rFonts w:eastAsia="SimSun"/>
          <w:b/>
          <w:bCs/>
          <w:i/>
          <w:iCs/>
          <w:sz w:val="16"/>
          <w:szCs w:val="16"/>
          <w:lang w:eastAsia="ar-SA" w:bidi="ar-SA"/>
        </w:rPr>
        <w:t xml:space="preserve"> роспись в зависимости от того, какая из указанных дат наступит раньше:</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 в ленте новостей – не позднее 1 (одного) дня;</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 на Страницах в сети Интерне</w:t>
      </w:r>
      <w:proofErr w:type="gramStart"/>
      <w:r w:rsidRPr="00F03289">
        <w:rPr>
          <w:rFonts w:eastAsia="SimSun"/>
          <w:b/>
          <w:bCs/>
          <w:i/>
          <w:iCs/>
          <w:sz w:val="16"/>
          <w:szCs w:val="16"/>
          <w:lang w:eastAsia="ar-SA" w:bidi="ar-SA"/>
        </w:rPr>
        <w:t>т–</w:t>
      </w:r>
      <w:proofErr w:type="gramEnd"/>
      <w:r w:rsidRPr="00F03289">
        <w:rPr>
          <w:rFonts w:eastAsia="SimSun"/>
          <w:b/>
          <w:bCs/>
          <w:i/>
          <w:iCs/>
          <w:sz w:val="16"/>
          <w:szCs w:val="16"/>
          <w:lang w:eastAsia="ar-SA" w:bidi="ar-SA"/>
        </w:rPr>
        <w:t xml:space="preserve"> не позднее 2 (двух) дней.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При этом публикация в сети Интернет осуществляется после публикации в ленте новостей.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 xml:space="preserve">В случае если размещение ценных бумаг возобновляется в связи с принятием регистрирующим органом решения о </w:t>
      </w:r>
      <w:r w:rsidRPr="00F03289">
        <w:rPr>
          <w:rFonts w:eastAsia="SimSun"/>
          <w:b/>
          <w:bCs/>
          <w:i/>
          <w:iCs/>
          <w:sz w:val="16"/>
          <w:szCs w:val="16"/>
          <w:lang w:eastAsia="ar-SA" w:bidi="ar-SA"/>
        </w:rPr>
        <w:lastRenderedPageBreak/>
        <w:t>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5E0A20" w:rsidRPr="00F03289" w:rsidRDefault="005E0A20" w:rsidP="005E0A20">
      <w:pPr>
        <w:tabs>
          <w:tab w:val="left" w:pos="360"/>
        </w:tabs>
        <w:autoSpaceDE/>
        <w:jc w:val="both"/>
        <w:rPr>
          <w:rFonts w:eastAsia="SimSun"/>
          <w:b/>
          <w:bCs/>
          <w:i/>
          <w:i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8. Сообщение о завершении размещения Облигаций раскрывается Эмитентом в форме сообщения о существенном факте «Сведения об этапах процедуры эмиссии ценных бумаг» «Сведения о завершении размещения ценных бумаг» в следующие сроки с даты, в которую завершается размещение Облигаций: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 в ленте новостей – не позднее 1 (одного) дня;</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 на Страницах в сети Интерне</w:t>
      </w:r>
      <w:proofErr w:type="gramStart"/>
      <w:r w:rsidRPr="00F03289">
        <w:rPr>
          <w:rFonts w:eastAsia="SimSun"/>
          <w:b/>
          <w:bCs/>
          <w:i/>
          <w:iCs/>
          <w:sz w:val="16"/>
          <w:szCs w:val="16"/>
          <w:lang w:eastAsia="ar-SA" w:bidi="ar-SA"/>
        </w:rPr>
        <w:t>т–</w:t>
      </w:r>
      <w:proofErr w:type="gramEnd"/>
      <w:r w:rsidRPr="00F03289">
        <w:rPr>
          <w:rFonts w:eastAsia="SimSun"/>
          <w:b/>
          <w:bCs/>
          <w:i/>
          <w:iCs/>
          <w:sz w:val="16"/>
          <w:szCs w:val="16"/>
          <w:lang w:eastAsia="ar-SA" w:bidi="ar-SA"/>
        </w:rPr>
        <w:t xml:space="preserve"> не позднее 2 (двух) дней.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r>
      <w:r w:rsidRPr="00F03289">
        <w:rPr>
          <w:rFonts w:eastAsia="SimSun"/>
          <w:b/>
          <w:bCs/>
          <w:i/>
          <w:iCs/>
          <w:sz w:val="16"/>
          <w:szCs w:val="16"/>
          <w:lang w:eastAsia="ar-SA" w:bidi="ar-SA"/>
        </w:rPr>
        <w:tab/>
        <w:t>При этом публикация в сети Интернет осуществляется после публикации в ленте новостей.</w:t>
      </w:r>
    </w:p>
    <w:p w:rsidR="005E0A20" w:rsidRPr="00F03289" w:rsidRDefault="005E0A20" w:rsidP="005E0A20">
      <w:pPr>
        <w:tabs>
          <w:tab w:val="left" w:pos="360"/>
        </w:tabs>
        <w:autoSpaceDE/>
        <w:jc w:val="both"/>
        <w:rPr>
          <w:rFonts w:eastAsia="SimSun"/>
          <w:b/>
          <w:bCs/>
          <w:i/>
          <w:iCs/>
          <w:sz w:val="16"/>
          <w:szCs w:val="16"/>
          <w:lang w:eastAsia="ar-SA" w:bidi="ar-SA"/>
        </w:rPr>
      </w:pPr>
    </w:p>
    <w:p w:rsidR="005E0A20" w:rsidRPr="00F03289" w:rsidRDefault="005E0A20" w:rsidP="00E601EE">
      <w:pPr>
        <w:tabs>
          <w:tab w:val="left" w:pos="4536"/>
        </w:tabs>
        <w:jc w:val="both"/>
        <w:rPr>
          <w:b/>
          <w:bCs/>
          <w:i/>
          <w:iCs/>
          <w:color w:val="000000"/>
          <w:sz w:val="16"/>
          <w:szCs w:val="16"/>
          <w:lang w:eastAsia="pa-IN" w:bidi="pa-IN"/>
        </w:rPr>
      </w:pPr>
      <w:r w:rsidRPr="00F03289">
        <w:rPr>
          <w:rFonts w:eastAsia="SimSun"/>
          <w:b/>
          <w:bCs/>
          <w:i/>
          <w:iCs/>
          <w:sz w:val="16"/>
          <w:szCs w:val="16"/>
          <w:lang w:eastAsia="ar-SA" w:bidi="ar-SA"/>
        </w:rPr>
        <w:t xml:space="preserve">9. </w:t>
      </w:r>
      <w:r w:rsidRPr="00F03289">
        <w:rPr>
          <w:b/>
          <w:bCs/>
          <w:i/>
          <w:iCs/>
          <w:color w:val="000000"/>
          <w:sz w:val="16"/>
          <w:szCs w:val="16"/>
          <w:lang w:eastAsia="pa-IN" w:bidi="pa-IN"/>
        </w:rPr>
        <w:t>Эмитент вправе назначать иных расчетных агентов, помимо указанного в п. 9.3 Решения о выпуске,</w:t>
      </w:r>
      <w:r w:rsidR="00F65C54" w:rsidRPr="00F03289">
        <w:rPr>
          <w:b/>
          <w:bCs/>
          <w:i/>
          <w:iCs/>
          <w:color w:val="000000"/>
          <w:sz w:val="16"/>
          <w:szCs w:val="16"/>
          <w:lang w:eastAsia="pa-IN" w:bidi="pa-IN"/>
        </w:rPr>
        <w:t xml:space="preserve"> п. 9.3 </w:t>
      </w:r>
      <w:proofErr w:type="gramStart"/>
      <w:r w:rsidR="00F65C54" w:rsidRPr="00F03289">
        <w:rPr>
          <w:b/>
          <w:bCs/>
          <w:i/>
          <w:iCs/>
          <w:color w:val="000000"/>
          <w:sz w:val="16"/>
          <w:szCs w:val="16"/>
          <w:lang w:eastAsia="pa-IN" w:bidi="pa-IN"/>
        </w:rPr>
        <w:t>Сертификата</w:t>
      </w:r>
      <w:proofErr w:type="gramEnd"/>
      <w:r w:rsidRPr="00F03289">
        <w:rPr>
          <w:b/>
          <w:bCs/>
          <w:i/>
          <w:iCs/>
          <w:color w:val="000000"/>
          <w:sz w:val="16"/>
          <w:szCs w:val="16"/>
          <w:lang w:eastAsia="pa-IN" w:bidi="pa-IN"/>
        </w:rPr>
        <w:t xml:space="preserve"> а также отменять такие назначения. </w:t>
      </w:r>
      <w:proofErr w:type="gramStart"/>
      <w:r w:rsidR="00E601EE" w:rsidRPr="00F03289">
        <w:rPr>
          <w:b/>
          <w:bCs/>
          <w:i/>
          <w:iCs/>
          <w:color w:val="000000"/>
          <w:sz w:val="16"/>
          <w:szCs w:val="16"/>
          <w:lang w:eastAsia="pa-IN" w:bidi="pa-IN"/>
        </w:rPr>
        <w:t xml:space="preserve">Раскрытие информации об отмене назначения Расчетного агента и назначении нового Расчетного агента осуществляется Эмитентом в форме сообщения о существенном факте «сведения о привлечении </w:t>
      </w:r>
      <w:r w:rsidR="00E601EE" w:rsidRPr="00F03289">
        <w:rPr>
          <w:b/>
          <w:bCs/>
          <w:i/>
          <w:iCs/>
          <w:sz w:val="16"/>
          <w:szCs w:val="16"/>
          <w:lang w:eastAsia="ar-SA" w:bidi="ar-SA"/>
        </w:rPr>
        <w:t>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в следующие сроки</w:t>
      </w:r>
      <w:r w:rsidR="00E601EE" w:rsidRPr="00F03289">
        <w:rPr>
          <w:b/>
          <w:bCs/>
          <w:i/>
          <w:iCs/>
          <w:color w:val="000000"/>
          <w:sz w:val="16"/>
          <w:szCs w:val="16"/>
          <w:lang w:eastAsia="pa-IN" w:bidi="pa-IN"/>
        </w:rPr>
        <w:t xml:space="preserve"> с даты совершения таких назначений либо их отмены:</w:t>
      </w:r>
      <w:proofErr w:type="gramEnd"/>
    </w:p>
    <w:p w:rsidR="005E0A20" w:rsidRPr="00F03289" w:rsidRDefault="005E0A20" w:rsidP="005E0A20">
      <w:pPr>
        <w:autoSpaceDE/>
        <w:jc w:val="both"/>
        <w:rPr>
          <w:b/>
          <w:bCs/>
          <w:i/>
          <w:iCs/>
          <w:color w:val="000000"/>
          <w:sz w:val="16"/>
          <w:szCs w:val="16"/>
          <w:lang w:eastAsia="ar-SA" w:bidi="ar-SA"/>
        </w:rPr>
      </w:pPr>
      <w:r w:rsidRPr="00F03289">
        <w:rPr>
          <w:b/>
          <w:bCs/>
          <w:i/>
          <w:iCs/>
          <w:color w:val="000000"/>
          <w:sz w:val="16"/>
          <w:szCs w:val="16"/>
          <w:lang w:eastAsia="ar-SA" w:bidi="ar-SA"/>
        </w:rPr>
        <w:t>- в ленте новостей – не позднее 1 (одного) дня;</w:t>
      </w:r>
    </w:p>
    <w:p w:rsidR="005E0A20" w:rsidRPr="00F03289" w:rsidRDefault="005E0A20" w:rsidP="005E0A20">
      <w:pPr>
        <w:autoSpaceDE/>
        <w:jc w:val="both"/>
        <w:rPr>
          <w:b/>
          <w:bCs/>
          <w:i/>
          <w:iCs/>
          <w:color w:val="000000"/>
          <w:sz w:val="16"/>
          <w:szCs w:val="16"/>
          <w:lang w:eastAsia="ar-SA" w:bidi="ar-SA"/>
        </w:rPr>
      </w:pPr>
      <w:r w:rsidRPr="00F03289">
        <w:rPr>
          <w:b/>
          <w:bCs/>
          <w:i/>
          <w:iCs/>
          <w:color w:val="000000"/>
          <w:sz w:val="16"/>
          <w:szCs w:val="16"/>
          <w:lang w:eastAsia="ar-SA" w:bidi="ar-SA"/>
        </w:rPr>
        <w:t xml:space="preserve">- на </w:t>
      </w:r>
      <w:r w:rsidRPr="00F03289">
        <w:rPr>
          <w:rFonts w:eastAsia="SimSun"/>
          <w:b/>
          <w:bCs/>
          <w:i/>
          <w:iCs/>
          <w:sz w:val="16"/>
          <w:szCs w:val="16"/>
          <w:lang w:eastAsia="ar-SA" w:bidi="ar-SA"/>
        </w:rPr>
        <w:t>Страницах</w:t>
      </w:r>
      <w:r w:rsidRPr="00F03289">
        <w:rPr>
          <w:b/>
          <w:bCs/>
          <w:i/>
          <w:iCs/>
          <w:color w:val="000000"/>
          <w:sz w:val="16"/>
          <w:szCs w:val="16"/>
          <w:lang w:eastAsia="ar-SA" w:bidi="ar-SA"/>
        </w:rPr>
        <w:t xml:space="preserve"> в сети Интерне</w:t>
      </w:r>
      <w:proofErr w:type="gramStart"/>
      <w:r w:rsidRPr="00F03289">
        <w:rPr>
          <w:b/>
          <w:bCs/>
          <w:i/>
          <w:iCs/>
          <w:color w:val="000000"/>
          <w:sz w:val="16"/>
          <w:szCs w:val="16"/>
          <w:lang w:eastAsia="ar-SA" w:bidi="ar-SA"/>
        </w:rPr>
        <w:t>т–</w:t>
      </w:r>
      <w:proofErr w:type="gramEnd"/>
      <w:r w:rsidRPr="00F03289">
        <w:rPr>
          <w:b/>
          <w:bCs/>
          <w:i/>
          <w:iCs/>
          <w:color w:val="000000"/>
          <w:sz w:val="16"/>
          <w:szCs w:val="16"/>
          <w:lang w:eastAsia="ar-SA" w:bidi="ar-SA"/>
        </w:rPr>
        <w:t xml:space="preserve"> не позднее 2 (двух) дней.</w:t>
      </w:r>
    </w:p>
    <w:p w:rsidR="005E0A20" w:rsidRPr="00F03289" w:rsidRDefault="005E0A20" w:rsidP="005E0A20">
      <w:pPr>
        <w:autoSpaceDE/>
        <w:jc w:val="both"/>
        <w:rPr>
          <w:b/>
          <w:bCs/>
          <w:i/>
          <w:iCs/>
          <w:color w:val="000000"/>
          <w:sz w:val="16"/>
          <w:szCs w:val="16"/>
          <w:lang w:eastAsia="ar-SA" w:bidi="ar-SA"/>
        </w:rPr>
      </w:pPr>
      <w:r w:rsidRPr="00F03289">
        <w:rPr>
          <w:b/>
          <w:bCs/>
          <w:i/>
          <w:iCs/>
          <w:color w:val="000000"/>
          <w:sz w:val="16"/>
          <w:szCs w:val="16"/>
          <w:lang w:eastAsia="ar-SA" w:bidi="ar-SA"/>
        </w:rPr>
        <w:t>При этом публикация в сети Интернет осуществляется после публикации в ленте новостей.</w:t>
      </w:r>
    </w:p>
    <w:p w:rsidR="005E0A20" w:rsidRPr="00F03289" w:rsidRDefault="005E0A20" w:rsidP="005E0A20">
      <w:pPr>
        <w:tabs>
          <w:tab w:val="left" w:pos="360"/>
        </w:tabs>
        <w:autoSpaceDE/>
        <w:jc w:val="both"/>
        <w:rPr>
          <w:rFonts w:eastAsia="SimSun"/>
          <w:b/>
          <w:b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proofErr w:type="gramStart"/>
      <w:r w:rsidRPr="00F03289">
        <w:rPr>
          <w:rFonts w:eastAsia="SimSun"/>
          <w:b/>
          <w:bCs/>
          <w:i/>
          <w:iCs/>
          <w:sz w:val="16"/>
          <w:szCs w:val="16"/>
          <w:lang w:eastAsia="ar-SA" w:bidi="ar-SA"/>
        </w:rPr>
        <w:t>д)</w:t>
      </w:r>
      <w:r w:rsidRPr="00F03289">
        <w:rPr>
          <w:rFonts w:eastAsia="SimSun"/>
          <w:b/>
          <w:bCs/>
          <w:i/>
          <w:iCs/>
          <w:sz w:val="16"/>
          <w:szCs w:val="16"/>
          <w:lang w:eastAsia="ar-SA" w:bidi="ar-SA"/>
        </w:rPr>
        <w:tab/>
        <w:t>После представления в регистрирующий орган Уведомления об итогах выпуска ценных бумаг Эмитент публикует сообщение о представлении в регистрирующий орган Уведомления об итогах выпуска ценных бумаг в форме сообщения о существенном факте «Сведения об этапах процедуры эмиссии ценных бумаг» «Сведения о представлении в регистрирующий орган уведомления об итогах выпуска ценных бумаг» в следующие сроки с даты направления (представления) указанного уведомления</w:t>
      </w:r>
      <w:proofErr w:type="gramEnd"/>
      <w:r w:rsidRPr="00F03289">
        <w:rPr>
          <w:rFonts w:eastAsia="SimSun"/>
          <w:b/>
          <w:bCs/>
          <w:i/>
          <w:iCs/>
          <w:sz w:val="16"/>
          <w:szCs w:val="16"/>
          <w:lang w:eastAsia="ar-SA" w:bidi="ar-SA"/>
        </w:rPr>
        <w:t xml:space="preserve"> в регистрирующий орган:</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 в ленте новостей – не позднее 1 (одного) дня;</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 на Страницах в сети Интернет – не позднее 2 (двух) дней;</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при этом публикация в сети Интернет осуществляется после публикации в ленте новостей.</w:t>
      </w:r>
    </w:p>
    <w:p w:rsidR="005E0A20" w:rsidRPr="00F03289" w:rsidRDefault="005E0A20" w:rsidP="005E0A20">
      <w:pPr>
        <w:widowControl/>
        <w:suppressAutoHyphens w:val="0"/>
        <w:autoSpaceDN w:val="0"/>
        <w:adjustRightInd w:val="0"/>
        <w:jc w:val="both"/>
        <w:outlineLvl w:val="2"/>
        <w:rPr>
          <w:b/>
          <w:bCs/>
          <w:i/>
          <w:iCs/>
          <w:sz w:val="16"/>
          <w:szCs w:val="16"/>
          <w:lang w:bidi="ar-SA"/>
        </w:rPr>
      </w:pPr>
      <w:r w:rsidRPr="00F03289">
        <w:rPr>
          <w:b/>
          <w:bCs/>
          <w:i/>
          <w:iCs/>
          <w:sz w:val="16"/>
          <w:szCs w:val="16"/>
          <w:lang w:bidi="ar-SA"/>
        </w:rPr>
        <w:t>Те</w:t>
      </w:r>
      <w:proofErr w:type="gramStart"/>
      <w:r w:rsidRPr="00F03289">
        <w:rPr>
          <w:b/>
          <w:bCs/>
          <w:i/>
          <w:iCs/>
          <w:sz w:val="16"/>
          <w:szCs w:val="16"/>
          <w:lang w:bidi="ar-SA"/>
        </w:rPr>
        <w:t>кст пр</w:t>
      </w:r>
      <w:proofErr w:type="gramEnd"/>
      <w:r w:rsidRPr="00F03289">
        <w:rPr>
          <w:b/>
          <w:bCs/>
          <w:i/>
          <w:iCs/>
          <w:sz w:val="16"/>
          <w:szCs w:val="16"/>
          <w:lang w:bidi="ar-SA"/>
        </w:rPr>
        <w:t>едставленного в регистрирующий орган Уведомления об итогах выпуска ценных бумаг должен быть опубликован Эмитентом на Страницах в сети Интернет в срок не более 2 дней с даты представления (направления) указанного уведомления в регистрирующий орган.</w:t>
      </w:r>
    </w:p>
    <w:p w:rsidR="005E0A20" w:rsidRPr="00F03289" w:rsidRDefault="005E0A20" w:rsidP="005E0A20">
      <w:pPr>
        <w:widowControl/>
        <w:suppressAutoHyphens w:val="0"/>
        <w:autoSpaceDN w:val="0"/>
        <w:adjustRightInd w:val="0"/>
        <w:jc w:val="both"/>
        <w:outlineLvl w:val="2"/>
        <w:rPr>
          <w:b/>
          <w:bCs/>
          <w:i/>
          <w:iCs/>
          <w:sz w:val="16"/>
          <w:szCs w:val="16"/>
          <w:lang w:bidi="ar-SA"/>
        </w:rPr>
      </w:pPr>
      <w:proofErr w:type="gramStart"/>
      <w:r w:rsidRPr="00F03289">
        <w:rPr>
          <w:b/>
          <w:bCs/>
          <w:i/>
          <w:iCs/>
          <w:sz w:val="16"/>
          <w:szCs w:val="16"/>
          <w:lang w:bidi="ar-SA"/>
        </w:rPr>
        <w:t>Текст представленного в регистрирующий орган Уведомления об итогах выпуска ценных бумаг должен быть доступен на Страницах в сети Интернет в течение не менее 12 (двенадцати) месяцев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w:t>
      </w:r>
      <w:proofErr w:type="gramEnd"/>
    </w:p>
    <w:p w:rsidR="005E0A20" w:rsidRPr="00F03289" w:rsidRDefault="005E0A20" w:rsidP="005E0A20">
      <w:pPr>
        <w:widowControl/>
        <w:suppressAutoHyphens w:val="0"/>
        <w:autoSpaceDN w:val="0"/>
        <w:adjustRightInd w:val="0"/>
        <w:jc w:val="both"/>
        <w:outlineLvl w:val="2"/>
        <w:rPr>
          <w:b/>
          <w:bCs/>
          <w:i/>
          <w:iCs/>
          <w:sz w:val="16"/>
          <w:szCs w:val="16"/>
          <w:lang w:bidi="ar-SA"/>
        </w:rPr>
      </w:pPr>
      <w:r w:rsidRPr="00F03289">
        <w:rPr>
          <w:b/>
          <w:bCs/>
          <w:i/>
          <w:iCs/>
          <w:sz w:val="16"/>
          <w:szCs w:val="16"/>
          <w:lang w:bidi="ar-SA"/>
        </w:rPr>
        <w:t>В случае если доступ к информации, содержащейся в Проспекте ценных бумаг, обеспечивался эмитентом дополнительными способами, Эмитент обязан обеспечить доступ к информации, содержащейся в Уведомлении об итогах выпуска ценных бумаг, теми же дополнительными способами, которыми обеспечивался доступ к информации, содержащейся в Проспекте ценных бумаг.</w:t>
      </w:r>
    </w:p>
    <w:p w:rsidR="005E0A20" w:rsidRPr="00F03289" w:rsidRDefault="005E0A20" w:rsidP="005E0A20">
      <w:pPr>
        <w:jc w:val="both"/>
        <w:rPr>
          <w:b/>
          <w:bCs/>
          <w:i/>
          <w:iCs/>
          <w:sz w:val="16"/>
          <w:szCs w:val="16"/>
          <w:lang w:eastAsia="ar-SA" w:bidi="ar-SA"/>
        </w:rPr>
      </w:pPr>
      <w:r w:rsidRPr="00F03289">
        <w:rPr>
          <w:rFonts w:eastAsia="SimSun"/>
          <w:b/>
          <w:bCs/>
          <w:i/>
          <w:iCs/>
          <w:sz w:val="16"/>
          <w:szCs w:val="16"/>
          <w:lang w:eastAsia="ar-SA" w:bidi="ar-SA"/>
        </w:rPr>
        <w:t xml:space="preserve">Начиная </w:t>
      </w:r>
      <w:proofErr w:type="gramStart"/>
      <w:r w:rsidRPr="00F03289">
        <w:rPr>
          <w:rFonts w:eastAsia="SimSun"/>
          <w:b/>
          <w:bCs/>
          <w:i/>
          <w:iCs/>
          <w:sz w:val="16"/>
          <w:szCs w:val="16"/>
          <w:lang w:eastAsia="ar-SA" w:bidi="ar-SA"/>
        </w:rPr>
        <w:t>с даты предоставления</w:t>
      </w:r>
      <w:proofErr w:type="gramEnd"/>
      <w:r w:rsidRPr="00F03289">
        <w:rPr>
          <w:rFonts w:eastAsia="SimSun"/>
          <w:b/>
          <w:bCs/>
          <w:i/>
          <w:iCs/>
          <w:sz w:val="16"/>
          <w:szCs w:val="16"/>
          <w:lang w:eastAsia="ar-SA" w:bidi="ar-SA"/>
        </w:rPr>
        <w:t xml:space="preserve"> в регистрирующий орган Уведомление об итогах выпуска ценных бумаг, все заинтересованные лица могут ознакомиться с Уведомлением об итогах выпуска ценных бумаг, а также получить его копии по следующему адресу: </w:t>
      </w:r>
      <w:r w:rsidRPr="00F03289">
        <w:rPr>
          <w:b/>
          <w:bCs/>
          <w:i/>
          <w:iCs/>
          <w:sz w:val="16"/>
          <w:szCs w:val="16"/>
          <w:lang w:eastAsia="ar-SA" w:bidi="ar-SA"/>
        </w:rPr>
        <w:t>125171, Российская Федерация, г. Москва, Ленинградское шоссе, дом 16А, строение 1, этаж 8.</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ab/>
        <w:t xml:space="preserve">Тел.:  </w:t>
      </w:r>
      <w:r w:rsidRPr="00F03289">
        <w:rPr>
          <w:b/>
          <w:i/>
          <w:iCs/>
          <w:sz w:val="16"/>
          <w:szCs w:val="16"/>
          <w:lang w:eastAsia="ar-SA" w:bidi="ar-SA"/>
        </w:rPr>
        <w:t>+7 (495) 777-00-85</w:t>
      </w:r>
    </w:p>
    <w:p w:rsidR="005E0A20" w:rsidRPr="00F03289" w:rsidRDefault="005E0A20" w:rsidP="005E0A20">
      <w:pPr>
        <w:tabs>
          <w:tab w:val="left" w:pos="360"/>
        </w:tabs>
        <w:autoSpaceDE/>
        <w:jc w:val="both"/>
        <w:rPr>
          <w:b/>
          <w:i/>
          <w:iCs/>
          <w:sz w:val="16"/>
          <w:szCs w:val="16"/>
          <w:lang w:eastAsia="ar-SA" w:bidi="ar-SA"/>
        </w:rPr>
      </w:pPr>
      <w:r w:rsidRPr="00F03289">
        <w:rPr>
          <w:rFonts w:eastAsia="SimSun"/>
          <w:b/>
          <w:bCs/>
          <w:i/>
          <w:iCs/>
          <w:sz w:val="16"/>
          <w:szCs w:val="16"/>
          <w:lang w:eastAsia="ar-SA" w:bidi="ar-SA"/>
        </w:rPr>
        <w:tab/>
        <w:t>Факс: +7 (495</w:t>
      </w:r>
      <w:r w:rsidRPr="00F03289">
        <w:rPr>
          <w:b/>
          <w:i/>
          <w:iCs/>
          <w:sz w:val="16"/>
          <w:szCs w:val="16"/>
          <w:lang w:eastAsia="ar-SA" w:bidi="ar-SA"/>
        </w:rPr>
        <w:t>) 777-00-86</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b/>
          <w:i/>
          <w:iCs/>
          <w:sz w:val="16"/>
          <w:szCs w:val="16"/>
          <w:lang w:eastAsia="ar-SA" w:bidi="ar-SA"/>
        </w:rPr>
        <w:t>Эмитент обязан предоставить</w:t>
      </w:r>
      <w:r w:rsidRPr="00F03289">
        <w:rPr>
          <w:rFonts w:eastAsia="SimSun"/>
          <w:b/>
          <w:bCs/>
          <w:i/>
          <w:iCs/>
          <w:sz w:val="16"/>
          <w:szCs w:val="16"/>
          <w:lang w:eastAsia="ar-SA" w:bidi="ar-SA"/>
        </w:rPr>
        <w:t xml:space="preserve"> копии Уведомления об итогах выпуска ценных бумаг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w:t>
      </w:r>
      <w:proofErr w:type="gramStart"/>
      <w:r w:rsidRPr="00F03289">
        <w:rPr>
          <w:rFonts w:eastAsia="SimSun"/>
          <w:b/>
          <w:bCs/>
          <w:i/>
          <w:iCs/>
          <w:sz w:val="16"/>
          <w:szCs w:val="16"/>
          <w:lang w:eastAsia="ar-SA" w:bidi="ar-SA"/>
        </w:rPr>
        <w:t>с даты получения</w:t>
      </w:r>
      <w:proofErr w:type="gramEnd"/>
      <w:r w:rsidRPr="00F03289">
        <w:rPr>
          <w:rFonts w:eastAsia="SimSun"/>
          <w:b/>
          <w:bCs/>
          <w:i/>
          <w:iCs/>
          <w:sz w:val="16"/>
          <w:szCs w:val="16"/>
          <w:lang w:eastAsia="ar-SA" w:bidi="ar-SA"/>
        </w:rPr>
        <w:t xml:space="preserve"> (предъявления) требования.</w:t>
      </w: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Страницах в сети Интернет.</w:t>
      </w:r>
    </w:p>
    <w:p w:rsidR="005E0A20" w:rsidRPr="00F03289" w:rsidRDefault="005E0A20" w:rsidP="005E0A20">
      <w:pPr>
        <w:tabs>
          <w:tab w:val="left" w:pos="360"/>
        </w:tabs>
        <w:autoSpaceDE/>
        <w:jc w:val="both"/>
        <w:rPr>
          <w:rFonts w:eastAsia="SimSun"/>
          <w:b/>
          <w:bCs/>
          <w:sz w:val="16"/>
          <w:szCs w:val="16"/>
          <w:lang w:eastAsia="ar-SA" w:bidi="ar-SA"/>
        </w:rPr>
      </w:pPr>
    </w:p>
    <w:p w:rsidR="005E0A20" w:rsidRPr="00F03289" w:rsidRDefault="005E0A20" w:rsidP="005E0A20">
      <w:pPr>
        <w:tabs>
          <w:tab w:val="left" w:pos="360"/>
        </w:tabs>
        <w:autoSpaceDE/>
        <w:jc w:val="both"/>
        <w:rPr>
          <w:rFonts w:eastAsia="SimSun"/>
          <w:b/>
          <w:bCs/>
          <w:i/>
          <w:iCs/>
          <w:sz w:val="16"/>
          <w:szCs w:val="16"/>
          <w:lang w:eastAsia="ar-SA" w:bidi="ar-SA"/>
        </w:rPr>
      </w:pPr>
      <w:r w:rsidRPr="00F03289">
        <w:rPr>
          <w:rFonts w:eastAsia="SimSun"/>
          <w:b/>
          <w:bCs/>
          <w:i/>
          <w:iCs/>
          <w:sz w:val="16"/>
          <w:szCs w:val="16"/>
          <w:lang w:eastAsia="ar-SA" w:bidi="ar-SA"/>
        </w:rPr>
        <w:t>Эмитент обязан раскрыть информацию о намерении представить в Банк России Уведомление об итогах выпуска ценных бумаг до Даты начала размещения в Ленте новостей и на Страницах в сети Интернет. При этом опубликование информации в сети Интернет осуществляется после опубликования в Ленте новостей.</w:t>
      </w:r>
    </w:p>
    <w:p w:rsidR="005E0A20" w:rsidRPr="00F03289" w:rsidRDefault="005E0A20" w:rsidP="005E0A20">
      <w:pPr>
        <w:tabs>
          <w:tab w:val="left" w:pos="360"/>
        </w:tabs>
        <w:autoSpaceDE/>
        <w:jc w:val="both"/>
        <w:rPr>
          <w:rFonts w:eastAsia="SimSun"/>
          <w:b/>
          <w:bCs/>
          <w:sz w:val="16"/>
          <w:szCs w:val="16"/>
          <w:lang w:eastAsia="ar-SA" w:bidi="ar-SA"/>
        </w:rPr>
      </w:pPr>
    </w:p>
    <w:p w:rsidR="005E0A20" w:rsidRPr="00F03289" w:rsidRDefault="005E0A20" w:rsidP="005E0A20">
      <w:pPr>
        <w:jc w:val="both"/>
        <w:rPr>
          <w:b/>
          <w:i/>
          <w:sz w:val="16"/>
          <w:szCs w:val="16"/>
        </w:rPr>
      </w:pPr>
      <w:r w:rsidRPr="00F03289">
        <w:rPr>
          <w:rFonts w:eastAsia="SimSun"/>
          <w:b/>
          <w:bCs/>
          <w:i/>
          <w:iCs/>
          <w:sz w:val="16"/>
          <w:szCs w:val="16"/>
          <w:lang w:eastAsia="ar-SA" w:bidi="ar-SA"/>
        </w:rPr>
        <w:t xml:space="preserve">е) </w:t>
      </w:r>
      <w:r w:rsidRPr="00F03289">
        <w:rPr>
          <w:b/>
          <w:i/>
          <w:sz w:val="16"/>
          <w:szCs w:val="16"/>
        </w:rPr>
        <w:t xml:space="preserve">Сообщение о назначении Эмитентом Платежных агентов и (или) отмене таких назначений должно быть опубликовано Эмитентом в форме сообщения о существенном факте в следующие сроки </w:t>
      </w:r>
      <w:proofErr w:type="gramStart"/>
      <w:r w:rsidRPr="00F03289">
        <w:rPr>
          <w:b/>
          <w:i/>
          <w:sz w:val="16"/>
          <w:szCs w:val="16"/>
        </w:rPr>
        <w:t>с даты принятия</w:t>
      </w:r>
      <w:proofErr w:type="gramEnd"/>
      <w:r w:rsidRPr="00F03289">
        <w:rPr>
          <w:b/>
          <w:i/>
          <w:sz w:val="16"/>
          <w:szCs w:val="16"/>
        </w:rPr>
        <w:t xml:space="preserve"> решения (даты истечения срока, установленного законодательством Российской Федерации для принятия решения) о назначении платежных агентов и (или) отмене таких назначений: </w:t>
      </w:r>
    </w:p>
    <w:p w:rsidR="005E0A20" w:rsidRPr="00F03289" w:rsidRDefault="005E0A20" w:rsidP="005E0A20">
      <w:pPr>
        <w:jc w:val="both"/>
        <w:rPr>
          <w:b/>
          <w:i/>
          <w:sz w:val="16"/>
          <w:szCs w:val="16"/>
        </w:rPr>
      </w:pPr>
      <w:r w:rsidRPr="00F03289">
        <w:rPr>
          <w:b/>
          <w:i/>
          <w:sz w:val="16"/>
          <w:szCs w:val="16"/>
        </w:rPr>
        <w:t>- в ленте новостей – не позднее 1 (Одного) дня;</w:t>
      </w:r>
    </w:p>
    <w:p w:rsidR="005E0A20" w:rsidRPr="00F03289" w:rsidRDefault="005E0A20" w:rsidP="005E0A20">
      <w:pPr>
        <w:jc w:val="both"/>
        <w:rPr>
          <w:b/>
          <w:i/>
          <w:sz w:val="16"/>
          <w:szCs w:val="16"/>
        </w:rPr>
      </w:pPr>
      <w:r w:rsidRPr="00F03289">
        <w:rPr>
          <w:b/>
          <w:i/>
          <w:sz w:val="16"/>
          <w:szCs w:val="16"/>
        </w:rPr>
        <w:t>- на странице Эмитента в сети Интернет – не позднее 2 (Двух) дней.</w:t>
      </w:r>
    </w:p>
    <w:p w:rsidR="005E0A20" w:rsidRPr="00F03289" w:rsidRDefault="005E0A20" w:rsidP="005E0A20">
      <w:pPr>
        <w:jc w:val="both"/>
        <w:rPr>
          <w:b/>
          <w:i/>
          <w:sz w:val="16"/>
          <w:szCs w:val="16"/>
        </w:rPr>
      </w:pPr>
      <w:r w:rsidRPr="00F03289">
        <w:rPr>
          <w:b/>
          <w:i/>
          <w:sz w:val="16"/>
          <w:szCs w:val="16"/>
          <w:lang w:eastAsia="en-GB"/>
        </w:rPr>
        <w:t xml:space="preserve">Публикация </w:t>
      </w:r>
      <w:r w:rsidRPr="00F03289">
        <w:rPr>
          <w:b/>
          <w:i/>
          <w:sz w:val="16"/>
          <w:szCs w:val="16"/>
        </w:rPr>
        <w:t xml:space="preserve">сообщения о назначении Эмитентом платежных агентов и (или) отмене таких назначений на странице Эмитента </w:t>
      </w:r>
      <w:r w:rsidRPr="00F03289">
        <w:rPr>
          <w:b/>
          <w:i/>
          <w:sz w:val="16"/>
          <w:szCs w:val="16"/>
          <w:lang w:eastAsia="en-GB"/>
        </w:rPr>
        <w:t>в сети Интернет осуществляется после публикации данного сообщения в ленте новостей.</w:t>
      </w:r>
    </w:p>
    <w:p w:rsidR="005E0A20" w:rsidRPr="00F03289" w:rsidRDefault="005E0A20" w:rsidP="005E0A20">
      <w:pPr>
        <w:tabs>
          <w:tab w:val="left" w:pos="2340"/>
        </w:tabs>
        <w:adjustRightInd w:val="0"/>
        <w:jc w:val="both"/>
        <w:rPr>
          <w:rStyle w:val="-"/>
          <w:rFonts w:eastAsia="Wingdings"/>
          <w:sz w:val="16"/>
          <w:szCs w:val="16"/>
        </w:rPr>
      </w:pPr>
      <w:proofErr w:type="gramStart"/>
      <w:r w:rsidRPr="00F03289">
        <w:rPr>
          <w:b/>
          <w:i/>
          <w:sz w:val="16"/>
          <w:szCs w:val="16"/>
          <w:lang w:eastAsia="en-GB"/>
        </w:rPr>
        <w:t xml:space="preserve">В сообщении </w:t>
      </w:r>
      <w:r w:rsidRPr="00F03289">
        <w:rPr>
          <w:b/>
          <w:i/>
          <w:sz w:val="16"/>
          <w:szCs w:val="16"/>
        </w:rPr>
        <w:t xml:space="preserve">о назначении Эмитентом Платежных агентов и (или) отмене таких назначений </w:t>
      </w:r>
      <w:r w:rsidRPr="00F03289">
        <w:rPr>
          <w:b/>
          <w:i/>
          <w:sz w:val="16"/>
          <w:szCs w:val="16"/>
          <w:lang w:eastAsia="en-GB"/>
        </w:rPr>
        <w:t>указываются полное и сокращенное фирменные наименования, место нахождения и почтовый адрес Платежного агента (Платежного агента, назначение которого отменено); номер и дата лицензии, на основании которой назначенное лицо может осуществлять функции Платежного агента, и орган, выдавший указанную лицензию;</w:t>
      </w:r>
      <w:r w:rsidRPr="00F03289">
        <w:rPr>
          <w:b/>
          <w:i/>
          <w:sz w:val="16"/>
          <w:szCs w:val="16"/>
        </w:rPr>
        <w:t xml:space="preserve"> функции Платежного агента;</w:t>
      </w:r>
      <w:proofErr w:type="gramEnd"/>
      <w:r w:rsidRPr="00F03289">
        <w:rPr>
          <w:b/>
          <w:i/>
          <w:sz w:val="16"/>
          <w:szCs w:val="16"/>
        </w:rPr>
        <w:t xml:space="preserve"> </w:t>
      </w:r>
      <w:r w:rsidRPr="00F03289">
        <w:rPr>
          <w:b/>
          <w:i/>
          <w:sz w:val="16"/>
          <w:szCs w:val="16"/>
          <w:lang w:eastAsia="en-GB"/>
        </w:rPr>
        <w:t>дата, начиная с которой лицо начинает (прекращает) осуществлять функции Платежного агента.</w:t>
      </w:r>
      <w:r w:rsidRPr="00F03289">
        <w:rPr>
          <w:b/>
          <w:bCs/>
          <w:i/>
          <w:iCs/>
          <w:sz w:val="16"/>
          <w:szCs w:val="16"/>
        </w:rPr>
        <w:t xml:space="preserve"> </w:t>
      </w:r>
    </w:p>
    <w:p w:rsidR="005E0A20" w:rsidRPr="00F03289" w:rsidRDefault="005E0A20" w:rsidP="005E0A20">
      <w:pPr>
        <w:tabs>
          <w:tab w:val="left" w:pos="360"/>
        </w:tabs>
        <w:autoSpaceDE/>
        <w:jc w:val="both"/>
        <w:rPr>
          <w:rFonts w:eastAsia="SimSun"/>
          <w:b/>
          <w:bCs/>
          <w:sz w:val="16"/>
          <w:szCs w:val="16"/>
          <w:lang w:eastAsia="ar-SA" w:bidi="ar-SA"/>
        </w:rPr>
      </w:pPr>
    </w:p>
    <w:p w:rsidR="005E0A20" w:rsidRPr="00F03289" w:rsidRDefault="005E0A20" w:rsidP="005E0A20">
      <w:pPr>
        <w:tabs>
          <w:tab w:val="left" w:pos="360"/>
        </w:tabs>
        <w:autoSpaceDE/>
        <w:jc w:val="both"/>
        <w:rPr>
          <w:b/>
          <w:bCs/>
          <w:i/>
          <w:iCs/>
          <w:sz w:val="16"/>
          <w:szCs w:val="16"/>
          <w:lang w:eastAsia="ar-SA" w:bidi="ar-SA"/>
        </w:rPr>
      </w:pPr>
      <w:r w:rsidRPr="00F03289">
        <w:rPr>
          <w:rFonts w:eastAsia="MS Mincho"/>
          <w:b/>
          <w:bCs/>
          <w:i/>
          <w:iCs/>
          <w:color w:val="000000"/>
          <w:sz w:val="16"/>
          <w:szCs w:val="16"/>
          <w:lang w:eastAsia="ar-SA" w:bidi="ar-SA"/>
        </w:rPr>
        <w:t xml:space="preserve">ж) </w:t>
      </w:r>
      <w:r w:rsidRPr="00F03289">
        <w:rPr>
          <w:b/>
          <w:bCs/>
          <w:i/>
          <w:iCs/>
          <w:sz w:val="16"/>
          <w:szCs w:val="16"/>
          <w:lang w:eastAsia="ar-SA" w:bidi="ar-SA"/>
        </w:rPr>
        <w:t xml:space="preserve">В случае неисполнения или ненадлежащего исполнения Эмитентом обязательств по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Облигаций, в виде «Сообщения о существенном </w:t>
      </w:r>
      <w:proofErr w:type="gramStart"/>
      <w:r w:rsidRPr="00F03289">
        <w:rPr>
          <w:b/>
          <w:bCs/>
          <w:i/>
          <w:iCs/>
          <w:sz w:val="16"/>
          <w:szCs w:val="16"/>
          <w:lang w:eastAsia="ar-SA" w:bidi="ar-SA"/>
        </w:rPr>
        <w:t>факте</w:t>
      </w:r>
      <w:proofErr w:type="gramEnd"/>
      <w:r w:rsidRPr="00F03289">
        <w:rPr>
          <w:b/>
          <w:bCs/>
          <w:i/>
          <w:iCs/>
          <w:sz w:val="16"/>
          <w:szCs w:val="16"/>
          <w:lang w:eastAsia="ar-SA" w:bidi="ar-SA"/>
        </w:rPr>
        <w:t xml:space="preserve"> о неисполнении обязательств эмитента перед владельцами его эмиссионных ценных бумаг», в котором должна содержаться следующая информация:</w:t>
      </w:r>
    </w:p>
    <w:p w:rsidR="005E0A20" w:rsidRPr="00F03289" w:rsidRDefault="005E0A20" w:rsidP="005E0A20">
      <w:pPr>
        <w:tabs>
          <w:tab w:val="left" w:pos="644"/>
        </w:tabs>
        <w:autoSpaceDE/>
        <w:jc w:val="both"/>
        <w:rPr>
          <w:b/>
          <w:bCs/>
          <w:i/>
          <w:iCs/>
          <w:sz w:val="16"/>
          <w:szCs w:val="16"/>
          <w:lang w:eastAsia="ar-SA" w:bidi="ar-SA"/>
        </w:rPr>
      </w:pPr>
      <w:r w:rsidRPr="00F03289">
        <w:rPr>
          <w:b/>
          <w:bCs/>
          <w:i/>
          <w:iCs/>
          <w:sz w:val="16"/>
          <w:szCs w:val="16"/>
          <w:lang w:eastAsia="ar-SA" w:bidi="ar-SA"/>
        </w:rPr>
        <w:t>объем неисполненных обязательств;</w:t>
      </w:r>
    </w:p>
    <w:p w:rsidR="005E0A20" w:rsidRPr="00F03289" w:rsidRDefault="005E0A20" w:rsidP="005E0A20">
      <w:pPr>
        <w:tabs>
          <w:tab w:val="left" w:pos="644"/>
        </w:tabs>
        <w:autoSpaceDE/>
        <w:jc w:val="both"/>
        <w:rPr>
          <w:b/>
          <w:bCs/>
          <w:i/>
          <w:iCs/>
          <w:sz w:val="16"/>
          <w:szCs w:val="16"/>
          <w:lang w:eastAsia="ar-SA" w:bidi="ar-SA"/>
        </w:rPr>
      </w:pPr>
      <w:r w:rsidRPr="00F03289">
        <w:rPr>
          <w:b/>
          <w:bCs/>
          <w:i/>
          <w:iCs/>
          <w:sz w:val="16"/>
          <w:szCs w:val="16"/>
          <w:lang w:eastAsia="ar-SA" w:bidi="ar-SA"/>
        </w:rPr>
        <w:t>причину неисполнения обязательств;</w:t>
      </w:r>
    </w:p>
    <w:p w:rsidR="005E0A20" w:rsidRPr="00F03289" w:rsidRDefault="005E0A20" w:rsidP="005E0A20">
      <w:pPr>
        <w:tabs>
          <w:tab w:val="left" w:pos="360"/>
        </w:tabs>
        <w:autoSpaceDE/>
        <w:jc w:val="both"/>
        <w:rPr>
          <w:b/>
          <w:bCs/>
          <w:i/>
          <w:iCs/>
          <w:sz w:val="16"/>
          <w:szCs w:val="16"/>
          <w:lang w:eastAsia="ar-SA" w:bidi="ar-SA"/>
        </w:rPr>
      </w:pPr>
      <w:r w:rsidRPr="00F03289">
        <w:rPr>
          <w:b/>
          <w:bCs/>
          <w:i/>
          <w:iCs/>
          <w:sz w:val="16"/>
          <w:szCs w:val="16"/>
          <w:lang w:eastAsia="ar-SA" w:bidi="ar-SA"/>
        </w:rPr>
        <w:t xml:space="preserve">Указанная информация публикуется Эмитентом в следующие сроки </w:t>
      </w:r>
      <w:proofErr w:type="gramStart"/>
      <w:r w:rsidRPr="00F03289">
        <w:rPr>
          <w:b/>
          <w:bCs/>
          <w:i/>
          <w:iCs/>
          <w:sz w:val="16"/>
          <w:szCs w:val="16"/>
          <w:lang w:eastAsia="ar-SA" w:bidi="ar-SA"/>
        </w:rPr>
        <w:t>с даты неисполнения</w:t>
      </w:r>
      <w:proofErr w:type="gramEnd"/>
      <w:r w:rsidRPr="00F03289">
        <w:rPr>
          <w:b/>
          <w:bCs/>
          <w:i/>
          <w:iCs/>
          <w:sz w:val="16"/>
          <w:szCs w:val="16"/>
          <w:lang w:eastAsia="ar-SA" w:bidi="ar-SA"/>
        </w:rPr>
        <w:t xml:space="preserve"> или ненадлежащего исполнения Эмитентом обязательств по Облигациям:</w:t>
      </w:r>
    </w:p>
    <w:p w:rsidR="005E0A20" w:rsidRPr="00F03289" w:rsidRDefault="005E0A20" w:rsidP="005E0A20">
      <w:pPr>
        <w:tabs>
          <w:tab w:val="left" w:pos="360"/>
        </w:tabs>
        <w:autoSpaceDE/>
        <w:jc w:val="both"/>
        <w:rPr>
          <w:b/>
          <w:bCs/>
          <w:i/>
          <w:iCs/>
          <w:sz w:val="16"/>
          <w:szCs w:val="16"/>
          <w:lang w:eastAsia="ar-SA" w:bidi="ar-SA"/>
        </w:rPr>
      </w:pPr>
      <w:r w:rsidRPr="00F03289">
        <w:rPr>
          <w:b/>
          <w:bCs/>
          <w:i/>
          <w:iCs/>
          <w:sz w:val="16"/>
          <w:szCs w:val="16"/>
          <w:lang w:eastAsia="ar-SA" w:bidi="ar-SA"/>
        </w:rPr>
        <w:lastRenderedPageBreak/>
        <w:tab/>
        <w:t>- в ленте новостей – не позднее 1 (одного) дня;</w:t>
      </w:r>
    </w:p>
    <w:p w:rsidR="005E0A20" w:rsidRPr="00F03289" w:rsidRDefault="005E0A20" w:rsidP="005E0A20">
      <w:pPr>
        <w:tabs>
          <w:tab w:val="left" w:pos="360"/>
        </w:tabs>
        <w:autoSpaceDE/>
        <w:jc w:val="both"/>
        <w:rPr>
          <w:b/>
          <w:bCs/>
          <w:i/>
          <w:iCs/>
          <w:sz w:val="16"/>
          <w:szCs w:val="16"/>
          <w:lang w:eastAsia="ar-SA" w:bidi="ar-SA"/>
        </w:rPr>
      </w:pPr>
      <w:r w:rsidRPr="00F03289">
        <w:rPr>
          <w:b/>
          <w:bCs/>
          <w:i/>
          <w:iCs/>
          <w:sz w:val="16"/>
          <w:szCs w:val="16"/>
          <w:lang w:eastAsia="ar-SA" w:bidi="ar-SA"/>
        </w:rPr>
        <w:tab/>
        <w:t xml:space="preserve">- на </w:t>
      </w:r>
      <w:r w:rsidRPr="00F03289">
        <w:rPr>
          <w:rFonts w:eastAsia="SimSun"/>
          <w:b/>
          <w:bCs/>
          <w:i/>
          <w:iCs/>
          <w:sz w:val="16"/>
          <w:szCs w:val="16"/>
          <w:lang w:eastAsia="ar-SA" w:bidi="ar-SA"/>
        </w:rPr>
        <w:t>Страницах</w:t>
      </w:r>
      <w:r w:rsidRPr="00F03289" w:rsidDel="00DA1635">
        <w:rPr>
          <w:b/>
          <w:bCs/>
          <w:i/>
          <w:iCs/>
          <w:sz w:val="16"/>
          <w:szCs w:val="16"/>
          <w:lang w:eastAsia="ar-SA" w:bidi="ar-SA"/>
        </w:rPr>
        <w:t xml:space="preserve"> </w:t>
      </w:r>
      <w:r w:rsidRPr="00F03289">
        <w:rPr>
          <w:b/>
          <w:bCs/>
          <w:i/>
          <w:iCs/>
          <w:sz w:val="16"/>
          <w:szCs w:val="16"/>
          <w:lang w:eastAsia="ar-SA" w:bidi="ar-SA"/>
        </w:rPr>
        <w:t xml:space="preserve">в сети  Интернет </w:t>
      </w:r>
      <w:r w:rsidRPr="00F03289">
        <w:rPr>
          <w:sz w:val="16"/>
          <w:szCs w:val="16"/>
          <w:lang w:eastAsia="ar-SA" w:bidi="ar-SA"/>
        </w:rPr>
        <w:t xml:space="preserve"> </w:t>
      </w:r>
      <w:r w:rsidRPr="00F03289">
        <w:rPr>
          <w:b/>
          <w:bCs/>
          <w:i/>
          <w:iCs/>
          <w:sz w:val="16"/>
          <w:szCs w:val="16"/>
          <w:lang w:eastAsia="ar-SA" w:bidi="ar-SA"/>
        </w:rPr>
        <w:t>– не позднее 2 (двух) дней;</w:t>
      </w:r>
    </w:p>
    <w:p w:rsidR="005E0A20" w:rsidRPr="00F03289" w:rsidRDefault="005E0A20" w:rsidP="005E0A20">
      <w:pPr>
        <w:tabs>
          <w:tab w:val="left" w:pos="360"/>
        </w:tabs>
        <w:autoSpaceDE/>
        <w:jc w:val="both"/>
        <w:rPr>
          <w:b/>
          <w:bCs/>
          <w:i/>
          <w:iCs/>
          <w:sz w:val="16"/>
          <w:szCs w:val="16"/>
          <w:lang w:eastAsia="ar-SA" w:bidi="ar-SA"/>
        </w:rPr>
      </w:pPr>
      <w:r w:rsidRPr="00F03289">
        <w:rPr>
          <w:b/>
          <w:bCs/>
          <w:i/>
          <w:iCs/>
          <w:sz w:val="16"/>
          <w:szCs w:val="16"/>
          <w:lang w:eastAsia="ar-SA" w:bidi="ar-SA"/>
        </w:rPr>
        <w:t>При этом публикация в сети  Интернет осуществляется после публикации в ленте новостей.</w:t>
      </w:r>
    </w:p>
    <w:p w:rsidR="005E0A20" w:rsidRPr="00F03289" w:rsidRDefault="005E0A20" w:rsidP="005E0A20">
      <w:pPr>
        <w:jc w:val="both"/>
        <w:rPr>
          <w:rFonts w:eastAsia="SimSun"/>
          <w:b/>
          <w:bCs/>
          <w:sz w:val="16"/>
          <w:szCs w:val="16"/>
          <w:lang w:eastAsia="ar-SA" w:bidi="ar-SA"/>
        </w:rPr>
      </w:pPr>
    </w:p>
    <w:p w:rsidR="005E0A20" w:rsidRPr="00F03289" w:rsidRDefault="005E0A20" w:rsidP="005E0A20">
      <w:pPr>
        <w:autoSpaceDE/>
        <w:jc w:val="both"/>
        <w:rPr>
          <w:rFonts w:eastAsia="MS Mincho"/>
          <w:b/>
          <w:i/>
          <w:sz w:val="16"/>
          <w:szCs w:val="16"/>
          <w:lang w:eastAsia="ar-SA" w:bidi="ar-SA"/>
        </w:rPr>
      </w:pPr>
      <w:r w:rsidRPr="00F03289">
        <w:rPr>
          <w:b/>
          <w:bCs/>
          <w:i/>
          <w:iCs/>
          <w:sz w:val="16"/>
          <w:szCs w:val="16"/>
          <w:lang w:eastAsia="ar-SA" w:bidi="ar-SA"/>
        </w:rPr>
        <w:t>з)</w:t>
      </w:r>
      <w:r w:rsidRPr="00F03289">
        <w:rPr>
          <w:sz w:val="16"/>
          <w:szCs w:val="16"/>
          <w:lang w:eastAsia="ar-SA" w:bidi="ar-SA"/>
        </w:rPr>
        <w:t xml:space="preserve"> </w:t>
      </w:r>
      <w:r w:rsidRPr="00F03289">
        <w:rPr>
          <w:rFonts w:eastAsia="MS Mincho"/>
          <w:b/>
          <w:i/>
          <w:sz w:val="16"/>
          <w:szCs w:val="16"/>
          <w:lang w:eastAsia="ar-SA" w:bidi="ar-SA"/>
        </w:rPr>
        <w:t>Эмитент раскрывает информацию о сроке для направления офе</w:t>
      </w:r>
      <w:proofErr w:type="gramStart"/>
      <w:r w:rsidRPr="00F03289">
        <w:rPr>
          <w:rFonts w:eastAsia="MS Mincho"/>
          <w:b/>
          <w:i/>
          <w:sz w:val="16"/>
          <w:szCs w:val="16"/>
          <w:lang w:eastAsia="ar-SA" w:bidi="ar-SA"/>
        </w:rPr>
        <w:t>рт с пр</w:t>
      </w:r>
      <w:proofErr w:type="gramEnd"/>
      <w:r w:rsidRPr="00F03289">
        <w:rPr>
          <w:rFonts w:eastAsia="MS Mincho"/>
          <w:b/>
          <w:i/>
          <w:sz w:val="16"/>
          <w:szCs w:val="16"/>
          <w:lang w:eastAsia="ar-SA" w:bidi="ar-SA"/>
        </w:rPr>
        <w:t>едложением заключить Предварительные договоры в ленте новостей и на Страницах в сети Интернет не позднее, чем в 18-00 по московскому времени рабочего дня, непосредственно предшествующего дате начала срока для направления оферт с предложением заключить Предварительные договоры.</w:t>
      </w:r>
    </w:p>
    <w:p w:rsidR="005E0A20" w:rsidRPr="00F03289" w:rsidRDefault="005E0A20" w:rsidP="005E0A20">
      <w:pPr>
        <w:autoSpaceDE/>
        <w:jc w:val="both"/>
        <w:rPr>
          <w:rFonts w:eastAsia="MS Mincho"/>
          <w:b/>
          <w:i/>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При этом опубликование информации на Страницах в сети Интернет осуществляется после опубликования информации в ленте новостей.</w:t>
      </w:r>
    </w:p>
    <w:p w:rsidR="005E0A20" w:rsidRPr="00F03289" w:rsidRDefault="005E0A20" w:rsidP="005E0A20">
      <w:pPr>
        <w:autoSpaceDE/>
        <w:jc w:val="both"/>
        <w:rPr>
          <w:rFonts w:eastAsia="MS Mincho"/>
          <w:b/>
          <w:bCs/>
          <w:i/>
          <w:iCs/>
          <w:sz w:val="16"/>
          <w:szCs w:val="16"/>
          <w:lang w:eastAsia="ar-SA" w:bidi="ar-SA"/>
        </w:rPr>
      </w:pP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Информация об истечении срока для направления оферт потенциальных </w:t>
      </w:r>
      <w:r w:rsidRPr="00F03289">
        <w:rPr>
          <w:b/>
          <w:bCs/>
          <w:i/>
          <w:iCs/>
          <w:sz w:val="16"/>
          <w:szCs w:val="16"/>
          <w:lang w:eastAsia="ar-SA" w:bidi="ar-SA"/>
        </w:rPr>
        <w:t>покупателей</w:t>
      </w:r>
      <w:r w:rsidRPr="00F03289">
        <w:rPr>
          <w:rFonts w:eastAsia="MS Mincho"/>
          <w:b/>
          <w:bCs/>
          <w:i/>
          <w:iCs/>
          <w:sz w:val="16"/>
          <w:szCs w:val="16"/>
          <w:lang w:eastAsia="ar-SA" w:bidi="ar-SA"/>
        </w:rPr>
        <w:t xml:space="preserve"> с предложением заключить Предварительные договоры раскрывается Эмитентом в следующем порядке:</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 в ленте новостей </w:t>
      </w:r>
      <w:r w:rsidRPr="00F03289">
        <w:rPr>
          <w:b/>
          <w:bCs/>
          <w:i/>
          <w:iCs/>
          <w:sz w:val="16"/>
          <w:szCs w:val="16"/>
          <w:lang w:eastAsia="ar-SA" w:bidi="ar-SA"/>
        </w:rPr>
        <w:t>не позднее дня, следующего за истечением срока для направления офе</w:t>
      </w:r>
      <w:proofErr w:type="gramStart"/>
      <w:r w:rsidRPr="00F03289">
        <w:rPr>
          <w:b/>
          <w:bCs/>
          <w:i/>
          <w:iCs/>
          <w:sz w:val="16"/>
          <w:szCs w:val="16"/>
          <w:lang w:eastAsia="ar-SA" w:bidi="ar-SA"/>
        </w:rPr>
        <w:t>рт</w:t>
      </w:r>
      <w:r w:rsidRPr="00F03289">
        <w:rPr>
          <w:rFonts w:eastAsia="MS Mincho"/>
          <w:b/>
          <w:bCs/>
          <w:i/>
          <w:iCs/>
          <w:sz w:val="16"/>
          <w:szCs w:val="16"/>
          <w:lang w:eastAsia="ar-SA" w:bidi="ar-SA"/>
        </w:rPr>
        <w:t xml:space="preserve"> с пр</w:t>
      </w:r>
      <w:proofErr w:type="gramEnd"/>
      <w:r w:rsidRPr="00F03289">
        <w:rPr>
          <w:rFonts w:eastAsia="MS Mincho"/>
          <w:b/>
          <w:bCs/>
          <w:i/>
          <w:iCs/>
          <w:sz w:val="16"/>
          <w:szCs w:val="16"/>
          <w:lang w:eastAsia="ar-SA" w:bidi="ar-SA"/>
        </w:rPr>
        <w:t>едложением заключить Предварительные договоры;</w:t>
      </w:r>
    </w:p>
    <w:p w:rsidR="005E0A20" w:rsidRPr="00F03289" w:rsidRDefault="005E0A20" w:rsidP="005E0A20">
      <w:pPr>
        <w:autoSpaceDE/>
        <w:jc w:val="both"/>
        <w:rPr>
          <w:rFonts w:eastAsia="MS Mincho"/>
          <w:b/>
          <w:bCs/>
          <w:i/>
          <w:iCs/>
          <w:sz w:val="16"/>
          <w:szCs w:val="16"/>
          <w:lang w:eastAsia="ar-SA" w:bidi="ar-SA"/>
        </w:rPr>
      </w:pPr>
      <w:r w:rsidRPr="00F03289">
        <w:rPr>
          <w:rFonts w:eastAsia="MS Mincho"/>
          <w:b/>
          <w:bCs/>
          <w:i/>
          <w:iCs/>
          <w:sz w:val="16"/>
          <w:szCs w:val="16"/>
          <w:lang w:eastAsia="ar-SA" w:bidi="ar-SA"/>
        </w:rPr>
        <w:t xml:space="preserve">- на </w:t>
      </w:r>
      <w:r w:rsidRPr="00F03289">
        <w:rPr>
          <w:rFonts w:eastAsia="SimSun"/>
          <w:b/>
          <w:bCs/>
          <w:i/>
          <w:iCs/>
          <w:sz w:val="16"/>
          <w:szCs w:val="16"/>
          <w:lang w:eastAsia="ar-SA" w:bidi="ar-SA"/>
        </w:rPr>
        <w:t>Страницах</w:t>
      </w:r>
      <w:r w:rsidRPr="00F03289" w:rsidDel="00DA1635">
        <w:rPr>
          <w:rFonts w:eastAsia="MS Mincho"/>
          <w:b/>
          <w:bCs/>
          <w:i/>
          <w:iCs/>
          <w:sz w:val="16"/>
          <w:szCs w:val="16"/>
          <w:lang w:eastAsia="ar-SA" w:bidi="ar-SA"/>
        </w:rPr>
        <w:t xml:space="preserve"> </w:t>
      </w:r>
      <w:r w:rsidRPr="00F03289">
        <w:rPr>
          <w:rFonts w:eastAsia="MS Mincho"/>
          <w:b/>
          <w:bCs/>
          <w:i/>
          <w:iCs/>
          <w:sz w:val="16"/>
          <w:szCs w:val="16"/>
          <w:lang w:eastAsia="ar-SA" w:bidi="ar-SA"/>
        </w:rPr>
        <w:t xml:space="preserve">в сети Интернет </w:t>
      </w:r>
      <w:r w:rsidRPr="00F03289">
        <w:rPr>
          <w:b/>
          <w:bCs/>
          <w:i/>
          <w:iCs/>
          <w:sz w:val="16"/>
          <w:szCs w:val="16"/>
          <w:lang w:eastAsia="ar-SA" w:bidi="ar-SA"/>
        </w:rPr>
        <w:t>не позднее дня, следующего за истечением срока для направления офе</w:t>
      </w:r>
      <w:proofErr w:type="gramStart"/>
      <w:r w:rsidRPr="00F03289">
        <w:rPr>
          <w:b/>
          <w:bCs/>
          <w:i/>
          <w:iCs/>
          <w:sz w:val="16"/>
          <w:szCs w:val="16"/>
          <w:lang w:eastAsia="ar-SA" w:bidi="ar-SA"/>
        </w:rPr>
        <w:t>рт</w:t>
      </w:r>
      <w:r w:rsidRPr="00F03289">
        <w:rPr>
          <w:rFonts w:eastAsia="MS Mincho"/>
          <w:b/>
          <w:bCs/>
          <w:i/>
          <w:iCs/>
          <w:sz w:val="16"/>
          <w:szCs w:val="16"/>
          <w:lang w:eastAsia="ar-SA" w:bidi="ar-SA"/>
        </w:rPr>
        <w:t xml:space="preserve"> с пр</w:t>
      </w:r>
      <w:proofErr w:type="gramEnd"/>
      <w:r w:rsidRPr="00F03289">
        <w:rPr>
          <w:rFonts w:eastAsia="MS Mincho"/>
          <w:b/>
          <w:bCs/>
          <w:i/>
          <w:iCs/>
          <w:sz w:val="16"/>
          <w:szCs w:val="16"/>
          <w:lang w:eastAsia="ar-SA" w:bidi="ar-SA"/>
        </w:rPr>
        <w:t>едложением заключить Предварительные договоры.</w:t>
      </w:r>
    </w:p>
    <w:p w:rsidR="005E0A20" w:rsidRPr="00F03289" w:rsidRDefault="005E0A20" w:rsidP="005E0A20">
      <w:pPr>
        <w:jc w:val="both"/>
        <w:rPr>
          <w:rFonts w:eastAsia="MS Mincho"/>
          <w:b/>
          <w:bCs/>
          <w:i/>
          <w:iCs/>
          <w:sz w:val="16"/>
          <w:szCs w:val="16"/>
          <w:lang w:eastAsia="ar-SA" w:bidi="ar-SA"/>
        </w:rPr>
      </w:pPr>
    </w:p>
    <w:p w:rsidR="005E0A20" w:rsidRPr="00F03289" w:rsidRDefault="005E0A20" w:rsidP="005E0A20">
      <w:pPr>
        <w:jc w:val="both"/>
        <w:rPr>
          <w:rFonts w:eastAsia="MS Mincho"/>
          <w:b/>
          <w:bCs/>
          <w:i/>
          <w:iCs/>
          <w:sz w:val="16"/>
          <w:szCs w:val="16"/>
          <w:lang w:eastAsia="ar-SA" w:bidi="ar-SA"/>
        </w:rPr>
      </w:pPr>
      <w:r w:rsidRPr="00F03289">
        <w:rPr>
          <w:b/>
          <w:bCs/>
          <w:i/>
          <w:iCs/>
          <w:sz w:val="16"/>
          <w:szCs w:val="16"/>
          <w:lang w:eastAsia="ar-SA" w:bidi="ar-SA"/>
        </w:rPr>
        <w:t xml:space="preserve">Первоначально установленная Эмитентом дата окончания срока для направления оферт от потенциальных покупателей на заключение Предварительных договоров может быть изменена решением Эмитента. Информация об этом раскрывается не позднее, чем через 1 (один) день после даты принятия соответствующего решения в </w:t>
      </w:r>
      <w:r w:rsidRPr="00F03289">
        <w:rPr>
          <w:rFonts w:eastAsia="MS Mincho"/>
          <w:b/>
          <w:bCs/>
          <w:i/>
          <w:iCs/>
          <w:sz w:val="16"/>
          <w:szCs w:val="16"/>
          <w:lang w:eastAsia="ar-SA" w:bidi="ar-SA"/>
        </w:rPr>
        <w:t xml:space="preserve"> ленте новостей. </w:t>
      </w:r>
    </w:p>
    <w:p w:rsidR="005E0A20" w:rsidRPr="00F03289" w:rsidRDefault="005E0A20" w:rsidP="005E0A20">
      <w:pPr>
        <w:jc w:val="both"/>
        <w:rPr>
          <w:rFonts w:eastAsia="MS Mincho"/>
          <w:b/>
          <w:bCs/>
          <w:i/>
          <w:iCs/>
          <w:sz w:val="16"/>
          <w:szCs w:val="16"/>
          <w:lang w:eastAsia="ar-SA" w:bidi="ar-SA"/>
        </w:rPr>
      </w:pPr>
    </w:p>
    <w:p w:rsidR="005E0A20" w:rsidRPr="00F03289" w:rsidRDefault="005E0A20" w:rsidP="005E0A20">
      <w:pPr>
        <w:jc w:val="both"/>
        <w:rPr>
          <w:rFonts w:eastAsia="MS Mincho"/>
          <w:b/>
          <w:bCs/>
          <w:i/>
          <w:iCs/>
          <w:sz w:val="16"/>
          <w:szCs w:val="16"/>
          <w:lang w:eastAsia="ar-SA" w:bidi="ar-SA"/>
        </w:rPr>
      </w:pPr>
      <w:r w:rsidRPr="00F03289">
        <w:rPr>
          <w:rFonts w:eastAsia="MS Mincho"/>
          <w:b/>
          <w:bCs/>
          <w:i/>
          <w:iCs/>
          <w:sz w:val="16"/>
          <w:szCs w:val="16"/>
          <w:lang w:eastAsia="ar-SA" w:bidi="ar-SA"/>
        </w:rPr>
        <w:t xml:space="preserve">Кроме того указанная информация раскрывается на </w:t>
      </w:r>
      <w:r w:rsidRPr="00F03289">
        <w:rPr>
          <w:rFonts w:eastAsia="SimSun"/>
          <w:b/>
          <w:bCs/>
          <w:i/>
          <w:iCs/>
          <w:sz w:val="16"/>
          <w:szCs w:val="16"/>
          <w:lang w:eastAsia="ar-SA" w:bidi="ar-SA"/>
        </w:rPr>
        <w:t>Страницах</w:t>
      </w:r>
      <w:r w:rsidRPr="00F03289" w:rsidDel="00D12943">
        <w:rPr>
          <w:rFonts w:eastAsia="MS Mincho"/>
          <w:b/>
          <w:bCs/>
          <w:i/>
          <w:iCs/>
          <w:sz w:val="16"/>
          <w:szCs w:val="16"/>
          <w:lang w:eastAsia="ar-SA" w:bidi="ar-SA"/>
        </w:rPr>
        <w:t xml:space="preserve"> </w:t>
      </w:r>
      <w:r w:rsidRPr="00F03289">
        <w:rPr>
          <w:rFonts w:eastAsia="MS Mincho"/>
          <w:b/>
          <w:bCs/>
          <w:i/>
          <w:iCs/>
          <w:sz w:val="16"/>
          <w:szCs w:val="16"/>
          <w:lang w:eastAsia="ar-SA" w:bidi="ar-SA"/>
        </w:rPr>
        <w:t xml:space="preserve">в сети Интернет в течение 1 (Одного) дня </w:t>
      </w:r>
      <w:proofErr w:type="gramStart"/>
      <w:r w:rsidRPr="00F03289">
        <w:rPr>
          <w:rFonts w:eastAsia="MS Mincho"/>
          <w:b/>
          <w:bCs/>
          <w:i/>
          <w:iCs/>
          <w:sz w:val="16"/>
          <w:szCs w:val="16"/>
          <w:lang w:eastAsia="ar-SA" w:bidi="ar-SA"/>
        </w:rPr>
        <w:t>с даты раскрытия</w:t>
      </w:r>
      <w:proofErr w:type="gramEnd"/>
      <w:r w:rsidRPr="00F03289">
        <w:rPr>
          <w:rFonts w:eastAsia="MS Mincho"/>
          <w:b/>
          <w:bCs/>
          <w:i/>
          <w:iCs/>
          <w:sz w:val="16"/>
          <w:szCs w:val="16"/>
          <w:lang w:eastAsia="ar-SA" w:bidi="ar-SA"/>
        </w:rPr>
        <w:t xml:space="preserve"> в ленте новостей информации об изменении даты окончания срока для направления оферт от потенциальных </w:t>
      </w:r>
      <w:r w:rsidRPr="00F03289">
        <w:rPr>
          <w:b/>
          <w:bCs/>
          <w:i/>
          <w:iCs/>
          <w:sz w:val="16"/>
          <w:szCs w:val="16"/>
          <w:lang w:eastAsia="ar-SA" w:bidi="ar-SA"/>
        </w:rPr>
        <w:t>покупателей</w:t>
      </w:r>
      <w:r w:rsidRPr="00F03289">
        <w:rPr>
          <w:rFonts w:eastAsia="MS Mincho"/>
          <w:b/>
          <w:bCs/>
          <w:i/>
          <w:iCs/>
          <w:sz w:val="16"/>
          <w:szCs w:val="16"/>
          <w:lang w:eastAsia="ar-SA" w:bidi="ar-SA"/>
        </w:rPr>
        <w:t xml:space="preserve"> с предложением заключить Предварительные договоры.</w:t>
      </w:r>
    </w:p>
    <w:p w:rsidR="005E0A20" w:rsidRPr="00F03289" w:rsidRDefault="005E0A20" w:rsidP="005E0A20">
      <w:pPr>
        <w:jc w:val="both"/>
        <w:rPr>
          <w:b/>
          <w:bCs/>
          <w:i/>
          <w:iCs/>
          <w:color w:val="000000"/>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color w:val="000000"/>
          <w:sz w:val="16"/>
          <w:szCs w:val="16"/>
          <w:lang w:eastAsia="ar-SA" w:bidi="ar-SA"/>
        </w:rPr>
        <w:t xml:space="preserve">и) </w:t>
      </w:r>
      <w:r w:rsidRPr="00F03289">
        <w:rPr>
          <w:b/>
          <w:bCs/>
          <w:i/>
          <w:iCs/>
          <w:sz w:val="16"/>
          <w:szCs w:val="16"/>
          <w:lang w:eastAsia="ar-SA" w:bidi="ar-SA"/>
        </w:rPr>
        <w:t>Порядок раскрытия Эмитентом информации о приобретении Облигаций:</w:t>
      </w:r>
    </w:p>
    <w:p w:rsidR="005E0A20" w:rsidRPr="00F03289" w:rsidRDefault="005E0A20" w:rsidP="005E0A20">
      <w:pPr>
        <w:tabs>
          <w:tab w:val="left" w:pos="426"/>
        </w:tabs>
        <w:autoSpaceDE/>
        <w:jc w:val="both"/>
        <w:rPr>
          <w:b/>
          <w:bCs/>
          <w:i/>
          <w:iCs/>
          <w:sz w:val="16"/>
          <w:szCs w:val="16"/>
          <w:lang w:eastAsia="ar-SA" w:bidi="ar-SA"/>
        </w:rPr>
      </w:pPr>
      <w:r w:rsidRPr="00F03289">
        <w:rPr>
          <w:b/>
          <w:bCs/>
          <w:i/>
          <w:iCs/>
          <w:sz w:val="16"/>
          <w:szCs w:val="16"/>
          <w:lang w:eastAsia="ar-SA" w:bidi="ar-SA"/>
        </w:rPr>
        <w:t xml:space="preserve">Сообщение владельцам Облигаций о принятом </w:t>
      </w:r>
      <w:proofErr w:type="gramStart"/>
      <w:r w:rsidRPr="00F03289">
        <w:rPr>
          <w:b/>
          <w:bCs/>
          <w:i/>
          <w:iCs/>
          <w:sz w:val="16"/>
          <w:szCs w:val="16"/>
          <w:lang w:eastAsia="ar-SA" w:bidi="ar-SA"/>
        </w:rPr>
        <w:t>решении</w:t>
      </w:r>
      <w:proofErr w:type="gramEnd"/>
      <w:r w:rsidRPr="00F03289">
        <w:rPr>
          <w:b/>
          <w:bCs/>
          <w:i/>
          <w:iCs/>
          <w:sz w:val="16"/>
          <w:szCs w:val="16"/>
          <w:lang w:eastAsia="ar-SA" w:bidi="ar-SA"/>
        </w:rPr>
        <w:t xml:space="preserve"> о приобретении Облигаций Эмитентом по соглашению с их владельцами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Эмитента, на котором принято такое решение, но не позднее чем за 7 (Семь) рабочих дней до даты начала срока принятия предложений о </w:t>
      </w:r>
      <w:proofErr w:type="gramStart"/>
      <w:r w:rsidRPr="00F03289">
        <w:rPr>
          <w:b/>
          <w:bCs/>
          <w:i/>
          <w:iCs/>
          <w:sz w:val="16"/>
          <w:szCs w:val="16"/>
          <w:lang w:eastAsia="ar-SA" w:bidi="ar-SA"/>
        </w:rPr>
        <w:t>приобретении</w:t>
      </w:r>
      <w:proofErr w:type="gramEnd"/>
      <w:r w:rsidRPr="00F03289">
        <w:rPr>
          <w:b/>
          <w:bCs/>
          <w:i/>
          <w:iCs/>
          <w:sz w:val="16"/>
          <w:szCs w:val="16"/>
          <w:lang w:eastAsia="ar-SA" w:bidi="ar-SA"/>
        </w:rPr>
        <w:t xml:space="preserve"> Облигаций:</w:t>
      </w:r>
    </w:p>
    <w:p w:rsidR="005E0A20" w:rsidRPr="00F03289" w:rsidRDefault="005E0A20" w:rsidP="005E0A20">
      <w:pPr>
        <w:jc w:val="both"/>
        <w:rPr>
          <w:b/>
          <w:bCs/>
          <w:i/>
          <w:iCs/>
          <w:sz w:val="16"/>
          <w:szCs w:val="16"/>
          <w:lang w:eastAsia="ar-SA" w:bidi="ar-SA"/>
        </w:rPr>
      </w:pPr>
      <w:r w:rsidRPr="00F03289">
        <w:rPr>
          <w:b/>
          <w:bCs/>
          <w:i/>
          <w:iCs/>
          <w:sz w:val="16"/>
          <w:szCs w:val="16"/>
          <w:lang w:eastAsia="ar-SA" w:bidi="ar-SA"/>
        </w:rPr>
        <w:t>- в ленте новостей - не позднее 1 (Одного) дня;</w:t>
      </w:r>
    </w:p>
    <w:p w:rsidR="005E0A20" w:rsidRPr="00F03289" w:rsidRDefault="005E0A20" w:rsidP="005E0A20">
      <w:pPr>
        <w:rPr>
          <w:b/>
          <w:bCs/>
          <w:i/>
          <w:iCs/>
          <w:sz w:val="16"/>
          <w:szCs w:val="16"/>
          <w:lang w:eastAsia="ar-SA" w:bidi="ar-SA"/>
        </w:rPr>
      </w:pPr>
      <w:r w:rsidRPr="00F03289">
        <w:rPr>
          <w:b/>
          <w:bCs/>
          <w:i/>
          <w:iCs/>
          <w:sz w:val="16"/>
          <w:szCs w:val="16"/>
          <w:lang w:eastAsia="ar-SA" w:bidi="ar-SA"/>
        </w:rPr>
        <w:t>- на Страницах в сети Интерне</w:t>
      </w:r>
      <w:proofErr w:type="gramStart"/>
      <w:r w:rsidRPr="00F03289">
        <w:rPr>
          <w:b/>
          <w:bCs/>
          <w:i/>
          <w:iCs/>
          <w:sz w:val="16"/>
          <w:szCs w:val="16"/>
          <w:lang w:eastAsia="ar-SA" w:bidi="ar-SA"/>
        </w:rPr>
        <w:t>т–</w:t>
      </w:r>
      <w:proofErr w:type="gramEnd"/>
      <w:r w:rsidRPr="00F03289">
        <w:rPr>
          <w:b/>
          <w:bCs/>
          <w:i/>
          <w:iCs/>
          <w:sz w:val="16"/>
          <w:szCs w:val="16"/>
          <w:lang w:eastAsia="ar-SA" w:bidi="ar-SA"/>
        </w:rPr>
        <w:t xml:space="preserve"> не позднее 2 (Двух) дней.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При этом публикации в сети Интернет осуществляются после публикации в ленте новостей.</w:t>
      </w:r>
    </w:p>
    <w:p w:rsidR="005E0A20" w:rsidRPr="00F03289" w:rsidRDefault="005E0A20" w:rsidP="005E0A20">
      <w:pPr>
        <w:autoSpaceDE/>
        <w:jc w:val="both"/>
        <w:rPr>
          <w:b/>
          <w:bCs/>
          <w:i/>
          <w:iCs/>
          <w:sz w:val="16"/>
          <w:szCs w:val="16"/>
          <w:lang w:eastAsia="ar-SA" w:bidi="ar-SA"/>
        </w:rPr>
      </w:pPr>
    </w:p>
    <w:p w:rsidR="005E0A20" w:rsidRPr="00F03289" w:rsidRDefault="005E0A20" w:rsidP="005E0A20">
      <w:pPr>
        <w:tabs>
          <w:tab w:val="left" w:pos="426"/>
        </w:tabs>
        <w:autoSpaceDE/>
        <w:jc w:val="both"/>
        <w:rPr>
          <w:b/>
          <w:bCs/>
          <w:i/>
          <w:iCs/>
          <w:sz w:val="16"/>
          <w:szCs w:val="16"/>
          <w:lang w:eastAsia="ar-SA" w:bidi="ar-SA"/>
        </w:rPr>
      </w:pPr>
      <w:r w:rsidRPr="00F03289">
        <w:rPr>
          <w:b/>
          <w:bCs/>
          <w:i/>
          <w:iCs/>
          <w:sz w:val="16"/>
          <w:szCs w:val="16"/>
          <w:lang w:eastAsia="ar-SA" w:bidi="ar-SA"/>
        </w:rPr>
        <w:t xml:space="preserve">Сообщение владельцам Облигаций о принятом </w:t>
      </w:r>
      <w:proofErr w:type="gramStart"/>
      <w:r w:rsidRPr="00F03289">
        <w:rPr>
          <w:b/>
          <w:bCs/>
          <w:i/>
          <w:iCs/>
          <w:sz w:val="16"/>
          <w:szCs w:val="16"/>
          <w:lang w:eastAsia="ar-SA" w:bidi="ar-SA"/>
        </w:rPr>
        <w:t>решении</w:t>
      </w:r>
      <w:proofErr w:type="gramEnd"/>
      <w:r w:rsidRPr="00F03289">
        <w:rPr>
          <w:b/>
          <w:bCs/>
          <w:i/>
          <w:iCs/>
          <w:sz w:val="16"/>
          <w:szCs w:val="16"/>
          <w:lang w:eastAsia="ar-SA" w:bidi="ar-SA"/>
        </w:rPr>
        <w:t xml:space="preserve"> о приобретении Облигаций должно содержать следующую информацию:</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дату принятия решения о приобретении (выкупе) Облигаций выпуска по соглашению с их владельцами;</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серию и форму Облигаций, государственный регистрационный номер и дату государственной регистрации выпуска Облигаций;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количество приобретаемых Облигаций;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срок принятия владельцами Облигаций предложения Эмитента о приобретении Облигаций;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дату приобретения Эмитентом Облигаций выпуска;</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цену приобретения Облигаций выпуска или порядок ее определения;</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полное и сокращенное фирменные наименования, место нахождения Агента по приобретению Облигаций по соглашению с их владельцами и адрес для направления корреспонденции такому агенту; номер, дата выдачи и срок действия лицензии на осуществление брокерской деятельности, орган, выдавший указанную лицензию.</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Указанное сообщение о принятом </w:t>
      </w:r>
      <w:proofErr w:type="gramStart"/>
      <w:r w:rsidRPr="00F03289">
        <w:rPr>
          <w:b/>
          <w:bCs/>
          <w:i/>
          <w:iCs/>
          <w:sz w:val="16"/>
          <w:szCs w:val="16"/>
          <w:lang w:eastAsia="ar-SA" w:bidi="ar-SA"/>
        </w:rPr>
        <w:t>решении</w:t>
      </w:r>
      <w:proofErr w:type="gramEnd"/>
      <w:r w:rsidRPr="00F03289">
        <w:rPr>
          <w:b/>
          <w:bCs/>
          <w:i/>
          <w:iCs/>
          <w:sz w:val="16"/>
          <w:szCs w:val="16"/>
          <w:lang w:eastAsia="ar-SA" w:bidi="ar-SA"/>
        </w:rPr>
        <w:t xml:space="preserve"> о приобретении Облигаций Эмитентом по соглашению с их владельцами будет составлять безотзывную публичную оферту (предложение) о заключении договора купли-продажи о приобретении, содержащую все существенные условия договора купли-продажи Облигаций выпуска, из которой усматривается воля Эмитента приобрести Облигации на указанных в публикации условиях у любого владельца Облигаций, изъявившего волю акцептовать оферту (предложение).</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 xml:space="preserve">В случае приобретения Эмитентом своих Облигаций </w:t>
      </w:r>
      <w:r w:rsidRPr="00F03289">
        <w:rPr>
          <w:rFonts w:eastAsia="SimSun"/>
          <w:b/>
          <w:bCs/>
          <w:i/>
          <w:iCs/>
          <w:sz w:val="16"/>
          <w:szCs w:val="16"/>
          <w:lang w:eastAsia="ar-SA" w:bidi="ar-SA"/>
        </w:rPr>
        <w:t xml:space="preserve">по соглашению с владельцами Облигаций </w:t>
      </w:r>
      <w:r w:rsidRPr="00F03289">
        <w:rPr>
          <w:b/>
          <w:bCs/>
          <w:i/>
          <w:iCs/>
          <w:sz w:val="16"/>
          <w:szCs w:val="16"/>
          <w:lang w:eastAsia="ar-SA" w:bidi="ar-SA"/>
        </w:rPr>
        <w:t>Эмитент публикует информацию об итогах приобретения Облигаций (в том числе, о количестве приобретенных Облигаций) в форме сообщения о существенном факте в следующие сроки с даты окончания срока приобретения Облигаций, определенного в соответствии с Решением о выпуске ценных бумаг</w:t>
      </w:r>
      <w:r w:rsidR="00F65C54" w:rsidRPr="00F03289">
        <w:rPr>
          <w:b/>
          <w:bCs/>
          <w:i/>
          <w:iCs/>
          <w:sz w:val="16"/>
          <w:szCs w:val="16"/>
          <w:lang w:eastAsia="ar-SA" w:bidi="ar-SA"/>
        </w:rPr>
        <w:t>, Сертификатом</w:t>
      </w:r>
      <w:r w:rsidRPr="00F03289">
        <w:rPr>
          <w:b/>
          <w:bCs/>
          <w:i/>
          <w:iCs/>
          <w:sz w:val="16"/>
          <w:szCs w:val="16"/>
          <w:lang w:eastAsia="ar-SA" w:bidi="ar-SA"/>
        </w:rPr>
        <w:t xml:space="preserve"> и Проспектом ценных бумаг:</w:t>
      </w:r>
      <w:proofErr w:type="gramEnd"/>
    </w:p>
    <w:p w:rsidR="005E0A20" w:rsidRPr="00F03289" w:rsidRDefault="005E0A20" w:rsidP="005E0A20">
      <w:pPr>
        <w:tabs>
          <w:tab w:val="left" w:pos="1320"/>
        </w:tabs>
        <w:jc w:val="both"/>
        <w:rPr>
          <w:b/>
          <w:bCs/>
          <w:i/>
          <w:iCs/>
          <w:sz w:val="16"/>
          <w:szCs w:val="16"/>
          <w:lang w:eastAsia="ar-SA" w:bidi="ar-SA"/>
        </w:rPr>
      </w:pPr>
      <w:r w:rsidRPr="00F03289">
        <w:rPr>
          <w:b/>
          <w:bCs/>
          <w:i/>
          <w:iCs/>
          <w:sz w:val="16"/>
          <w:szCs w:val="16"/>
          <w:lang w:eastAsia="ar-SA" w:bidi="ar-SA"/>
        </w:rPr>
        <w:t>- в ленте новостей - не позднее 1 (Одного) дня;</w:t>
      </w:r>
    </w:p>
    <w:p w:rsidR="005E0A20" w:rsidRPr="00F03289" w:rsidRDefault="005E0A20" w:rsidP="005E0A20">
      <w:pPr>
        <w:tabs>
          <w:tab w:val="left" w:pos="1320"/>
        </w:tabs>
        <w:rPr>
          <w:b/>
          <w:bCs/>
          <w:i/>
          <w:iCs/>
          <w:sz w:val="16"/>
          <w:szCs w:val="16"/>
          <w:lang w:eastAsia="ar-SA" w:bidi="ar-SA"/>
        </w:rPr>
      </w:pPr>
      <w:r w:rsidRPr="00F03289">
        <w:rPr>
          <w:b/>
          <w:bCs/>
          <w:i/>
          <w:iCs/>
          <w:sz w:val="16"/>
          <w:szCs w:val="16"/>
          <w:lang w:eastAsia="ar-SA" w:bidi="ar-SA"/>
        </w:rPr>
        <w:t>- на Страницах в сети Интернет</w:t>
      </w:r>
      <w:r w:rsidRPr="00F03289">
        <w:rPr>
          <w:bCs/>
          <w:iCs/>
          <w:sz w:val="16"/>
          <w:szCs w:val="16"/>
          <w:lang w:eastAsia="ar-SA" w:bidi="ar-SA"/>
        </w:rPr>
        <w:t xml:space="preserve"> </w:t>
      </w:r>
      <w:r w:rsidRPr="00F03289">
        <w:rPr>
          <w:b/>
          <w:bCs/>
          <w:i/>
          <w:iCs/>
          <w:sz w:val="16"/>
          <w:szCs w:val="16"/>
          <w:lang w:eastAsia="ar-SA" w:bidi="ar-SA"/>
        </w:rPr>
        <w:t>- не позднее 2 (Двух) дней.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При этом публикации в сети Интернет осуществляются после публикации в ленте новостей.</w:t>
      </w:r>
    </w:p>
    <w:p w:rsidR="005E0A20" w:rsidRPr="00F03289" w:rsidRDefault="005E0A20" w:rsidP="005E0A20">
      <w:pPr>
        <w:autoSpaceDE/>
        <w:rPr>
          <w:sz w:val="16"/>
          <w:szCs w:val="16"/>
          <w:lang w:eastAsia="ar-SA" w:bidi="ar-SA"/>
        </w:rPr>
      </w:pPr>
    </w:p>
    <w:p w:rsidR="005E0A20" w:rsidRPr="00F03289" w:rsidRDefault="005E0A20" w:rsidP="005E0A20">
      <w:pPr>
        <w:jc w:val="both"/>
        <w:rPr>
          <w:rFonts w:eastAsia="SimSun"/>
          <w:b/>
          <w:bCs/>
          <w:i/>
          <w:iCs/>
          <w:sz w:val="16"/>
          <w:szCs w:val="16"/>
          <w:lang w:eastAsia="ar-SA" w:bidi="ar-SA"/>
        </w:rPr>
      </w:pPr>
      <w:proofErr w:type="gramStart"/>
      <w:r w:rsidRPr="00F03289">
        <w:rPr>
          <w:rFonts w:eastAsia="SimSun"/>
          <w:b/>
          <w:bCs/>
          <w:i/>
          <w:iCs/>
          <w:sz w:val="16"/>
          <w:szCs w:val="16"/>
          <w:lang w:eastAsia="ar-SA" w:bidi="ar-SA"/>
        </w:rPr>
        <w:t>к) Сведения о признании выпуска Облигаций несостоявшимся раскрываются путем опубликования сообщения о существенном факте «Сведения о признания выпуска (дополнительного выпуска) ценных бумаг несостоявшимся или недействительным» в следующие сроки с даты опубликования информации о признании выпуска Облигаций Эмитента несостоявшимся на странице Банка России в сети Интернет или с даты получения Эмитентом письменного уведомления Банка России о признании выпуска Облигаций Эмитента несостоявшимся</w:t>
      </w:r>
      <w:proofErr w:type="gramEnd"/>
      <w:r w:rsidRPr="00F03289">
        <w:rPr>
          <w:rFonts w:eastAsia="SimSun"/>
          <w:b/>
          <w:bCs/>
          <w:i/>
          <w:iCs/>
          <w:sz w:val="16"/>
          <w:szCs w:val="16"/>
          <w:lang w:eastAsia="ar-SA" w:bidi="ar-SA"/>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rsidR="005E0A20" w:rsidRPr="00F03289" w:rsidRDefault="005E0A20" w:rsidP="005E0A20">
      <w:pPr>
        <w:ind w:firstLine="709"/>
        <w:jc w:val="both"/>
        <w:rPr>
          <w:rFonts w:eastAsia="SimSun"/>
          <w:b/>
          <w:bCs/>
          <w:i/>
          <w:iCs/>
          <w:sz w:val="16"/>
          <w:szCs w:val="16"/>
          <w:lang w:eastAsia="ar-SA" w:bidi="ar-SA"/>
        </w:rPr>
      </w:pPr>
      <w:r w:rsidRPr="00F03289">
        <w:rPr>
          <w:rFonts w:eastAsia="SimSun"/>
          <w:b/>
          <w:bCs/>
          <w:i/>
          <w:iCs/>
          <w:sz w:val="16"/>
          <w:szCs w:val="16"/>
          <w:lang w:eastAsia="ar-SA" w:bidi="ar-SA"/>
        </w:rPr>
        <w:t>- в ленте новостей - не позднее 1 (одного) дня;</w:t>
      </w:r>
    </w:p>
    <w:p w:rsidR="005E0A20" w:rsidRPr="00F03289" w:rsidRDefault="005E0A20" w:rsidP="005E0A20">
      <w:pPr>
        <w:ind w:firstLine="709"/>
        <w:jc w:val="both"/>
        <w:rPr>
          <w:rFonts w:eastAsia="SimSun"/>
          <w:b/>
          <w:bCs/>
          <w:i/>
          <w:iCs/>
          <w:sz w:val="16"/>
          <w:szCs w:val="16"/>
          <w:lang w:eastAsia="ar-SA" w:bidi="ar-SA"/>
        </w:rPr>
      </w:pPr>
      <w:r w:rsidRPr="00F03289">
        <w:rPr>
          <w:rFonts w:eastAsia="SimSun"/>
          <w:b/>
          <w:bCs/>
          <w:i/>
          <w:iCs/>
          <w:sz w:val="16"/>
          <w:szCs w:val="16"/>
          <w:lang w:eastAsia="ar-SA" w:bidi="ar-SA"/>
        </w:rPr>
        <w:t>- на Страницах</w:t>
      </w:r>
      <w:r w:rsidRPr="00F03289" w:rsidDel="00C92073">
        <w:rPr>
          <w:rFonts w:eastAsia="SimSun"/>
          <w:b/>
          <w:bCs/>
          <w:i/>
          <w:iCs/>
          <w:sz w:val="16"/>
          <w:szCs w:val="16"/>
          <w:lang w:eastAsia="ar-SA" w:bidi="ar-SA"/>
        </w:rPr>
        <w:t xml:space="preserve"> </w:t>
      </w:r>
      <w:r w:rsidRPr="00F03289">
        <w:rPr>
          <w:rFonts w:eastAsia="SimSun"/>
          <w:b/>
          <w:bCs/>
          <w:i/>
          <w:iCs/>
          <w:sz w:val="16"/>
          <w:szCs w:val="16"/>
          <w:lang w:eastAsia="ar-SA" w:bidi="ar-SA"/>
        </w:rPr>
        <w:t>в сети Интернет - не позднее 2 (двух) дней.</w:t>
      </w:r>
    </w:p>
    <w:p w:rsidR="005E0A20" w:rsidRPr="00F03289" w:rsidRDefault="005E0A20" w:rsidP="005E0A20">
      <w:pPr>
        <w:ind w:firstLine="709"/>
        <w:jc w:val="both"/>
        <w:rPr>
          <w:rFonts w:eastAsia="SimSun"/>
          <w:b/>
          <w:bCs/>
          <w:i/>
          <w:iCs/>
          <w:sz w:val="16"/>
          <w:szCs w:val="16"/>
          <w:lang w:eastAsia="ar-SA" w:bidi="ar-SA"/>
        </w:rPr>
      </w:pPr>
      <w:r w:rsidRPr="00F03289">
        <w:rPr>
          <w:rFonts w:eastAsia="SimSun"/>
          <w:b/>
          <w:bCs/>
          <w:i/>
          <w:iCs/>
          <w:sz w:val="16"/>
          <w:szCs w:val="16"/>
          <w:lang w:eastAsia="ar-SA" w:bidi="ar-SA"/>
        </w:rPr>
        <w:t>При этом публикация в сети Интернет осуществляется после публикации в ленте новостей.</w:t>
      </w:r>
    </w:p>
    <w:p w:rsidR="005E0A20" w:rsidRPr="00F03289" w:rsidRDefault="005E0A20" w:rsidP="005E0A20">
      <w:pPr>
        <w:ind w:firstLine="709"/>
        <w:jc w:val="both"/>
        <w:rPr>
          <w:rFonts w:eastAsia="SimSun"/>
          <w:b/>
          <w:bCs/>
          <w:i/>
          <w:iCs/>
          <w:sz w:val="16"/>
          <w:szCs w:val="16"/>
          <w:lang w:eastAsia="ar-SA" w:bidi="ar-SA"/>
        </w:rPr>
      </w:pPr>
    </w:p>
    <w:p w:rsidR="005E0A20" w:rsidRPr="00F03289" w:rsidRDefault="005E0A20" w:rsidP="005E0A20">
      <w:pPr>
        <w:jc w:val="both"/>
        <w:rPr>
          <w:rFonts w:eastAsia="SimSun"/>
          <w:b/>
          <w:bCs/>
          <w:i/>
          <w:iCs/>
          <w:sz w:val="16"/>
          <w:szCs w:val="16"/>
          <w:lang w:eastAsia="ar-SA" w:bidi="ar-SA"/>
        </w:rPr>
      </w:pPr>
      <w:proofErr w:type="gramStart"/>
      <w:r w:rsidRPr="00F03289">
        <w:rPr>
          <w:rFonts w:eastAsia="SimSun"/>
          <w:b/>
          <w:bCs/>
          <w:i/>
          <w:iCs/>
          <w:sz w:val="16"/>
          <w:szCs w:val="16"/>
          <w:lang w:eastAsia="ar-SA" w:bidi="ar-SA"/>
        </w:rPr>
        <w:t>л) Сведения о признании выпуска Облигаций недействительным раскрываются путем опубликования сообщения о существенном факте «Сведения о признания выпуска ценных бумаг несостоявшимся или недействительным» в следующие сроки с даты получения Эмитентом вступившего в законную силу (даты вступления в законную силу полученного Эмитентом) судебного акта (решения, определения, постановления) о признании выпуска (дополнительного выпуска) акций недействительным:</w:t>
      </w:r>
      <w:proofErr w:type="gramEnd"/>
    </w:p>
    <w:p w:rsidR="005E0A20" w:rsidRPr="00F03289" w:rsidRDefault="005E0A20" w:rsidP="005E0A20">
      <w:pPr>
        <w:ind w:firstLine="709"/>
        <w:jc w:val="both"/>
        <w:rPr>
          <w:rFonts w:eastAsia="SimSun"/>
          <w:b/>
          <w:bCs/>
          <w:i/>
          <w:iCs/>
          <w:sz w:val="16"/>
          <w:szCs w:val="16"/>
          <w:lang w:eastAsia="ar-SA" w:bidi="ar-SA"/>
        </w:rPr>
      </w:pPr>
      <w:r w:rsidRPr="00F03289">
        <w:rPr>
          <w:rFonts w:eastAsia="SimSun"/>
          <w:b/>
          <w:bCs/>
          <w:i/>
          <w:iCs/>
          <w:sz w:val="16"/>
          <w:szCs w:val="16"/>
          <w:lang w:eastAsia="ar-SA" w:bidi="ar-SA"/>
        </w:rPr>
        <w:lastRenderedPageBreak/>
        <w:t>- в ленте новостей не позднее 1 (одного) дня;</w:t>
      </w:r>
    </w:p>
    <w:p w:rsidR="005E0A20" w:rsidRPr="00F03289" w:rsidRDefault="005E0A20" w:rsidP="005E0A20">
      <w:pPr>
        <w:ind w:firstLine="709"/>
        <w:jc w:val="both"/>
        <w:rPr>
          <w:rFonts w:eastAsia="SimSun"/>
          <w:b/>
          <w:bCs/>
          <w:i/>
          <w:iCs/>
          <w:sz w:val="16"/>
          <w:szCs w:val="16"/>
          <w:lang w:eastAsia="ar-SA" w:bidi="ar-SA"/>
        </w:rPr>
      </w:pPr>
      <w:r w:rsidRPr="00F03289">
        <w:rPr>
          <w:rFonts w:eastAsia="SimSun"/>
          <w:b/>
          <w:bCs/>
          <w:i/>
          <w:iCs/>
          <w:sz w:val="16"/>
          <w:szCs w:val="16"/>
          <w:lang w:eastAsia="ar-SA" w:bidi="ar-SA"/>
        </w:rPr>
        <w:t>- на Страницах</w:t>
      </w:r>
      <w:r w:rsidRPr="00F03289">
        <w:rPr>
          <w:b/>
          <w:bCs/>
          <w:i/>
          <w:iCs/>
          <w:sz w:val="16"/>
          <w:szCs w:val="16"/>
          <w:lang w:eastAsia="ar-SA" w:bidi="ar-SA"/>
        </w:rPr>
        <w:t xml:space="preserve"> </w:t>
      </w:r>
      <w:r w:rsidRPr="00F03289">
        <w:rPr>
          <w:rFonts w:eastAsia="SimSun"/>
          <w:b/>
          <w:bCs/>
          <w:i/>
          <w:iCs/>
          <w:sz w:val="16"/>
          <w:szCs w:val="16"/>
          <w:lang w:eastAsia="ar-SA" w:bidi="ar-SA"/>
        </w:rPr>
        <w:t>в сети Интернет не позднее 2 (двух) дней.</w:t>
      </w:r>
    </w:p>
    <w:p w:rsidR="005E0A20" w:rsidRPr="00F03289" w:rsidRDefault="005E0A20" w:rsidP="005E0A20">
      <w:pPr>
        <w:ind w:firstLine="709"/>
        <w:jc w:val="both"/>
        <w:rPr>
          <w:rFonts w:eastAsia="SimSun"/>
          <w:b/>
          <w:bCs/>
          <w:i/>
          <w:iCs/>
          <w:sz w:val="16"/>
          <w:szCs w:val="16"/>
          <w:lang w:eastAsia="ar-SA" w:bidi="ar-SA"/>
        </w:rPr>
      </w:pPr>
      <w:r w:rsidRPr="00F03289">
        <w:rPr>
          <w:rFonts w:eastAsia="SimSun"/>
          <w:b/>
          <w:bCs/>
          <w:i/>
          <w:iCs/>
          <w:sz w:val="16"/>
          <w:szCs w:val="16"/>
          <w:lang w:eastAsia="ar-SA" w:bidi="ar-SA"/>
        </w:rPr>
        <w:t>При этом публикация в сети Интернет осуществляется после публикации в ленте новостей.</w:t>
      </w:r>
    </w:p>
    <w:p w:rsidR="005E0A20" w:rsidRPr="00F03289" w:rsidRDefault="005E0A20" w:rsidP="005E0A20">
      <w:pPr>
        <w:ind w:firstLine="708"/>
        <w:jc w:val="both"/>
        <w:rPr>
          <w:b/>
          <w:bCs/>
          <w:i/>
          <w:iCs/>
          <w:sz w:val="16"/>
          <w:szCs w:val="16"/>
          <w:lang w:eastAsia="ar-SA" w:bidi="ar-SA"/>
        </w:rPr>
      </w:pPr>
      <w:proofErr w:type="gramStart"/>
      <w:r w:rsidRPr="00F03289">
        <w:rPr>
          <w:b/>
          <w:bCs/>
          <w:i/>
          <w:iCs/>
          <w:sz w:val="16"/>
          <w:szCs w:val="16"/>
          <w:lang w:eastAsia="ar-SA" w:bidi="ar-SA"/>
        </w:rPr>
        <w:t xml:space="preserve">Текст сообщения должен быть доступен на </w:t>
      </w:r>
      <w:r w:rsidRPr="00F03289">
        <w:rPr>
          <w:rFonts w:eastAsia="SimSun"/>
          <w:b/>
          <w:bCs/>
          <w:i/>
          <w:iCs/>
          <w:sz w:val="16"/>
          <w:szCs w:val="16"/>
          <w:lang w:eastAsia="ar-SA" w:bidi="ar-SA"/>
        </w:rPr>
        <w:t>Страницах</w:t>
      </w:r>
      <w:r w:rsidRPr="00F03289" w:rsidDel="00C92073">
        <w:rPr>
          <w:b/>
          <w:bCs/>
          <w:i/>
          <w:iCs/>
          <w:sz w:val="16"/>
          <w:szCs w:val="16"/>
          <w:lang w:eastAsia="ar-SA" w:bidi="ar-SA"/>
        </w:rPr>
        <w:t xml:space="preserve"> </w:t>
      </w:r>
      <w:r w:rsidRPr="00F03289">
        <w:rPr>
          <w:b/>
          <w:bCs/>
          <w:i/>
          <w:iCs/>
          <w:sz w:val="16"/>
          <w:szCs w:val="16"/>
          <w:lang w:eastAsia="ar-SA" w:bidi="ar-SA"/>
        </w:rPr>
        <w:t>в сети Интернет в течение не менее 12 (двенадцати) месяцев с даты истечения срока, установленного Положением о раскрытии информации эмитентами эмиссионных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w:t>
      </w:r>
      <w:proofErr w:type="gramEnd"/>
    </w:p>
    <w:p w:rsidR="005E0A20" w:rsidRPr="00F03289" w:rsidRDefault="005E0A20" w:rsidP="005E0A20">
      <w:pPr>
        <w:jc w:val="both"/>
        <w:rPr>
          <w:b/>
          <w:bCs/>
          <w:i/>
          <w:iCs/>
          <w:color w:val="000000"/>
          <w:sz w:val="16"/>
          <w:szCs w:val="16"/>
          <w:lang w:eastAsia="pa-IN" w:bidi="pa-IN"/>
        </w:rPr>
      </w:pPr>
    </w:p>
    <w:p w:rsidR="007303CD" w:rsidRPr="007303CD" w:rsidRDefault="00232F49" w:rsidP="007303CD">
      <w:pPr>
        <w:tabs>
          <w:tab w:val="left" w:pos="2977"/>
        </w:tabs>
        <w:autoSpaceDE/>
        <w:jc w:val="both"/>
        <w:rPr>
          <w:b/>
          <w:bCs/>
          <w:i/>
          <w:iCs/>
          <w:sz w:val="16"/>
          <w:szCs w:val="16"/>
          <w:lang w:eastAsia="ar-SA" w:bidi="ar-SA"/>
        </w:rPr>
      </w:pPr>
      <w:r w:rsidRPr="00232F49">
        <w:rPr>
          <w:b/>
          <w:bCs/>
          <w:i/>
          <w:iCs/>
          <w:sz w:val="16"/>
          <w:szCs w:val="16"/>
          <w:lang w:eastAsia="ar-SA" w:bidi="ar-SA"/>
        </w:rPr>
        <w:t xml:space="preserve">м) Информация о величине дополнительного дохода, должна быть опубликована Эмитентом в ленте новостей и на </w:t>
      </w:r>
      <w:r w:rsidRPr="00232F49">
        <w:rPr>
          <w:rFonts w:eastAsia="SimSun"/>
          <w:b/>
          <w:bCs/>
          <w:i/>
          <w:iCs/>
          <w:sz w:val="16"/>
          <w:szCs w:val="16"/>
          <w:lang w:eastAsia="ar-SA" w:bidi="ar-SA"/>
        </w:rPr>
        <w:t>Страницах</w:t>
      </w:r>
      <w:r w:rsidRPr="00232F49">
        <w:rPr>
          <w:b/>
          <w:bCs/>
          <w:i/>
          <w:iCs/>
          <w:sz w:val="16"/>
          <w:szCs w:val="16"/>
          <w:lang w:eastAsia="ar-SA" w:bidi="ar-SA"/>
        </w:rPr>
        <w:t xml:space="preserve"> в сети Интернет не позднее, чем на следующий день с даты, в которую</w:t>
      </w:r>
    </w:p>
    <w:p w:rsidR="007303CD" w:rsidRPr="007303CD" w:rsidRDefault="00232F49" w:rsidP="007303CD">
      <w:pPr>
        <w:tabs>
          <w:tab w:val="left" w:pos="2977"/>
        </w:tabs>
        <w:autoSpaceDE/>
        <w:jc w:val="both"/>
        <w:rPr>
          <w:b/>
          <w:bCs/>
          <w:i/>
          <w:iCs/>
          <w:sz w:val="16"/>
          <w:szCs w:val="16"/>
          <w:lang w:eastAsia="ar-SA" w:bidi="ar-SA"/>
        </w:rPr>
      </w:pPr>
      <w:r w:rsidRPr="00232F49">
        <w:rPr>
          <w:b/>
          <w:bCs/>
          <w:i/>
          <w:iCs/>
          <w:sz w:val="16"/>
          <w:szCs w:val="16"/>
          <w:lang w:eastAsia="ar-SA" w:bidi="ar-SA"/>
        </w:rPr>
        <w:t>1) все значения Базовых активов (иных используемых переменных), используемых для расчета такой величины дополнительного дохода, были надлежащим образом определены и</w:t>
      </w:r>
    </w:p>
    <w:p w:rsidR="007303CD" w:rsidRPr="007303CD" w:rsidRDefault="00232F49" w:rsidP="007303CD">
      <w:pPr>
        <w:tabs>
          <w:tab w:val="left" w:pos="2977"/>
        </w:tabs>
        <w:autoSpaceDE/>
        <w:jc w:val="both"/>
        <w:rPr>
          <w:rFonts w:eastAsia="SimSun"/>
          <w:b/>
          <w:bCs/>
          <w:i/>
          <w:iCs/>
          <w:color w:val="000000"/>
          <w:sz w:val="16"/>
          <w:szCs w:val="16"/>
          <w:lang w:eastAsia="pa-IN" w:bidi="pa-IN"/>
        </w:rPr>
      </w:pPr>
      <w:r w:rsidRPr="00232F49">
        <w:rPr>
          <w:b/>
          <w:bCs/>
          <w:i/>
          <w:iCs/>
          <w:sz w:val="16"/>
          <w:szCs w:val="16"/>
          <w:lang w:eastAsia="ar-SA" w:bidi="ar-SA"/>
        </w:rPr>
        <w:t xml:space="preserve">2) надлежащим образом установлено наличие или отсутствие иных обстоятельств, которые </w:t>
      </w:r>
      <w:r w:rsidRPr="00232F49">
        <w:rPr>
          <w:rFonts w:eastAsia="SimSun"/>
          <w:b/>
          <w:bCs/>
          <w:i/>
          <w:iCs/>
          <w:color w:val="000000"/>
          <w:sz w:val="16"/>
          <w:szCs w:val="16"/>
          <w:lang w:eastAsia="pa-IN" w:bidi="pa-IN"/>
        </w:rPr>
        <w:t xml:space="preserve">в соответствии с п. 9.3 Решения о выпуске и </w:t>
      </w:r>
      <w:proofErr w:type="gramStart"/>
      <w:r w:rsidRPr="00232F49">
        <w:rPr>
          <w:rFonts w:eastAsia="SimSun"/>
          <w:b/>
          <w:bCs/>
          <w:i/>
          <w:iCs/>
          <w:color w:val="000000"/>
          <w:sz w:val="16"/>
          <w:szCs w:val="16"/>
          <w:lang w:eastAsia="pa-IN" w:bidi="pa-IN"/>
        </w:rPr>
        <w:t>Сообщением</w:t>
      </w:r>
      <w:proofErr w:type="gramEnd"/>
      <w:r w:rsidRPr="00232F49">
        <w:rPr>
          <w:rFonts w:eastAsia="SimSun"/>
          <w:b/>
          <w:bCs/>
          <w:i/>
          <w:iCs/>
          <w:color w:val="000000"/>
          <w:sz w:val="16"/>
          <w:szCs w:val="16"/>
          <w:lang w:eastAsia="pa-IN" w:bidi="pa-IN"/>
        </w:rPr>
        <w:t xml:space="preserve"> об установлении формулы могут оказывать влияние на величину дополнительного дохода,</w:t>
      </w:r>
    </w:p>
    <w:p w:rsidR="007303CD" w:rsidRPr="007303CD" w:rsidRDefault="00232F49" w:rsidP="007303CD">
      <w:pPr>
        <w:tabs>
          <w:tab w:val="left" w:pos="2977"/>
        </w:tabs>
        <w:autoSpaceDE/>
        <w:jc w:val="both"/>
        <w:rPr>
          <w:b/>
          <w:bCs/>
          <w:i/>
          <w:iCs/>
          <w:sz w:val="16"/>
          <w:szCs w:val="16"/>
          <w:lang w:eastAsia="ar-SA" w:bidi="ar-SA"/>
        </w:rPr>
      </w:pPr>
      <w:r w:rsidRPr="00232F49">
        <w:rPr>
          <w:rFonts w:eastAsia="SimSun"/>
          <w:b/>
          <w:bCs/>
          <w:i/>
          <w:iCs/>
          <w:color w:val="000000"/>
          <w:sz w:val="16"/>
          <w:szCs w:val="16"/>
          <w:lang w:eastAsia="pa-IN" w:bidi="pa-IN"/>
        </w:rPr>
        <w:t xml:space="preserve">но в любом случае не позднее, </w:t>
      </w:r>
      <w:r w:rsidRPr="00232F49">
        <w:rPr>
          <w:b/>
          <w:bCs/>
          <w:i/>
          <w:iCs/>
          <w:color w:val="000000"/>
          <w:sz w:val="16"/>
          <w:szCs w:val="16"/>
          <w:lang w:eastAsia="pa-IN" w:bidi="pa-IN"/>
        </w:rPr>
        <w:t>чем за 2 (два) рабочих дня до соответствующей</w:t>
      </w:r>
      <w:r w:rsidRPr="00232F49">
        <w:rPr>
          <w:rFonts w:eastAsia="SimSun"/>
          <w:b/>
          <w:bCs/>
          <w:i/>
          <w:iCs/>
          <w:color w:val="000000"/>
          <w:sz w:val="16"/>
          <w:szCs w:val="16"/>
          <w:lang w:eastAsia="pa-IN" w:bidi="pa-IN"/>
        </w:rPr>
        <w:t xml:space="preserve"> даты выплаты дополнительного дохода по Облигациям.</w:t>
      </w:r>
    </w:p>
    <w:p w:rsidR="007303CD" w:rsidRPr="007303CD" w:rsidRDefault="00232F49" w:rsidP="007303CD">
      <w:pPr>
        <w:tabs>
          <w:tab w:val="left" w:pos="2977"/>
        </w:tabs>
        <w:autoSpaceDE/>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При этом</w:t>
      </w:r>
      <w:proofErr w:type="gramStart"/>
      <w:r w:rsidRPr="00232F49">
        <w:rPr>
          <w:rFonts w:eastAsia="SimSun"/>
          <w:b/>
          <w:bCs/>
          <w:i/>
          <w:iCs/>
          <w:color w:val="000000"/>
          <w:sz w:val="16"/>
          <w:szCs w:val="16"/>
          <w:lang w:eastAsia="pa-IN" w:bidi="pa-IN"/>
        </w:rPr>
        <w:t>,</w:t>
      </w:r>
      <w:proofErr w:type="gramEnd"/>
      <w:r w:rsidRPr="00232F49">
        <w:rPr>
          <w:rFonts w:eastAsia="SimSun"/>
          <w:b/>
          <w:bCs/>
          <w:i/>
          <w:iCs/>
          <w:color w:val="000000"/>
          <w:sz w:val="16"/>
          <w:szCs w:val="16"/>
          <w:lang w:eastAsia="pa-IN" w:bidi="pa-IN"/>
        </w:rPr>
        <w:t xml:space="preserve"> раскрытие информации на </w:t>
      </w:r>
      <w:r w:rsidRPr="00232F49">
        <w:rPr>
          <w:rFonts w:eastAsia="SimSun"/>
          <w:b/>
          <w:bCs/>
          <w:i/>
          <w:iCs/>
          <w:sz w:val="16"/>
          <w:szCs w:val="16"/>
          <w:lang w:eastAsia="ar-SA" w:bidi="ar-SA"/>
        </w:rPr>
        <w:t>Страницах</w:t>
      </w:r>
      <w:r w:rsidRPr="00232F49">
        <w:rPr>
          <w:rFonts w:eastAsia="SimSun"/>
          <w:b/>
          <w:bCs/>
          <w:i/>
          <w:iCs/>
          <w:color w:val="000000"/>
          <w:sz w:val="16"/>
          <w:szCs w:val="16"/>
          <w:lang w:eastAsia="pa-IN" w:bidi="pa-IN"/>
        </w:rPr>
        <w:t xml:space="preserve"> в сети Интернет осуществляется после раскрытия информации в ленте новостей.</w:t>
      </w:r>
    </w:p>
    <w:p w:rsidR="007303CD" w:rsidRPr="007303CD" w:rsidRDefault="007303CD" w:rsidP="007303CD">
      <w:pPr>
        <w:jc w:val="both"/>
        <w:rPr>
          <w:b/>
          <w:bCs/>
          <w:i/>
          <w:iCs/>
          <w:color w:val="000000"/>
          <w:sz w:val="16"/>
          <w:szCs w:val="16"/>
          <w:lang w:eastAsia="pa-IN" w:bidi="pa-IN"/>
        </w:rPr>
      </w:pPr>
    </w:p>
    <w:p w:rsidR="007303CD" w:rsidRPr="007303CD" w:rsidRDefault="00232F49" w:rsidP="007303CD">
      <w:pPr>
        <w:jc w:val="both"/>
        <w:rPr>
          <w:b/>
          <w:bCs/>
          <w:i/>
          <w:iCs/>
          <w:color w:val="000000"/>
          <w:sz w:val="16"/>
          <w:szCs w:val="16"/>
          <w:lang w:eastAsia="pa-IN" w:bidi="pa-IN"/>
        </w:rPr>
      </w:pPr>
      <w:r w:rsidRPr="00232F49">
        <w:rPr>
          <w:b/>
          <w:bCs/>
          <w:i/>
          <w:iCs/>
          <w:color w:val="000000"/>
          <w:sz w:val="16"/>
          <w:szCs w:val="16"/>
          <w:lang w:eastAsia="pa-IN" w:bidi="pa-IN"/>
        </w:rPr>
        <w:t xml:space="preserve">Порядок раскрытия информации об отдельных Базовых активах </w:t>
      </w:r>
      <w:r w:rsidRPr="00232F49">
        <w:rPr>
          <w:b/>
          <w:bCs/>
          <w:i/>
          <w:iCs/>
          <w:sz w:val="16"/>
          <w:szCs w:val="16"/>
          <w:lang w:eastAsia="ar-SA" w:bidi="ar-SA"/>
        </w:rPr>
        <w:t>(иных используемых переменных)</w:t>
      </w:r>
      <w:r w:rsidRPr="00232F49">
        <w:rPr>
          <w:b/>
          <w:bCs/>
          <w:i/>
          <w:iCs/>
          <w:color w:val="000000"/>
          <w:sz w:val="16"/>
          <w:szCs w:val="16"/>
          <w:lang w:eastAsia="pa-IN" w:bidi="pa-IN"/>
        </w:rPr>
        <w:t xml:space="preserve"> и (или) </w:t>
      </w:r>
      <w:proofErr w:type="gramStart"/>
      <w:r w:rsidRPr="00232F49">
        <w:rPr>
          <w:b/>
          <w:bCs/>
          <w:i/>
          <w:iCs/>
          <w:color w:val="000000"/>
          <w:sz w:val="16"/>
          <w:szCs w:val="16"/>
          <w:lang w:eastAsia="pa-IN" w:bidi="pa-IN"/>
        </w:rPr>
        <w:t>иных обстоятельствах, учитываемых при определении величины дополнительного дохода может</w:t>
      </w:r>
      <w:proofErr w:type="gramEnd"/>
      <w:r w:rsidRPr="00232F49">
        <w:rPr>
          <w:b/>
          <w:bCs/>
          <w:i/>
          <w:iCs/>
          <w:color w:val="000000"/>
          <w:sz w:val="16"/>
          <w:szCs w:val="16"/>
          <w:lang w:eastAsia="pa-IN" w:bidi="pa-IN"/>
        </w:rPr>
        <w:t xml:space="preserve"> быть предусмотрен в Сообщении об установлении формулы.</w:t>
      </w:r>
    </w:p>
    <w:p w:rsidR="007303CD" w:rsidRPr="007303CD" w:rsidRDefault="007303CD" w:rsidP="007303CD">
      <w:pPr>
        <w:jc w:val="both"/>
        <w:rPr>
          <w:b/>
          <w:bCs/>
          <w:i/>
          <w:iCs/>
          <w:color w:val="000000"/>
          <w:sz w:val="16"/>
          <w:szCs w:val="16"/>
          <w:lang w:eastAsia="pa-IN" w:bidi="pa-IN"/>
        </w:rPr>
      </w:pPr>
    </w:p>
    <w:p w:rsidR="007303CD" w:rsidRPr="007303CD" w:rsidRDefault="00232F49" w:rsidP="007303CD">
      <w:pPr>
        <w:autoSpaceDE/>
        <w:jc w:val="both"/>
        <w:rPr>
          <w:b/>
          <w:bCs/>
          <w:i/>
          <w:iCs/>
          <w:color w:val="000000"/>
          <w:sz w:val="16"/>
          <w:szCs w:val="16"/>
          <w:lang w:eastAsia="pa-IN" w:bidi="pa-IN"/>
        </w:rPr>
      </w:pPr>
      <w:r w:rsidRPr="00232F49">
        <w:rPr>
          <w:b/>
          <w:bCs/>
          <w:i/>
          <w:iCs/>
          <w:color w:val="000000"/>
          <w:sz w:val="16"/>
          <w:szCs w:val="16"/>
          <w:lang w:eastAsia="pa-IN" w:bidi="pa-IN"/>
        </w:rPr>
        <w:t>Эмитент уведомляет НРД и Биржу о величине дополнительного дохода не позднее, чем за 2 (два) рабочих дня до соответствующей даты выплаты дохода.</w:t>
      </w:r>
    </w:p>
    <w:p w:rsidR="005E0A20" w:rsidRPr="00F03289" w:rsidRDefault="005E0A20" w:rsidP="005E0A20">
      <w:pPr>
        <w:jc w:val="both"/>
        <w:rPr>
          <w:b/>
          <w:bCs/>
          <w:i/>
          <w:iCs/>
          <w:color w:val="000000"/>
          <w:sz w:val="16"/>
          <w:szCs w:val="16"/>
          <w:lang w:eastAsia="pa-IN" w:bidi="pa-IN"/>
        </w:rPr>
      </w:pPr>
    </w:p>
    <w:p w:rsidR="005E0A20" w:rsidRPr="00F03289" w:rsidRDefault="005E0A20" w:rsidP="005E0A20">
      <w:pPr>
        <w:tabs>
          <w:tab w:val="left" w:pos="1418"/>
        </w:tabs>
        <w:jc w:val="both"/>
        <w:rPr>
          <w:b/>
          <w:i/>
          <w:sz w:val="16"/>
          <w:szCs w:val="16"/>
          <w:u w:val="single"/>
          <w:lang w:eastAsia="ar-SA" w:bidi="ar-SA"/>
        </w:rPr>
      </w:pPr>
      <w:r w:rsidRPr="00F03289">
        <w:rPr>
          <w:b/>
          <w:i/>
          <w:sz w:val="16"/>
          <w:szCs w:val="16"/>
          <w:u w:val="single"/>
          <w:lang w:eastAsia="ar-SA" w:bidi="ar-SA"/>
        </w:rPr>
        <w:t>н) Порядок раскрытия информации об условиях и итогах досрочного погашения Облигаций:</w:t>
      </w:r>
    </w:p>
    <w:p w:rsidR="005E0A20" w:rsidRPr="00F03289" w:rsidRDefault="005E0A20" w:rsidP="005E0A20">
      <w:pPr>
        <w:numPr>
          <w:ilvl w:val="0"/>
          <w:numId w:val="34"/>
        </w:numPr>
        <w:tabs>
          <w:tab w:val="left" w:pos="1418"/>
        </w:tabs>
        <w:ind w:left="0" w:firstLine="0"/>
        <w:jc w:val="both"/>
        <w:rPr>
          <w:b/>
          <w:i/>
          <w:sz w:val="16"/>
          <w:szCs w:val="16"/>
          <w:lang w:eastAsia="ar-SA" w:bidi="ar-SA"/>
        </w:rPr>
      </w:pPr>
      <w:proofErr w:type="gramStart"/>
      <w:r w:rsidRPr="00F03289">
        <w:rPr>
          <w:b/>
          <w:i/>
          <w:sz w:val="16"/>
          <w:szCs w:val="16"/>
          <w:lang w:eastAsia="ar-SA" w:bidi="ar-SA"/>
        </w:rPr>
        <w:t>Информация о возникновении у владельцев Облигаций права требовать досрочного погашения Облигаций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включая информацию об условиях и стоимости досрочного погашения, в следующие сроки с даты возникновения соответствующих обстоятельств:</w:t>
      </w:r>
      <w:proofErr w:type="gramEnd"/>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в ленте новостей – не позднее 1 (Одного) дня;</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на страницах в сети Интернет – не позднее 2 (Двух) дней.</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При этом публикация на страницах в сети Интернет осуществляется после публикации в ленте новостей.</w:t>
      </w:r>
    </w:p>
    <w:p w:rsidR="005E0A20" w:rsidRPr="00F03289" w:rsidRDefault="005E0A20" w:rsidP="005E0A20">
      <w:pPr>
        <w:tabs>
          <w:tab w:val="left" w:pos="1418"/>
        </w:tabs>
        <w:jc w:val="both"/>
        <w:rPr>
          <w:b/>
          <w:i/>
          <w:sz w:val="16"/>
          <w:szCs w:val="16"/>
          <w:lang w:eastAsia="ar-SA" w:bidi="ar-SA"/>
        </w:rPr>
      </w:pPr>
      <w:proofErr w:type="gramStart"/>
      <w:r w:rsidRPr="00F03289">
        <w:rPr>
          <w:b/>
          <w:i/>
          <w:sz w:val="16"/>
          <w:szCs w:val="16"/>
          <w:lang w:eastAsia="ar-SA" w:bidi="ar-SA"/>
        </w:rPr>
        <w:t>Эмитент обязан направить Бирже и НРД уведомление о том, что у владельцев Облигаций возникло право предъявить их к досрочному погашению, и что Эмитент принимает требования о досрочном погашении Облигаций не позднее, чем на следующий день с момента опубликования информации о возникновении у владельцев права требовать досрочного погашения Облигаций в ленте новостей.</w:t>
      </w:r>
      <w:proofErr w:type="gramEnd"/>
    </w:p>
    <w:p w:rsidR="005E0A20" w:rsidRPr="00F03289" w:rsidRDefault="005E0A20" w:rsidP="005E0A20">
      <w:pPr>
        <w:numPr>
          <w:ilvl w:val="0"/>
          <w:numId w:val="34"/>
        </w:numPr>
        <w:tabs>
          <w:tab w:val="left" w:pos="1418"/>
        </w:tabs>
        <w:ind w:left="0" w:firstLine="0"/>
        <w:jc w:val="both"/>
        <w:rPr>
          <w:b/>
          <w:i/>
          <w:sz w:val="16"/>
          <w:szCs w:val="16"/>
          <w:lang w:eastAsia="ar-SA" w:bidi="ar-SA"/>
        </w:rPr>
      </w:pPr>
      <w:r w:rsidRPr="00F03289">
        <w:rPr>
          <w:b/>
          <w:i/>
          <w:sz w:val="16"/>
          <w:szCs w:val="16"/>
          <w:lang w:eastAsia="ar-SA" w:bidi="ar-SA"/>
        </w:rPr>
        <w:t xml:space="preserve">Информация о прекращении у владельцев Облигаций права требовать досрочного погашения Облигаций, раскрывается Эмитентом в форме сообщения о существенном факте в следующие сроки </w:t>
      </w:r>
      <w:proofErr w:type="gramStart"/>
      <w:r w:rsidRPr="00F03289">
        <w:rPr>
          <w:b/>
          <w:i/>
          <w:sz w:val="16"/>
          <w:szCs w:val="16"/>
          <w:lang w:eastAsia="ar-SA" w:bidi="ar-SA"/>
        </w:rPr>
        <w:t>с даты устранения</w:t>
      </w:r>
      <w:proofErr w:type="gramEnd"/>
      <w:r w:rsidRPr="00F03289">
        <w:rPr>
          <w:b/>
          <w:i/>
          <w:sz w:val="16"/>
          <w:szCs w:val="16"/>
          <w:lang w:eastAsia="ar-SA" w:bidi="ar-SA"/>
        </w:rPr>
        <w:t xml:space="preserve"> обстоятельств, влекущих возникновение у владельцев Облигаций права требовать досрочного погашения Облигаций: </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в ленте новостей – не позднее 1 (Одного) дня;</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на страницах в сети Интернет – не позднее 2 (Двух) дней.</w:t>
      </w:r>
    </w:p>
    <w:p w:rsidR="005E0A20" w:rsidRPr="00F03289" w:rsidRDefault="005E0A20" w:rsidP="005E0A20">
      <w:pPr>
        <w:jc w:val="both"/>
        <w:rPr>
          <w:b/>
          <w:i/>
          <w:sz w:val="16"/>
          <w:szCs w:val="16"/>
          <w:lang w:eastAsia="ar-SA" w:bidi="ar-SA"/>
        </w:rPr>
      </w:pPr>
      <w:r w:rsidRPr="00F03289">
        <w:rPr>
          <w:b/>
          <w:i/>
          <w:sz w:val="16"/>
          <w:szCs w:val="16"/>
          <w:lang w:eastAsia="ar-SA" w:bidi="ar-SA"/>
        </w:rPr>
        <w:t>При этом публикация на страницах в сети Интернет осуществляется после публикации в ленте новостей.</w:t>
      </w:r>
    </w:p>
    <w:p w:rsidR="005E0A20" w:rsidRPr="00F03289" w:rsidRDefault="005E0A20" w:rsidP="005E0A20">
      <w:pPr>
        <w:jc w:val="both"/>
        <w:rPr>
          <w:b/>
          <w:i/>
          <w:sz w:val="16"/>
          <w:szCs w:val="16"/>
          <w:lang w:eastAsia="ar-SA" w:bidi="ar-SA"/>
        </w:rPr>
      </w:pPr>
      <w:proofErr w:type="gramStart"/>
      <w:r w:rsidRPr="00F03289">
        <w:rPr>
          <w:b/>
          <w:i/>
          <w:sz w:val="16"/>
          <w:szCs w:val="16"/>
          <w:lang w:eastAsia="ar-SA" w:bidi="ar-SA"/>
        </w:rPr>
        <w:t>Эмитент обязан проинформировать Биржу и НРД о наступлении события, прекращающего право владельцев Облигаций требовать досрочного погашения Облигаций, а также о дате или порядке определения даты, с которой у владельцев Облигаций прекращается право требовать досрочного погашения Облигаций не позднее, чем на следующий день с момента опубликования информации о прекращении у владельцев права требовать досрочного погашения Облигаций в ленте новостей.</w:t>
      </w:r>
      <w:proofErr w:type="gramEnd"/>
    </w:p>
    <w:p w:rsidR="005E0A20" w:rsidRPr="00F03289" w:rsidRDefault="005E0A20" w:rsidP="005E0A20">
      <w:pPr>
        <w:numPr>
          <w:ilvl w:val="0"/>
          <w:numId w:val="34"/>
        </w:numPr>
        <w:tabs>
          <w:tab w:val="left" w:pos="1418"/>
        </w:tabs>
        <w:ind w:left="0" w:firstLine="0"/>
        <w:jc w:val="both"/>
        <w:rPr>
          <w:b/>
          <w:i/>
          <w:sz w:val="16"/>
          <w:szCs w:val="16"/>
          <w:lang w:eastAsia="ar-SA" w:bidi="ar-SA"/>
        </w:rPr>
      </w:pPr>
      <w:r w:rsidRPr="00F03289">
        <w:rPr>
          <w:b/>
          <w:i/>
          <w:sz w:val="16"/>
          <w:szCs w:val="16"/>
          <w:lang w:eastAsia="ar-SA" w:bidi="ar-SA"/>
        </w:rPr>
        <w:t>После досрочного погашения Эмитентом Облигаций Эмитент публикует информацию об итогах досрочного погашения Облигаций в форме сообщения о существенном факте.</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 xml:space="preserve">Указанная информация (включая количество погашенных досрочно Облигаций) публикуется в следующие сроки </w:t>
      </w:r>
      <w:proofErr w:type="gramStart"/>
      <w:r w:rsidRPr="00F03289">
        <w:rPr>
          <w:b/>
          <w:i/>
          <w:sz w:val="16"/>
          <w:szCs w:val="16"/>
          <w:lang w:eastAsia="ar-SA" w:bidi="ar-SA"/>
        </w:rPr>
        <w:t>с даты окончания</w:t>
      </w:r>
      <w:proofErr w:type="gramEnd"/>
      <w:r w:rsidRPr="00F03289">
        <w:rPr>
          <w:b/>
          <w:i/>
          <w:sz w:val="16"/>
          <w:szCs w:val="16"/>
          <w:lang w:eastAsia="ar-SA" w:bidi="ar-SA"/>
        </w:rPr>
        <w:t xml:space="preserve"> срока исполнения обязательств:</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в ленте новостей – не позднее 1 (Одного) дня;</w:t>
      </w:r>
    </w:p>
    <w:p w:rsidR="005E0A20" w:rsidRPr="00F03289" w:rsidRDefault="005E0A20" w:rsidP="005E0A20">
      <w:pPr>
        <w:numPr>
          <w:ilvl w:val="0"/>
          <w:numId w:val="31"/>
        </w:numPr>
        <w:autoSpaceDE/>
        <w:ind w:left="0" w:firstLine="0"/>
        <w:jc w:val="both"/>
        <w:rPr>
          <w:rFonts w:eastAsia="SimSun"/>
          <w:b/>
          <w:bCs/>
          <w:i/>
          <w:iCs/>
          <w:sz w:val="16"/>
          <w:szCs w:val="16"/>
          <w:lang w:eastAsia="ar-SA" w:bidi="ar-SA"/>
        </w:rPr>
      </w:pPr>
      <w:r w:rsidRPr="00F03289">
        <w:rPr>
          <w:rFonts w:eastAsia="SimSun"/>
          <w:b/>
          <w:bCs/>
          <w:i/>
          <w:iCs/>
          <w:sz w:val="16"/>
          <w:szCs w:val="16"/>
          <w:lang w:eastAsia="ar-SA" w:bidi="ar-SA"/>
        </w:rPr>
        <w:t>на страницах в сети Интернет – не позднее 2 (Двух) дней.</w:t>
      </w:r>
    </w:p>
    <w:p w:rsidR="005E0A20" w:rsidRPr="00F03289" w:rsidRDefault="005E0A20" w:rsidP="005E0A20">
      <w:pPr>
        <w:tabs>
          <w:tab w:val="left" w:pos="1418"/>
        </w:tabs>
        <w:jc w:val="both"/>
        <w:rPr>
          <w:b/>
          <w:i/>
          <w:sz w:val="16"/>
          <w:szCs w:val="16"/>
          <w:lang w:eastAsia="ar-SA" w:bidi="ar-SA"/>
        </w:rPr>
      </w:pPr>
      <w:r w:rsidRPr="00F03289">
        <w:rPr>
          <w:b/>
          <w:i/>
          <w:sz w:val="16"/>
          <w:szCs w:val="16"/>
          <w:lang w:eastAsia="ar-SA" w:bidi="ar-SA"/>
        </w:rPr>
        <w:t>При этом публикация на страницах в сети Интернет осуществляется после публикации в ленте новостей.</w:t>
      </w:r>
    </w:p>
    <w:p w:rsidR="005E0A20" w:rsidRPr="00F03289" w:rsidRDefault="005E0A20" w:rsidP="005E0A20">
      <w:pPr>
        <w:jc w:val="both"/>
        <w:rPr>
          <w:b/>
          <w:bCs/>
          <w:i/>
          <w:iCs/>
          <w:color w:val="000000"/>
          <w:sz w:val="16"/>
          <w:szCs w:val="16"/>
          <w:lang w:eastAsia="pa-IN" w:bidi="pa-IN"/>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о) 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будет опубликована в следующие сроки с момента появления факта: </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в ленте новостей - не позднее 1 (одного) дня;</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 на </w:t>
      </w:r>
      <w:r w:rsidRPr="00F03289">
        <w:rPr>
          <w:rFonts w:eastAsia="SimSun"/>
          <w:b/>
          <w:bCs/>
          <w:i/>
          <w:iCs/>
          <w:sz w:val="16"/>
          <w:szCs w:val="16"/>
          <w:lang w:eastAsia="ar-SA" w:bidi="ar-SA"/>
        </w:rPr>
        <w:t>Страницах</w:t>
      </w:r>
      <w:r w:rsidRPr="00F03289" w:rsidDel="00E73744">
        <w:rPr>
          <w:b/>
          <w:bCs/>
          <w:i/>
          <w:iCs/>
          <w:sz w:val="16"/>
          <w:szCs w:val="16"/>
          <w:lang w:eastAsia="ar-SA" w:bidi="ar-SA"/>
        </w:rPr>
        <w:t xml:space="preserve"> </w:t>
      </w:r>
      <w:r w:rsidRPr="00F03289">
        <w:rPr>
          <w:b/>
          <w:bCs/>
          <w:i/>
          <w:iCs/>
          <w:sz w:val="16"/>
          <w:szCs w:val="16"/>
          <w:lang w:eastAsia="ar-SA" w:bidi="ar-SA"/>
        </w:rPr>
        <w:t>в сети Интернет - не позднее 2 (двух) дней.</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При этом публикация в сети Интернет осуществляется после публикации в ленте новостей.</w:t>
      </w: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 xml:space="preserve">Текст сообщения о существенном факте должен быть доступен на </w:t>
      </w:r>
      <w:r w:rsidRPr="00F03289">
        <w:rPr>
          <w:rFonts w:eastAsia="SimSun"/>
          <w:b/>
          <w:bCs/>
          <w:i/>
          <w:iCs/>
          <w:sz w:val="16"/>
          <w:szCs w:val="16"/>
          <w:lang w:eastAsia="ar-SA" w:bidi="ar-SA"/>
        </w:rPr>
        <w:t>Страницах</w:t>
      </w:r>
      <w:r w:rsidRPr="00F03289">
        <w:rPr>
          <w:b/>
          <w:bCs/>
          <w:i/>
          <w:iCs/>
          <w:sz w:val="16"/>
          <w:szCs w:val="16"/>
          <w:lang w:eastAsia="ar-SA" w:bidi="ar-SA"/>
        </w:rPr>
        <w:t xml:space="preserve"> в сети Интернет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roofErr w:type="gramEnd"/>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п) Эмитент обязан осуществлять раскрытие информации в форме ежеквартальных отчетов, начиная с квартала, в течение которого была осуществлена регистрация Проспекта ценных бумаг.</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В срок не более 45 (сорока пяти) дней со дня окончания соответствующего квартала Эмитент публикует текст ежеквартального отчета на </w:t>
      </w:r>
      <w:r w:rsidRPr="00F03289">
        <w:rPr>
          <w:rFonts w:eastAsia="SimSun"/>
          <w:b/>
          <w:bCs/>
          <w:i/>
          <w:iCs/>
          <w:sz w:val="16"/>
          <w:szCs w:val="16"/>
          <w:lang w:eastAsia="ar-SA" w:bidi="ar-SA"/>
        </w:rPr>
        <w:t>Страницах</w:t>
      </w:r>
      <w:r w:rsidRPr="00F03289" w:rsidDel="00DF67F2">
        <w:rPr>
          <w:b/>
          <w:bCs/>
          <w:i/>
          <w:iCs/>
          <w:sz w:val="16"/>
          <w:szCs w:val="16"/>
          <w:lang w:eastAsia="ar-SA" w:bidi="ar-SA"/>
        </w:rPr>
        <w:t xml:space="preserve"> </w:t>
      </w:r>
      <w:r w:rsidRPr="00F03289">
        <w:rPr>
          <w:b/>
          <w:bCs/>
          <w:i/>
          <w:iCs/>
          <w:sz w:val="16"/>
          <w:szCs w:val="16"/>
          <w:lang w:eastAsia="ar-SA" w:bidi="ar-SA"/>
        </w:rPr>
        <w:t>в сети Интернет.</w:t>
      </w:r>
    </w:p>
    <w:p w:rsidR="005E0A20" w:rsidRPr="00F03289" w:rsidRDefault="005E0A20" w:rsidP="005E0A20">
      <w:pPr>
        <w:autoSpaceDE/>
        <w:jc w:val="both"/>
        <w:rPr>
          <w:b/>
          <w:bCs/>
          <w:i/>
          <w:iCs/>
          <w:sz w:val="16"/>
          <w:szCs w:val="16"/>
          <w:lang w:eastAsia="ar-SA" w:bidi="ar-SA"/>
        </w:rPr>
      </w:pPr>
      <w:proofErr w:type="gramStart"/>
      <w:r w:rsidRPr="00F03289">
        <w:rPr>
          <w:b/>
          <w:bCs/>
          <w:i/>
          <w:iCs/>
          <w:sz w:val="16"/>
          <w:szCs w:val="16"/>
          <w:lang w:eastAsia="ar-SA" w:bidi="ar-SA"/>
        </w:rPr>
        <w:t xml:space="preserve">Текст ежеквартального отчета должен быть доступен на </w:t>
      </w:r>
      <w:r w:rsidRPr="00F03289">
        <w:rPr>
          <w:rFonts w:eastAsia="SimSun"/>
          <w:b/>
          <w:bCs/>
          <w:i/>
          <w:iCs/>
          <w:sz w:val="16"/>
          <w:szCs w:val="16"/>
          <w:lang w:eastAsia="ar-SA" w:bidi="ar-SA"/>
        </w:rPr>
        <w:t>Страницах</w:t>
      </w:r>
      <w:r w:rsidRPr="00F03289" w:rsidDel="00DF67F2">
        <w:rPr>
          <w:b/>
          <w:bCs/>
          <w:i/>
          <w:iCs/>
          <w:sz w:val="16"/>
          <w:szCs w:val="16"/>
          <w:lang w:eastAsia="ar-SA" w:bidi="ar-SA"/>
        </w:rPr>
        <w:t xml:space="preserve"> </w:t>
      </w:r>
      <w:r w:rsidRPr="00F03289">
        <w:rPr>
          <w:b/>
          <w:bCs/>
          <w:i/>
          <w:iCs/>
          <w:sz w:val="16"/>
          <w:szCs w:val="16"/>
          <w:lang w:eastAsia="ar-SA" w:bidi="ar-SA"/>
        </w:rPr>
        <w:t>в сети Интернет в течение не менее 5 (пяти) лет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roofErr w:type="gramEnd"/>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 xml:space="preserve">Не позднее 1 (одного) дня </w:t>
      </w:r>
      <w:proofErr w:type="gramStart"/>
      <w:r w:rsidRPr="00F03289">
        <w:rPr>
          <w:b/>
          <w:bCs/>
          <w:i/>
          <w:iCs/>
          <w:sz w:val="16"/>
          <w:szCs w:val="16"/>
          <w:lang w:eastAsia="ar-SA" w:bidi="ar-SA"/>
        </w:rPr>
        <w:t>с даты опубликования</w:t>
      </w:r>
      <w:proofErr w:type="gramEnd"/>
      <w:r w:rsidRPr="00F03289">
        <w:rPr>
          <w:b/>
          <w:bCs/>
          <w:i/>
          <w:iCs/>
          <w:sz w:val="16"/>
          <w:szCs w:val="16"/>
          <w:lang w:eastAsia="ar-SA" w:bidi="ar-SA"/>
        </w:rPr>
        <w:t xml:space="preserve"> на </w:t>
      </w:r>
      <w:r w:rsidRPr="00F03289">
        <w:rPr>
          <w:rFonts w:eastAsia="SimSun"/>
          <w:b/>
          <w:bCs/>
          <w:i/>
          <w:iCs/>
          <w:sz w:val="16"/>
          <w:szCs w:val="16"/>
          <w:lang w:eastAsia="ar-SA" w:bidi="ar-SA"/>
        </w:rPr>
        <w:t>Страницах</w:t>
      </w:r>
      <w:r w:rsidRPr="00F03289">
        <w:rPr>
          <w:b/>
          <w:bCs/>
          <w:i/>
          <w:iCs/>
          <w:sz w:val="16"/>
          <w:szCs w:val="16"/>
          <w:lang w:eastAsia="ar-SA" w:bidi="ar-SA"/>
        </w:rPr>
        <w:t xml:space="preserve"> в сети Интернет текста ежеквартального отчета </w:t>
      </w:r>
      <w:r w:rsidRPr="00F03289">
        <w:rPr>
          <w:b/>
          <w:bCs/>
          <w:i/>
          <w:iCs/>
          <w:sz w:val="16"/>
          <w:szCs w:val="16"/>
          <w:lang w:eastAsia="ar-SA" w:bidi="ar-SA"/>
        </w:rPr>
        <w:lastRenderedPageBreak/>
        <w:t>Эмитент публикует в ленте новостей сообщение о порядке доступа к информации, содержащейся в ежеквартальном отчете.</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color w:val="000000"/>
          <w:sz w:val="16"/>
          <w:szCs w:val="16"/>
          <w:lang w:eastAsia="pa-IN" w:bidi="pa-IN"/>
        </w:rPr>
      </w:pPr>
      <w:proofErr w:type="gramStart"/>
      <w:r w:rsidRPr="00F03289">
        <w:rPr>
          <w:b/>
          <w:bCs/>
          <w:i/>
          <w:iCs/>
          <w:sz w:val="16"/>
          <w:szCs w:val="16"/>
          <w:lang w:eastAsia="ar-SA" w:bidi="ar-SA"/>
        </w:rPr>
        <w:t xml:space="preserve">р) </w:t>
      </w:r>
      <w:r w:rsidRPr="00F03289">
        <w:rPr>
          <w:b/>
          <w:bCs/>
          <w:i/>
          <w:iCs/>
          <w:color w:val="000000"/>
          <w:sz w:val="16"/>
          <w:szCs w:val="16"/>
          <w:lang w:eastAsia="pa-IN" w:bidi="pa-IN"/>
        </w:rPr>
        <w:t>Если в Сообщении об установлении формулы не указано иное, Эмитент обязан раскрывать информацию о значениях Базового актива в форме сообщения о существенном факте в следующие сроки после наступления каждой даты, в которую в соответствии с настоящим</w:t>
      </w:r>
      <w:r w:rsidR="00F65C54" w:rsidRPr="00F03289">
        <w:rPr>
          <w:b/>
          <w:bCs/>
          <w:i/>
          <w:iCs/>
          <w:color w:val="000000"/>
          <w:sz w:val="16"/>
          <w:szCs w:val="16"/>
          <w:lang w:eastAsia="pa-IN" w:bidi="pa-IN"/>
        </w:rPr>
        <w:t xml:space="preserve"> Сертификатом,</w:t>
      </w:r>
      <w:r w:rsidRPr="00F03289">
        <w:rPr>
          <w:b/>
          <w:bCs/>
          <w:i/>
          <w:iCs/>
          <w:color w:val="000000"/>
          <w:sz w:val="16"/>
          <w:szCs w:val="16"/>
          <w:lang w:eastAsia="pa-IN" w:bidi="pa-IN"/>
        </w:rPr>
        <w:t xml:space="preserve"> Решением о выпуске ценных бумаг должно быть определено значение соответствующего Базового актива для целей определения величины </w:t>
      </w:r>
      <w:r w:rsidR="007303CD">
        <w:rPr>
          <w:b/>
          <w:bCs/>
          <w:i/>
          <w:iCs/>
          <w:color w:val="000000"/>
          <w:sz w:val="16"/>
          <w:szCs w:val="16"/>
          <w:lang w:eastAsia="pa-IN" w:bidi="pa-IN"/>
        </w:rPr>
        <w:t>дополнительного</w:t>
      </w:r>
      <w:r w:rsidR="007303CD" w:rsidRPr="00F03289">
        <w:rPr>
          <w:b/>
          <w:bCs/>
          <w:i/>
          <w:iCs/>
          <w:color w:val="000000"/>
          <w:sz w:val="16"/>
          <w:szCs w:val="16"/>
          <w:lang w:eastAsia="pa-IN" w:bidi="pa-IN"/>
        </w:rPr>
        <w:t xml:space="preserve"> </w:t>
      </w:r>
      <w:r w:rsidRPr="00F03289">
        <w:rPr>
          <w:b/>
          <w:bCs/>
          <w:i/>
          <w:iCs/>
          <w:color w:val="000000"/>
          <w:sz w:val="16"/>
          <w:szCs w:val="16"/>
          <w:lang w:eastAsia="pa-IN" w:bidi="pa-IN"/>
        </w:rPr>
        <w:t>дохода:</w:t>
      </w:r>
      <w:proofErr w:type="gramEnd"/>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jc w:val="both"/>
        <w:rPr>
          <w:rFonts w:eastAsia="SimSun"/>
          <w:b/>
          <w:bCs/>
          <w:i/>
          <w:iCs/>
          <w:sz w:val="16"/>
          <w:szCs w:val="16"/>
          <w:lang w:eastAsia="ar-SA" w:bidi="ar-SA"/>
        </w:rPr>
      </w:pPr>
      <w:r w:rsidRPr="00F03289">
        <w:rPr>
          <w:rFonts w:eastAsia="SimSun"/>
          <w:b/>
          <w:bCs/>
          <w:i/>
          <w:iCs/>
          <w:sz w:val="16"/>
          <w:szCs w:val="16"/>
          <w:lang w:eastAsia="ar-SA" w:bidi="ar-SA"/>
        </w:rPr>
        <w:t>- в ленте новостей - не позднее 1 (одного) дня;</w:t>
      </w:r>
    </w:p>
    <w:p w:rsidR="005E0A20" w:rsidRPr="00F03289" w:rsidRDefault="005E0A20" w:rsidP="005E0A20">
      <w:pPr>
        <w:jc w:val="both"/>
        <w:rPr>
          <w:rFonts w:eastAsia="SimSun"/>
          <w:b/>
          <w:bCs/>
          <w:i/>
          <w:iCs/>
          <w:sz w:val="16"/>
          <w:szCs w:val="16"/>
          <w:lang w:eastAsia="ar-SA" w:bidi="ar-SA"/>
        </w:rPr>
      </w:pPr>
      <w:r w:rsidRPr="00F03289">
        <w:rPr>
          <w:rFonts w:eastAsia="SimSun"/>
          <w:b/>
          <w:bCs/>
          <w:i/>
          <w:iCs/>
          <w:sz w:val="16"/>
          <w:szCs w:val="16"/>
          <w:lang w:eastAsia="ar-SA" w:bidi="ar-SA"/>
        </w:rPr>
        <w:t>- на Страницах в сети Интернет - не позднее 2 (двух) дней.</w:t>
      </w:r>
    </w:p>
    <w:p w:rsidR="005E0A20" w:rsidRPr="00F03289" w:rsidRDefault="005E0A20" w:rsidP="005E0A20">
      <w:pPr>
        <w:jc w:val="both"/>
        <w:rPr>
          <w:rFonts w:eastAsia="SimSun"/>
          <w:b/>
          <w:bCs/>
          <w:i/>
          <w:iCs/>
          <w:sz w:val="16"/>
          <w:szCs w:val="16"/>
          <w:lang w:eastAsia="ar-SA" w:bidi="ar-SA"/>
        </w:rPr>
      </w:pPr>
    </w:p>
    <w:p w:rsidR="005E0A20" w:rsidRPr="00F03289" w:rsidRDefault="005E0A20" w:rsidP="005E0A20">
      <w:pPr>
        <w:autoSpaceDE/>
        <w:jc w:val="both"/>
        <w:rPr>
          <w:b/>
          <w:bCs/>
          <w:i/>
          <w:iCs/>
          <w:color w:val="000000"/>
          <w:sz w:val="16"/>
          <w:szCs w:val="16"/>
          <w:lang w:eastAsia="pa-IN" w:bidi="pa-IN"/>
        </w:rPr>
      </w:pPr>
      <w:r w:rsidRPr="00F03289">
        <w:rPr>
          <w:b/>
          <w:bCs/>
          <w:i/>
          <w:iCs/>
          <w:color w:val="000000"/>
          <w:sz w:val="16"/>
          <w:szCs w:val="16"/>
          <w:lang w:eastAsia="pa-IN" w:bidi="pa-IN"/>
        </w:rPr>
        <w:t>При этом публикации в сети Интернет осуществляются после публикации в ленте новостей.</w:t>
      </w:r>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rFonts w:eastAsia="SimSun"/>
          <w:b/>
          <w:bCs/>
          <w:i/>
          <w:iCs/>
          <w:color w:val="000000"/>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12. Сведения об обеспечении исполнения обязательств по облигациям выпуска.</w:t>
      </w:r>
    </w:p>
    <w:p w:rsidR="005E0A20" w:rsidRPr="00F03289" w:rsidRDefault="005E0A20" w:rsidP="005E0A20">
      <w:pPr>
        <w:autoSpaceDE/>
        <w:jc w:val="both"/>
        <w:rPr>
          <w:b/>
          <w:bCs/>
          <w:sz w:val="16"/>
          <w:szCs w:val="16"/>
          <w:lang w:eastAsia="ar-SA" w:bidi="ar-SA"/>
        </w:rPr>
      </w:pPr>
    </w:p>
    <w:p w:rsidR="005E0A20" w:rsidRPr="00F03289" w:rsidRDefault="005E0A20" w:rsidP="005E0A20">
      <w:pPr>
        <w:autoSpaceDE/>
        <w:jc w:val="both"/>
        <w:rPr>
          <w:b/>
          <w:bCs/>
          <w:i/>
          <w:iCs/>
          <w:color w:val="000000"/>
          <w:sz w:val="16"/>
          <w:szCs w:val="16"/>
          <w:lang w:eastAsia="pa-IN" w:bidi="pa-IN"/>
        </w:rPr>
      </w:pPr>
      <w:r w:rsidRPr="00F03289">
        <w:rPr>
          <w:b/>
          <w:bCs/>
          <w:i/>
          <w:iCs/>
          <w:color w:val="000000"/>
          <w:sz w:val="16"/>
          <w:szCs w:val="16"/>
          <w:lang w:eastAsia="pa-IN" w:bidi="pa-IN"/>
        </w:rPr>
        <w:t xml:space="preserve">На дату утверждения Решения о выпуске и Проспекта ценных бумаг предоставление обеспечения по Облигациям Эмитентом и/или третьими лицами не предусмотрено. Облигации настоящего выпуска не </w:t>
      </w:r>
      <w:proofErr w:type="gramStart"/>
      <w:r w:rsidRPr="00F03289">
        <w:rPr>
          <w:b/>
          <w:bCs/>
          <w:i/>
          <w:iCs/>
          <w:color w:val="000000"/>
          <w:sz w:val="16"/>
          <w:szCs w:val="16"/>
          <w:lang w:eastAsia="pa-IN" w:bidi="pa-IN"/>
        </w:rPr>
        <w:t>являются Облигациями с обеспечением как данный термин определен</w:t>
      </w:r>
      <w:proofErr w:type="gramEnd"/>
      <w:r w:rsidRPr="00F03289">
        <w:rPr>
          <w:b/>
          <w:bCs/>
          <w:i/>
          <w:iCs/>
          <w:color w:val="000000"/>
          <w:sz w:val="16"/>
          <w:szCs w:val="16"/>
          <w:lang w:eastAsia="pa-IN" w:bidi="pa-IN"/>
        </w:rPr>
        <w:t xml:space="preserve"> в п. 1 ст. 27.2 Закона о рынке ценных бумаг.</w:t>
      </w:r>
    </w:p>
    <w:p w:rsidR="005E0A20" w:rsidRPr="00F03289" w:rsidRDefault="005E0A20" w:rsidP="005E0A20">
      <w:pPr>
        <w:autoSpaceDE/>
        <w:jc w:val="both"/>
        <w:rPr>
          <w:b/>
          <w:bCs/>
          <w:sz w:val="16"/>
          <w:szCs w:val="16"/>
          <w:lang w:eastAsia="ar-SA" w:bidi="ar-SA"/>
        </w:rPr>
      </w:pPr>
    </w:p>
    <w:p w:rsidR="005E0A20" w:rsidRPr="00F03289" w:rsidRDefault="005E0A20" w:rsidP="005E0A20">
      <w:pPr>
        <w:autoSpaceDE/>
        <w:jc w:val="both"/>
        <w:rPr>
          <w:b/>
          <w:bCs/>
          <w:sz w:val="16"/>
          <w:szCs w:val="16"/>
          <w:lang w:eastAsia="ar-SA" w:bidi="ar-SA"/>
        </w:rPr>
      </w:pPr>
      <w:r w:rsidRPr="00F03289">
        <w:rPr>
          <w:b/>
          <w:bCs/>
          <w:sz w:val="16"/>
          <w:szCs w:val="16"/>
          <w:lang w:eastAsia="ar-SA" w:bidi="ar-SA"/>
        </w:rPr>
        <w:t>13. Эмитент обязуется предоставить копию</w:t>
      </w:r>
      <w:r w:rsidR="00AB4BFC">
        <w:rPr>
          <w:b/>
          <w:bCs/>
          <w:sz w:val="16"/>
          <w:szCs w:val="16"/>
          <w:lang w:eastAsia="ar-SA" w:bidi="ar-SA"/>
        </w:rPr>
        <w:t xml:space="preserve"> </w:t>
      </w:r>
      <w:r w:rsidRPr="00F03289">
        <w:rPr>
          <w:b/>
          <w:bCs/>
          <w:sz w:val="16"/>
          <w:szCs w:val="16"/>
          <w:lang w:eastAsia="ar-SA" w:bidi="ar-SA"/>
        </w:rPr>
        <w:t>Решения о выпуске ценных бумаг владельцам Облигаций и иным заинтересованным лицам по их требованию за плату, не превышающую затраты на ее изготовление.</w:t>
      </w:r>
    </w:p>
    <w:p w:rsidR="005E0A20" w:rsidRPr="00F03289" w:rsidRDefault="005E0A20" w:rsidP="005E0A20">
      <w:pPr>
        <w:autoSpaceDE/>
        <w:jc w:val="both"/>
        <w:rPr>
          <w:b/>
          <w:bCs/>
          <w:sz w:val="16"/>
          <w:szCs w:val="16"/>
          <w:lang w:eastAsia="ar-SA" w:bidi="ar-SA"/>
        </w:rPr>
      </w:pPr>
    </w:p>
    <w:p w:rsidR="005E0A20" w:rsidRPr="00F03289" w:rsidRDefault="005E0A20" w:rsidP="005E0A20">
      <w:pPr>
        <w:autoSpaceDE/>
        <w:jc w:val="both"/>
        <w:rPr>
          <w:b/>
          <w:bCs/>
          <w:sz w:val="16"/>
          <w:szCs w:val="16"/>
          <w:lang w:eastAsia="ar-SA" w:bidi="ar-SA"/>
        </w:rPr>
      </w:pPr>
      <w:r w:rsidRPr="00F03289">
        <w:rPr>
          <w:b/>
          <w:bCs/>
          <w:sz w:val="16"/>
          <w:szCs w:val="16"/>
          <w:lang w:eastAsia="ar-SA" w:bidi="ar-SA"/>
        </w:rPr>
        <w:t>14. 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5E0A20" w:rsidRPr="00F03289" w:rsidRDefault="005E0A20" w:rsidP="005E0A20">
      <w:pPr>
        <w:autoSpaceDE/>
        <w:jc w:val="both"/>
        <w:rPr>
          <w:sz w:val="16"/>
          <w:szCs w:val="16"/>
          <w:lang w:eastAsia="ar-SA" w:bidi="ar-SA"/>
        </w:rPr>
      </w:pPr>
    </w:p>
    <w:p w:rsidR="005E0A20" w:rsidRPr="00F03289" w:rsidRDefault="005E0A20" w:rsidP="005E0A20">
      <w:pPr>
        <w:autoSpaceDE/>
        <w:jc w:val="both"/>
        <w:rPr>
          <w:b/>
          <w:bCs/>
          <w:sz w:val="16"/>
          <w:szCs w:val="16"/>
          <w:lang w:eastAsia="ar-SA" w:bidi="ar-SA"/>
        </w:rPr>
      </w:pPr>
      <w:r w:rsidRPr="00F03289">
        <w:rPr>
          <w:b/>
          <w:bCs/>
          <w:sz w:val="16"/>
          <w:szCs w:val="16"/>
          <w:lang w:eastAsia="ar-SA" w:bidi="ar-SA"/>
        </w:rPr>
        <w:t>15.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autoSpaceDE/>
        <w:jc w:val="both"/>
        <w:rPr>
          <w:b/>
          <w:bCs/>
          <w:i/>
          <w:iCs/>
          <w:color w:val="000000"/>
          <w:sz w:val="16"/>
          <w:szCs w:val="16"/>
          <w:lang w:eastAsia="pa-IN" w:bidi="pa-IN"/>
        </w:rPr>
      </w:pPr>
      <w:r w:rsidRPr="00F03289">
        <w:rPr>
          <w:b/>
          <w:bCs/>
          <w:i/>
          <w:iCs/>
          <w:color w:val="000000"/>
          <w:sz w:val="16"/>
          <w:szCs w:val="16"/>
          <w:lang w:eastAsia="pa-IN" w:bidi="pa-IN"/>
        </w:rPr>
        <w:t xml:space="preserve">На дату утверждения Решения о выпуске и Проспекта ценных бумаг предоставление обеспечения по Облигациям Эмитентом и/или третьими лицами не предусмотрено. Облигации настоящего выпуска не </w:t>
      </w:r>
      <w:proofErr w:type="gramStart"/>
      <w:r w:rsidRPr="00F03289">
        <w:rPr>
          <w:b/>
          <w:bCs/>
          <w:i/>
          <w:iCs/>
          <w:color w:val="000000"/>
          <w:sz w:val="16"/>
          <w:szCs w:val="16"/>
          <w:lang w:eastAsia="pa-IN" w:bidi="pa-IN"/>
        </w:rPr>
        <w:t>являются Облигациями с обеспечением как данный термин определен</w:t>
      </w:r>
      <w:proofErr w:type="gramEnd"/>
      <w:r w:rsidRPr="00F03289">
        <w:rPr>
          <w:b/>
          <w:bCs/>
          <w:i/>
          <w:iCs/>
          <w:color w:val="000000"/>
          <w:sz w:val="16"/>
          <w:szCs w:val="16"/>
          <w:lang w:eastAsia="pa-IN" w:bidi="pa-IN"/>
        </w:rPr>
        <w:t xml:space="preserve"> в п. 1 ст. 27.2 Закона о рынке ценных бумаг.</w:t>
      </w:r>
    </w:p>
    <w:p w:rsidR="005E0A20" w:rsidRPr="00F03289" w:rsidRDefault="005E0A20" w:rsidP="005E0A20">
      <w:pPr>
        <w:autoSpaceDE/>
        <w:rPr>
          <w:b/>
          <w:bCs/>
          <w:sz w:val="16"/>
          <w:szCs w:val="16"/>
          <w:lang w:eastAsia="ar-SA" w:bidi="ar-SA"/>
        </w:rPr>
      </w:pPr>
    </w:p>
    <w:p w:rsidR="005E0A20" w:rsidRPr="00F03289" w:rsidRDefault="005E0A20" w:rsidP="005E0A20">
      <w:pPr>
        <w:autoSpaceDE/>
        <w:rPr>
          <w:b/>
          <w:bCs/>
          <w:sz w:val="16"/>
          <w:szCs w:val="16"/>
          <w:lang w:eastAsia="ar-SA" w:bidi="ar-SA"/>
        </w:rPr>
      </w:pPr>
      <w:r w:rsidRPr="00F03289">
        <w:rPr>
          <w:b/>
          <w:bCs/>
          <w:sz w:val="16"/>
          <w:szCs w:val="16"/>
          <w:lang w:eastAsia="ar-SA" w:bidi="ar-SA"/>
        </w:rPr>
        <w:t>16. Иные сведения, предусмотренные Стандартами эмиссии ценных бумаг и регистрации проспектов ценных бумаг.</w:t>
      </w:r>
    </w:p>
    <w:p w:rsidR="005E0A20" w:rsidRPr="00F03289" w:rsidRDefault="005E0A20" w:rsidP="005E0A20">
      <w:pPr>
        <w:rPr>
          <w:rFonts w:ascii="Arial" w:eastAsia="Arial" w:hAnsi="Arial" w:cs="Arial"/>
          <w:color w:val="000000"/>
          <w:sz w:val="16"/>
          <w:szCs w:val="16"/>
          <w:lang w:eastAsia="ar-SA" w:bidi="ar-SA"/>
        </w:rPr>
      </w:pPr>
    </w:p>
    <w:p w:rsidR="005E0A20" w:rsidRPr="00F03289" w:rsidRDefault="005E0A20" w:rsidP="005E0A20">
      <w:pPr>
        <w:rPr>
          <w:b/>
          <w:bCs/>
          <w:i/>
          <w:iCs/>
          <w:color w:val="000000"/>
          <w:sz w:val="16"/>
          <w:szCs w:val="16"/>
          <w:u w:val="single"/>
          <w:lang w:eastAsia="ar-SA" w:bidi="ar-SA"/>
        </w:rPr>
      </w:pPr>
      <w:r w:rsidRPr="00F03289">
        <w:rPr>
          <w:b/>
          <w:bCs/>
          <w:i/>
          <w:iCs/>
          <w:color w:val="000000"/>
          <w:sz w:val="16"/>
          <w:szCs w:val="16"/>
          <w:u w:val="single"/>
          <w:lang w:eastAsia="ar-SA" w:bidi="ar-SA"/>
        </w:rPr>
        <w:t>Сведения об обращении Облигаций.</w:t>
      </w:r>
    </w:p>
    <w:p w:rsidR="005E0A20" w:rsidRPr="00F03289" w:rsidRDefault="005E0A20" w:rsidP="005E0A20">
      <w:pPr>
        <w:rPr>
          <w:b/>
          <w:bCs/>
          <w:i/>
          <w:iCs/>
          <w:color w:val="000000"/>
          <w:sz w:val="16"/>
          <w:szCs w:val="16"/>
          <w:lang w:eastAsia="ar-SA" w:bidi="ar-SA"/>
        </w:rPr>
      </w:pPr>
    </w:p>
    <w:p w:rsidR="005E0A20" w:rsidRPr="00F03289" w:rsidRDefault="005E0A20" w:rsidP="005E0A20">
      <w:pPr>
        <w:rPr>
          <w:b/>
          <w:bCs/>
          <w:i/>
          <w:iCs/>
          <w:color w:val="000000"/>
          <w:sz w:val="16"/>
          <w:szCs w:val="16"/>
          <w:lang w:eastAsia="ar-SA" w:bidi="ar-SA"/>
        </w:rPr>
      </w:pPr>
      <w:r w:rsidRPr="00F03289">
        <w:rPr>
          <w:b/>
          <w:bCs/>
          <w:i/>
          <w:iCs/>
          <w:color w:val="000000"/>
          <w:sz w:val="16"/>
          <w:szCs w:val="16"/>
          <w:lang w:eastAsia="ar-SA" w:bidi="ar-SA"/>
        </w:rPr>
        <w:t>Облигации допускаются к публичному обращению на биржевом и внебиржевом рынках.</w:t>
      </w: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Нерезиденты могут приобретать Облигации в соответствии с действующим законодательством и нормативными актами Российской Федерации.</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На внебиржевом рынке Облигации обращаются без ограничений до даты погашения Облигаций.</w:t>
      </w:r>
    </w:p>
    <w:p w:rsidR="005E0A20" w:rsidRPr="00F03289" w:rsidRDefault="005E0A20" w:rsidP="005E0A20">
      <w:pPr>
        <w:autoSpaceDE/>
        <w:jc w:val="both"/>
        <w:rPr>
          <w:b/>
          <w:bCs/>
          <w:i/>
          <w:iCs/>
          <w:sz w:val="16"/>
          <w:szCs w:val="16"/>
          <w:lang w:eastAsia="ar-SA" w:bidi="ar-SA"/>
        </w:rPr>
      </w:pPr>
    </w:p>
    <w:p w:rsidR="005E0A20" w:rsidRPr="00F03289" w:rsidRDefault="005E0A20" w:rsidP="005E0A20">
      <w:pPr>
        <w:autoSpaceDE/>
        <w:jc w:val="both"/>
        <w:rPr>
          <w:b/>
          <w:bCs/>
          <w:i/>
          <w:iCs/>
          <w:sz w:val="16"/>
          <w:szCs w:val="16"/>
          <w:lang w:eastAsia="ar-SA" w:bidi="ar-SA"/>
        </w:rPr>
      </w:pPr>
      <w:r w:rsidRPr="00F03289">
        <w:rPr>
          <w:b/>
          <w:bCs/>
          <w:i/>
          <w:iCs/>
          <w:sz w:val="16"/>
          <w:szCs w:val="16"/>
          <w:lang w:eastAsia="ar-SA" w:bidi="ar-SA"/>
        </w:rPr>
        <w:t>На биржевом рынке Облигации обращаются с изъятиями, установленными организаторами торговли на рынке ценных бумаг.</w:t>
      </w:r>
    </w:p>
    <w:p w:rsidR="005E0A20" w:rsidRPr="00F03289" w:rsidRDefault="005E0A20" w:rsidP="005E0A20">
      <w:pPr>
        <w:jc w:val="both"/>
        <w:rPr>
          <w:rFonts w:eastAsia="SimSun"/>
          <w:b/>
          <w:bCs/>
          <w:i/>
          <w:iCs/>
          <w:color w:val="000000"/>
          <w:sz w:val="16"/>
          <w:szCs w:val="16"/>
          <w:lang w:eastAsia="pa-IN" w:bidi="pa-IN"/>
        </w:rPr>
      </w:pPr>
    </w:p>
    <w:p w:rsidR="005E0A20" w:rsidRPr="00F03289" w:rsidRDefault="005E0A20" w:rsidP="005E0A20">
      <w:pPr>
        <w:autoSpaceDE/>
        <w:jc w:val="both"/>
        <w:rPr>
          <w:b/>
          <w:bCs/>
          <w:i/>
          <w:iCs/>
          <w:color w:val="000000"/>
          <w:sz w:val="16"/>
          <w:szCs w:val="16"/>
          <w:lang w:eastAsia="pa-IN" w:bidi="pa-IN"/>
        </w:rPr>
      </w:pPr>
      <w:proofErr w:type="gramStart"/>
      <w:r w:rsidRPr="00F03289">
        <w:rPr>
          <w:b/>
          <w:bCs/>
          <w:i/>
          <w:iCs/>
          <w:color w:val="000000"/>
          <w:sz w:val="16"/>
          <w:szCs w:val="16"/>
          <w:lang w:eastAsia="pa-IN" w:bidi="pa-IN"/>
        </w:rPr>
        <w:t>В соответствии с Федеральным законом «О защите прав и законных интересов инвесторов на рынке ценных бумаг» от 05.03.1999г. №46-ФЗ запрещается</w:t>
      </w:r>
      <w:r w:rsidRPr="00F03289">
        <w:rPr>
          <w:color w:val="000000"/>
          <w:sz w:val="16"/>
          <w:szCs w:val="16"/>
          <w:lang w:eastAsia="pa-IN" w:bidi="pa-IN"/>
        </w:rPr>
        <w:t xml:space="preserve"> </w:t>
      </w:r>
      <w:r w:rsidRPr="00F03289">
        <w:rPr>
          <w:b/>
          <w:bCs/>
          <w:i/>
          <w:iCs/>
          <w:color w:val="000000"/>
          <w:sz w:val="16"/>
          <w:szCs w:val="16"/>
          <w:lang w:eastAsia="pa-IN" w:bidi="pa-IN"/>
        </w:rPr>
        <w:t>рекламировать и/или предлагать неограниченному кругу лиц ценные бумаги эмитентов, не раскрывающих информацию в объеме и порядке, которые предусмотрены законодательством Российской Федерации о ценных бумагах и нормативными правовыми актами Банка России.</w:t>
      </w:r>
      <w:proofErr w:type="gramEnd"/>
    </w:p>
    <w:p w:rsidR="005E0A20" w:rsidRPr="00F03289" w:rsidRDefault="005E0A20" w:rsidP="005E0A20">
      <w:pPr>
        <w:autoSpaceDE/>
        <w:jc w:val="both"/>
        <w:rPr>
          <w:b/>
          <w:bCs/>
          <w:i/>
          <w:iCs/>
          <w:color w:val="000000"/>
          <w:sz w:val="16"/>
          <w:szCs w:val="16"/>
          <w:lang w:eastAsia="pa-IN" w:bidi="pa-IN"/>
        </w:rPr>
      </w:pP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В случае</w:t>
      </w:r>
      <w:proofErr w:type="gramStart"/>
      <w:r w:rsidRPr="00F03289">
        <w:rPr>
          <w:rFonts w:eastAsia="SimSun"/>
          <w:b/>
          <w:bCs/>
          <w:i/>
          <w:iCs/>
          <w:color w:val="000000"/>
          <w:sz w:val="16"/>
          <w:szCs w:val="16"/>
          <w:lang w:eastAsia="pa-IN" w:bidi="pa-IN"/>
        </w:rPr>
        <w:t>,</w:t>
      </w:r>
      <w:proofErr w:type="gramEnd"/>
      <w:r w:rsidRPr="00F03289">
        <w:rPr>
          <w:rFonts w:eastAsia="SimSun"/>
          <w:b/>
          <w:bCs/>
          <w:i/>
          <w:iCs/>
          <w:color w:val="000000"/>
          <w:sz w:val="16"/>
          <w:szCs w:val="16"/>
          <w:lang w:eastAsia="pa-IN" w:bidi="pa-IN"/>
        </w:rPr>
        <w:t xml:space="preserve"> если в нормативно-правовые акты, регулирующие отношения, на которые распространяется Решение о выпуске ценных бумаг, Проспект ценных бумаг и/или Сертификат Облигаций, будут внесены изменения и действие таких изменений будет распространяться на отношения, урегулированные указанными документами, или права и обязанности, возникающие или изменяющиеся в соответствии с данными документами, то правила, предусмотренные Решением о выпуске ценных бумаг, Проспектом ценных бумаг и/или Сертификатом Облигаций будут применяться к таким отношениям (правам и обязанностям) с учетом указанных изменений.</w:t>
      </w:r>
    </w:p>
    <w:p w:rsidR="005E0A20" w:rsidRPr="00F03289" w:rsidRDefault="005E0A20" w:rsidP="005E0A20">
      <w:pPr>
        <w:jc w:val="both"/>
        <w:rPr>
          <w:rFonts w:eastAsia="SimSun"/>
          <w:b/>
          <w:bCs/>
          <w:i/>
          <w:iCs/>
          <w:color w:val="000000"/>
          <w:sz w:val="16"/>
          <w:szCs w:val="16"/>
          <w:lang w:eastAsia="pa-IN" w:bidi="pa-IN"/>
        </w:rPr>
      </w:pP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 xml:space="preserve">В любой день между датой начала размещения и датой погашения Облигаций величина накопленного купонного дохода (НКД) по Облигациям рассчитывается по следующей формуле: </w:t>
      </w: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 xml:space="preserve">НКД = </w:t>
      </w:r>
      <w:proofErr w:type="spellStart"/>
      <w:r w:rsidRPr="00F03289">
        <w:rPr>
          <w:rFonts w:eastAsia="SimSun"/>
          <w:b/>
          <w:bCs/>
          <w:i/>
          <w:iCs/>
          <w:color w:val="000000"/>
          <w:sz w:val="16"/>
          <w:szCs w:val="16"/>
          <w:lang w:eastAsia="pa-IN" w:bidi="pa-IN"/>
        </w:rPr>
        <w:t>Nom</w:t>
      </w:r>
      <w:proofErr w:type="spellEnd"/>
      <w:r w:rsidRPr="00F03289">
        <w:rPr>
          <w:rFonts w:eastAsia="SimSun"/>
          <w:b/>
          <w:bCs/>
          <w:i/>
          <w:iCs/>
          <w:color w:val="000000"/>
          <w:sz w:val="16"/>
          <w:szCs w:val="16"/>
          <w:lang w:eastAsia="pa-IN" w:bidi="pa-IN"/>
        </w:rPr>
        <w:t xml:space="preserve"> * C * (T – T(j-1))/ 365/ 100 %, где</w:t>
      </w: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НКД - накопленный купонный доход, в рублях;</w:t>
      </w:r>
    </w:p>
    <w:p w:rsidR="005E0A20" w:rsidRPr="00F03289" w:rsidRDefault="005E0A20" w:rsidP="005E0A20">
      <w:pPr>
        <w:jc w:val="both"/>
        <w:rPr>
          <w:rFonts w:eastAsia="SimSun"/>
          <w:b/>
          <w:bCs/>
          <w:i/>
          <w:iCs/>
          <w:color w:val="000000"/>
          <w:sz w:val="16"/>
          <w:szCs w:val="16"/>
          <w:lang w:eastAsia="pa-IN" w:bidi="pa-IN"/>
        </w:rPr>
      </w:pPr>
      <w:proofErr w:type="spellStart"/>
      <w:r w:rsidRPr="00F03289">
        <w:rPr>
          <w:rFonts w:eastAsia="SimSun"/>
          <w:b/>
          <w:bCs/>
          <w:i/>
          <w:iCs/>
          <w:color w:val="000000"/>
          <w:sz w:val="16"/>
          <w:szCs w:val="16"/>
          <w:lang w:eastAsia="pa-IN" w:bidi="pa-IN"/>
        </w:rPr>
        <w:t>Nom</w:t>
      </w:r>
      <w:proofErr w:type="spellEnd"/>
      <w:r w:rsidRPr="00F03289">
        <w:rPr>
          <w:rFonts w:eastAsia="SimSun"/>
          <w:b/>
          <w:bCs/>
          <w:i/>
          <w:iCs/>
          <w:color w:val="000000"/>
          <w:sz w:val="16"/>
          <w:szCs w:val="16"/>
          <w:lang w:eastAsia="pa-IN" w:bidi="pa-IN"/>
        </w:rPr>
        <w:t xml:space="preserve"> - номинальная стоимость одной Облигации, в рублях;</w:t>
      </w:r>
    </w:p>
    <w:p w:rsidR="003C2A00" w:rsidRPr="003C2A00" w:rsidRDefault="00232F49" w:rsidP="003C2A00">
      <w:pPr>
        <w:jc w:val="both"/>
        <w:rPr>
          <w:rFonts w:eastAsia="SimSun"/>
          <w:b/>
          <w:bCs/>
          <w:i/>
          <w:iCs/>
          <w:color w:val="000000"/>
          <w:sz w:val="16"/>
          <w:szCs w:val="16"/>
          <w:lang w:eastAsia="pa-IN" w:bidi="pa-IN"/>
        </w:rPr>
      </w:pPr>
      <w:r w:rsidRPr="00232F49">
        <w:rPr>
          <w:rFonts w:eastAsia="SimSun"/>
          <w:b/>
          <w:bCs/>
          <w:i/>
          <w:iCs/>
          <w:color w:val="000000"/>
          <w:sz w:val="16"/>
          <w:szCs w:val="16"/>
          <w:lang w:eastAsia="pa-IN" w:bidi="pa-IN"/>
        </w:rPr>
        <w:t>C - Ставка купонного дохода для первого купонного периода, определяемая в соответствии с п. 9.3 Решения о выпуске, п. 9.1.2 Проспекта ценных бумаг (в процентах годовых),</w:t>
      </w: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T – текущая дата внутри текущего купонного периода;</w:t>
      </w: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T(j-1) – дата начала текущего купонного периода Облигаций.</w:t>
      </w:r>
    </w:p>
    <w:p w:rsidR="005E0A20" w:rsidRPr="00F03289" w:rsidRDefault="005E0A20" w:rsidP="005E0A20">
      <w:pPr>
        <w:jc w:val="both"/>
        <w:rPr>
          <w:rFonts w:eastAsia="SimSun"/>
          <w:b/>
          <w:bCs/>
          <w:i/>
          <w:iCs/>
          <w:color w:val="000000"/>
          <w:sz w:val="16"/>
          <w:szCs w:val="16"/>
          <w:lang w:eastAsia="pa-IN" w:bidi="pa-IN"/>
        </w:rPr>
      </w:pPr>
      <w:r w:rsidRPr="00F03289">
        <w:rPr>
          <w:rFonts w:eastAsia="SimSun"/>
          <w:b/>
          <w:bCs/>
          <w:i/>
          <w:iCs/>
          <w:color w:val="000000"/>
          <w:sz w:val="16"/>
          <w:szCs w:val="16"/>
          <w:lang w:eastAsia="pa-IN" w:bidi="pa-IN"/>
        </w:rPr>
        <w:t xml:space="preserve">Величина НКД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F03289">
        <w:rPr>
          <w:rFonts w:eastAsia="SimSun"/>
          <w:b/>
          <w:bCs/>
          <w:i/>
          <w:iCs/>
          <w:color w:val="000000"/>
          <w:sz w:val="16"/>
          <w:szCs w:val="16"/>
          <w:lang w:eastAsia="pa-IN" w:bidi="pa-IN"/>
        </w:rPr>
        <w:t>за</w:t>
      </w:r>
      <w:proofErr w:type="gramEnd"/>
      <w:r w:rsidRPr="00F03289">
        <w:rPr>
          <w:rFonts w:eastAsia="SimSun"/>
          <w:b/>
          <w:bCs/>
          <w:i/>
          <w:iCs/>
          <w:color w:val="000000"/>
          <w:sz w:val="16"/>
          <w:szCs w:val="16"/>
          <w:lang w:eastAsia="pa-IN" w:bidi="pa-IN"/>
        </w:rPr>
        <w:t xml:space="preserve"> округляемой цифра равна от 0 до 4, и изменяется, увеличиваясь на единицу, если первая за округляемой цифра равна от 5 до 9.</w:t>
      </w:r>
    </w:p>
    <w:p w:rsidR="00DA32F1" w:rsidRDefault="00DA32F1">
      <w:pPr>
        <w:jc w:val="both"/>
        <w:rPr>
          <w:b/>
          <w:bCs/>
          <w:i/>
          <w:iCs/>
          <w:sz w:val="16"/>
          <w:szCs w:val="16"/>
          <w:lang w:eastAsia="ar-SA" w:bidi="ar-SA"/>
        </w:rPr>
      </w:pPr>
    </w:p>
    <w:sectPr w:rsidR="00DA32F1" w:rsidSect="00CB431D">
      <w:footerReference w:type="even" r:id="rId11"/>
      <w:footerReference w:type="default" r:id="rId12"/>
      <w:pgSz w:w="11906" w:h="16838"/>
      <w:pgMar w:top="1134" w:right="1418" w:bottom="1134" w:left="1418" w:header="720" w:footer="720" w:gutter="0"/>
      <w:pgNumType w:start="19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590" w:rsidRDefault="00C25590">
      <w:r>
        <w:separator/>
      </w:r>
    </w:p>
  </w:endnote>
  <w:endnote w:type="continuationSeparator" w:id="0">
    <w:p w:rsidR="00C25590" w:rsidRDefault="00C2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icag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00" w:rsidRDefault="000B4FAB">
    <w:pPr>
      <w:autoSpaceDE/>
      <w:ind w:right="360"/>
      <w:rPr>
        <w:szCs w:val="20"/>
        <w:lang w:eastAsia="ar-SA" w:bidi="ar-SA"/>
      </w:rPr>
    </w:pPr>
    <w:r>
      <w:rPr>
        <w:noProof/>
        <w:lang w:bidi="ar-SA"/>
      </w:rPr>
      <mc:AlternateContent>
        <mc:Choice Requires="wps">
          <w:drawing>
            <wp:anchor distT="0" distB="0" distL="0" distR="0" simplePos="0" relativeHeight="251658240" behindDoc="0" locked="0" layoutInCell="1" allowOverlap="1" wp14:anchorId="5900B459" wp14:editId="0B139D04">
              <wp:simplePos x="0" y="0"/>
              <wp:positionH relativeFrom="page">
                <wp:posOffset>6419215</wp:posOffset>
              </wp:positionH>
              <wp:positionV relativeFrom="paragraph">
                <wp:posOffset>0</wp:posOffset>
              </wp:positionV>
              <wp:extent cx="240665" cy="146050"/>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A00" w:rsidRDefault="00A207CA">
                          <w:pPr>
                            <w:autoSpaceDE/>
                          </w:pPr>
                          <w:r>
                            <w:rPr>
                              <w:szCs w:val="20"/>
                              <w:lang w:eastAsia="ar-SA" w:bidi="ar-SA"/>
                            </w:rPr>
                            <w:fldChar w:fldCharType="begin"/>
                          </w:r>
                          <w:r w:rsidR="003C2A00">
                            <w:rPr>
                              <w:szCs w:val="20"/>
                              <w:lang w:eastAsia="ar-SA" w:bidi="ar-SA"/>
                            </w:rPr>
                            <w:instrText xml:space="preserve"> PAGE \*Arabic </w:instrText>
                          </w:r>
                          <w:r>
                            <w:rPr>
                              <w:szCs w:val="20"/>
                              <w:lang w:eastAsia="ar-SA" w:bidi="ar-SA"/>
                            </w:rPr>
                            <w:fldChar w:fldCharType="separate"/>
                          </w:r>
                          <w:r w:rsidR="00CB431D">
                            <w:rPr>
                              <w:noProof/>
                              <w:szCs w:val="20"/>
                              <w:lang w:eastAsia="ar-SA" w:bidi="ar-SA"/>
                            </w:rPr>
                            <w:t>198</w:t>
                          </w:r>
                          <w:r>
                            <w:rPr>
                              <w:szCs w:val="20"/>
                              <w:lang w:eastAsia="ar-SA" w:bidi="ar-S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05.45pt;margin-top:0;width:18.9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" stroked="f">
              <v:fill opacity="0"/>
              <v:textbox inset="0,0,0,0">
                <w:txbxContent>
                  <w:p w:rsidR="003C2A00" w:rsidRDefault="00A207CA">
                    <w:pPr>
                      <w:autoSpaceDE/>
                    </w:pPr>
                    <w:r>
                      <w:rPr>
                        <w:szCs w:val="20"/>
                        <w:lang w:eastAsia="ar-SA" w:bidi="ar-SA"/>
                      </w:rPr>
                      <w:fldChar w:fldCharType="begin"/>
                    </w:r>
                    <w:r w:rsidR="003C2A00">
                      <w:rPr>
                        <w:szCs w:val="20"/>
                        <w:lang w:eastAsia="ar-SA" w:bidi="ar-SA"/>
                      </w:rPr>
                      <w:instrText xml:space="preserve"> PAGE \*Arabic </w:instrText>
                    </w:r>
                    <w:r>
                      <w:rPr>
                        <w:szCs w:val="20"/>
                        <w:lang w:eastAsia="ar-SA" w:bidi="ar-SA"/>
                      </w:rPr>
                      <w:fldChar w:fldCharType="separate"/>
                    </w:r>
                    <w:r w:rsidR="00CB431D">
                      <w:rPr>
                        <w:noProof/>
                        <w:szCs w:val="20"/>
                        <w:lang w:eastAsia="ar-SA" w:bidi="ar-SA"/>
                      </w:rPr>
                      <w:t>198</w:t>
                    </w:r>
                    <w:r>
                      <w:rPr>
                        <w:szCs w:val="20"/>
                        <w:lang w:eastAsia="ar-SA" w:bidi="ar-SA"/>
                      </w:rPr>
                      <w:fldChar w:fldCharType="end"/>
                    </w:r>
                  </w:p>
                </w:txbxContent>
              </v:textbox>
              <w10:wrap type="square"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00" w:rsidRDefault="000B4FAB">
    <w:pPr>
      <w:autoSpaceDE/>
      <w:ind w:right="360"/>
      <w:rPr>
        <w:szCs w:val="20"/>
        <w:lang w:eastAsia="ar-SA" w:bidi="ar-SA"/>
      </w:rPr>
    </w:pPr>
    <w:r>
      <w:rPr>
        <w:noProof/>
        <w:lang w:bidi="ar-SA"/>
      </w:rPr>
      <mc:AlternateContent>
        <mc:Choice Requires="wps">
          <w:drawing>
            <wp:anchor distT="0" distB="0" distL="0" distR="0" simplePos="0" relativeHeight="251657216" behindDoc="0" locked="0" layoutInCell="1" allowOverlap="1" wp14:anchorId="0A7B5E66" wp14:editId="39E12E85">
              <wp:simplePos x="0" y="0"/>
              <wp:positionH relativeFrom="page">
                <wp:posOffset>6419215</wp:posOffset>
              </wp:positionH>
              <wp:positionV relativeFrom="paragraph">
                <wp:posOffset>0</wp:posOffset>
              </wp:positionV>
              <wp:extent cx="240665" cy="14605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A00" w:rsidRDefault="00A207CA">
                          <w:pPr>
                            <w:autoSpaceDE/>
                          </w:pPr>
                          <w:r>
                            <w:rPr>
                              <w:szCs w:val="20"/>
                              <w:lang w:eastAsia="ar-SA" w:bidi="ar-SA"/>
                            </w:rPr>
                            <w:fldChar w:fldCharType="begin"/>
                          </w:r>
                          <w:r w:rsidR="003C2A00">
                            <w:rPr>
                              <w:szCs w:val="20"/>
                              <w:lang w:eastAsia="ar-SA" w:bidi="ar-SA"/>
                            </w:rPr>
                            <w:instrText xml:space="preserve"> PAGE \*Arabic </w:instrText>
                          </w:r>
                          <w:r>
                            <w:rPr>
                              <w:szCs w:val="20"/>
                              <w:lang w:eastAsia="ar-SA" w:bidi="ar-SA"/>
                            </w:rPr>
                            <w:fldChar w:fldCharType="separate"/>
                          </w:r>
                          <w:r w:rsidR="00CB431D">
                            <w:rPr>
                              <w:noProof/>
                              <w:szCs w:val="20"/>
                              <w:lang w:eastAsia="ar-SA" w:bidi="ar-SA"/>
                            </w:rPr>
                            <w:t>199</w:t>
                          </w:r>
                          <w:r>
                            <w:rPr>
                              <w:szCs w:val="20"/>
                              <w:lang w:eastAsia="ar-SA" w:bidi="ar-S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05.45pt;margin-top:0;width:18.95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" stroked="f">
              <v:fill opacity="0"/>
              <v:textbox inset="0,0,0,0">
                <w:txbxContent>
                  <w:p w:rsidR="003C2A00" w:rsidRDefault="00A207CA">
                    <w:pPr>
                      <w:autoSpaceDE/>
                    </w:pPr>
                    <w:r>
                      <w:rPr>
                        <w:szCs w:val="20"/>
                        <w:lang w:eastAsia="ar-SA" w:bidi="ar-SA"/>
                      </w:rPr>
                      <w:fldChar w:fldCharType="begin"/>
                    </w:r>
                    <w:r w:rsidR="003C2A00">
                      <w:rPr>
                        <w:szCs w:val="20"/>
                        <w:lang w:eastAsia="ar-SA" w:bidi="ar-SA"/>
                      </w:rPr>
                      <w:instrText xml:space="preserve"> PAGE \*Arabic </w:instrText>
                    </w:r>
                    <w:r>
                      <w:rPr>
                        <w:szCs w:val="20"/>
                        <w:lang w:eastAsia="ar-SA" w:bidi="ar-SA"/>
                      </w:rPr>
                      <w:fldChar w:fldCharType="separate"/>
                    </w:r>
                    <w:r w:rsidR="00CB431D">
                      <w:rPr>
                        <w:noProof/>
                        <w:szCs w:val="20"/>
                        <w:lang w:eastAsia="ar-SA" w:bidi="ar-SA"/>
                      </w:rPr>
                      <w:t>199</w:t>
                    </w:r>
                    <w:r>
                      <w:rPr>
                        <w:szCs w:val="20"/>
                        <w:lang w:eastAsia="ar-SA" w:bidi="ar-SA"/>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590" w:rsidRDefault="00C25590">
      <w:r>
        <w:separator/>
      </w:r>
    </w:p>
  </w:footnote>
  <w:footnote w:type="continuationSeparator" w:id="0">
    <w:p w:rsidR="00C25590" w:rsidRDefault="00C25590">
      <w:r>
        <w:continuationSeparator/>
      </w:r>
    </w:p>
  </w:footnote>
  <w:footnote w:id="1">
    <w:p w:rsidR="003C2A00" w:rsidRPr="00505854" w:rsidRDefault="003C2A00" w:rsidP="005E0A20">
      <w:pPr>
        <w:jc w:val="both"/>
        <w:rPr>
          <w:iCs/>
          <w:sz w:val="16"/>
          <w:szCs w:val="16"/>
        </w:rPr>
      </w:pPr>
      <w:r w:rsidRPr="00D87FE7">
        <w:rPr>
          <w:rStyle w:val="a5"/>
          <w:rFonts w:eastAsia="Wingdings"/>
        </w:rPr>
        <w:footnoteRef/>
      </w:r>
      <w:r w:rsidRPr="00F144DE">
        <w:rPr>
          <w:sz w:val="18"/>
          <w:szCs w:val="18"/>
        </w:rPr>
        <w:t xml:space="preserve"> </w:t>
      </w:r>
      <w:r w:rsidRPr="00505854">
        <w:rPr>
          <w:iCs/>
          <w:sz w:val="16"/>
          <w:szCs w:val="16"/>
        </w:rPr>
        <w:t xml:space="preserve">Статьей 312 Налогового кодекса Российской Федерации предусмотрено представление налоговому агенту подтверждения, заверенного компетентным органом иностранного государства. </w:t>
      </w:r>
      <w:proofErr w:type="gramStart"/>
      <w:r w:rsidRPr="00505854">
        <w:rPr>
          <w:iCs/>
          <w:sz w:val="16"/>
          <w:szCs w:val="16"/>
        </w:rPr>
        <w:t>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roofErr w:type="gramEnd"/>
    </w:p>
    <w:p w:rsidR="003C2A00" w:rsidRPr="00505854" w:rsidRDefault="003C2A00" w:rsidP="005E0A20">
      <w:pPr>
        <w:jc w:val="both"/>
        <w:rPr>
          <w:iCs/>
          <w:sz w:val="16"/>
          <w:szCs w:val="16"/>
        </w:rPr>
      </w:pPr>
      <w:r w:rsidRPr="00505854">
        <w:rPr>
          <w:iCs/>
          <w:sz w:val="16"/>
          <w:szCs w:val="16"/>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3C2A00" w:rsidRPr="00505854" w:rsidRDefault="003C2A00" w:rsidP="005E0A20">
      <w:pPr>
        <w:jc w:val="both"/>
        <w:rPr>
          <w:iCs/>
          <w:sz w:val="16"/>
          <w:szCs w:val="16"/>
        </w:rPr>
      </w:pPr>
      <w:proofErr w:type="gramStart"/>
      <w:r w:rsidRPr="00505854">
        <w:rPr>
          <w:iCs/>
          <w:sz w:val="16"/>
          <w:szCs w:val="16"/>
        </w:rPr>
        <w:t xml:space="preserve">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w:t>
      </w:r>
      <w:proofErr w:type="spellStart"/>
      <w:r w:rsidRPr="00505854">
        <w:rPr>
          <w:iCs/>
          <w:sz w:val="16"/>
          <w:szCs w:val="16"/>
        </w:rPr>
        <w:t>апостиля</w:t>
      </w:r>
      <w:proofErr w:type="spellEnd"/>
      <w:r w:rsidRPr="00505854">
        <w:rPr>
          <w:iCs/>
          <w:sz w:val="16"/>
          <w:szCs w:val="16"/>
        </w:rPr>
        <w:t xml:space="preserve"> компетентным органом государства, в котором этот документ был совершен.</w:t>
      </w:r>
      <w:proofErr w:type="gramEnd"/>
    </w:p>
    <w:p w:rsidR="003C2A00" w:rsidRPr="00505854" w:rsidRDefault="003C2A00" w:rsidP="005E0A20">
      <w:pPr>
        <w:jc w:val="both"/>
        <w:rPr>
          <w:iCs/>
          <w:sz w:val="16"/>
          <w:szCs w:val="16"/>
        </w:rPr>
      </w:pPr>
      <w:r w:rsidRPr="00505854">
        <w:rPr>
          <w:iCs/>
          <w:sz w:val="16"/>
          <w:szCs w:val="16"/>
        </w:rPr>
        <w:t xml:space="preserve">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w:t>
      </w:r>
      <w:proofErr w:type="spellStart"/>
      <w:r w:rsidRPr="00505854">
        <w:rPr>
          <w:iCs/>
          <w:sz w:val="16"/>
          <w:szCs w:val="16"/>
        </w:rPr>
        <w:t>апостиль</w:t>
      </w:r>
      <w:proofErr w:type="spellEnd"/>
      <w:r w:rsidRPr="00505854">
        <w:rPr>
          <w:iCs/>
          <w:sz w:val="16"/>
          <w:szCs w:val="16"/>
        </w:rPr>
        <w:t>.</w:t>
      </w:r>
    </w:p>
    <w:p w:rsidR="003C2A00" w:rsidRPr="00505854" w:rsidRDefault="003C2A00" w:rsidP="005E0A20">
      <w:pPr>
        <w:pStyle w:val="af0"/>
        <w:ind w:left="0" w:firstLine="0"/>
        <w:jc w:val="both"/>
        <w:rPr>
          <w:sz w:val="16"/>
          <w:szCs w:val="16"/>
        </w:rPr>
      </w:pPr>
      <w:r w:rsidRPr="00505854">
        <w:rPr>
          <w:iCs/>
          <w:sz w:val="16"/>
          <w:szCs w:val="16"/>
        </w:rPr>
        <w:t xml:space="preserve">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w:t>
      </w:r>
      <w:proofErr w:type="spellStart"/>
      <w:r w:rsidRPr="00505854">
        <w:rPr>
          <w:iCs/>
          <w:sz w:val="16"/>
          <w:szCs w:val="16"/>
        </w:rPr>
        <w:t>апостиль</w:t>
      </w:r>
      <w:proofErr w:type="spellEnd"/>
      <w:r w:rsidRPr="00505854">
        <w:rPr>
          <w:iCs/>
          <w:sz w:val="16"/>
          <w:szCs w:val="16"/>
        </w:rPr>
        <w:t>.</w:t>
      </w:r>
    </w:p>
  </w:footnote>
  <w:footnote w:id="2">
    <w:p w:rsidR="003C2A00" w:rsidRPr="003C2A00" w:rsidRDefault="00232F49" w:rsidP="003C2A00">
      <w:pPr>
        <w:jc w:val="both"/>
        <w:rPr>
          <w:i/>
          <w:iCs/>
          <w:sz w:val="16"/>
          <w:szCs w:val="16"/>
        </w:rPr>
      </w:pPr>
      <w:r w:rsidRPr="00232F49">
        <w:rPr>
          <w:rStyle w:val="a5"/>
          <w:rFonts w:eastAsia="Wingdings"/>
          <w:sz w:val="16"/>
          <w:szCs w:val="16"/>
        </w:rPr>
        <w:footnoteRef/>
      </w:r>
      <w:r w:rsidRPr="00232F49">
        <w:rPr>
          <w:sz w:val="16"/>
          <w:szCs w:val="16"/>
        </w:rPr>
        <w:t xml:space="preserve"> </w:t>
      </w:r>
      <w:r w:rsidRPr="00232F49">
        <w:rPr>
          <w:i/>
          <w:iCs/>
          <w:sz w:val="16"/>
          <w:szCs w:val="16"/>
        </w:rPr>
        <w:t xml:space="preserve">Статьей 312 Налогового кодекса Российской Федерации предусмотрено представление налоговому агенту подтверждения, заверенного компетентным органом иностранного государства. </w:t>
      </w:r>
      <w:proofErr w:type="gramStart"/>
      <w:r w:rsidRPr="00232F49">
        <w:rPr>
          <w:i/>
          <w:iCs/>
          <w:sz w:val="16"/>
          <w:szCs w:val="16"/>
        </w:rPr>
        <w:t>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roofErr w:type="gramEnd"/>
    </w:p>
    <w:p w:rsidR="003C2A00" w:rsidRPr="003C2A00" w:rsidRDefault="00232F49" w:rsidP="003C2A00">
      <w:pPr>
        <w:jc w:val="both"/>
        <w:rPr>
          <w:i/>
          <w:iCs/>
          <w:sz w:val="16"/>
          <w:szCs w:val="16"/>
        </w:rPr>
      </w:pPr>
      <w:r w:rsidRPr="00232F49">
        <w:rPr>
          <w:i/>
          <w:iCs/>
          <w:sz w:val="16"/>
          <w:szCs w:val="16"/>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3C2A00" w:rsidRPr="003C2A00" w:rsidRDefault="00232F49" w:rsidP="003C2A00">
      <w:pPr>
        <w:jc w:val="both"/>
        <w:rPr>
          <w:i/>
          <w:iCs/>
          <w:sz w:val="16"/>
          <w:szCs w:val="16"/>
        </w:rPr>
      </w:pPr>
      <w:proofErr w:type="gramStart"/>
      <w:r w:rsidRPr="00232F49">
        <w:rPr>
          <w:i/>
          <w:iCs/>
          <w:sz w:val="16"/>
          <w:szCs w:val="16"/>
        </w:rPr>
        <w:t xml:space="preserve">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w:t>
      </w:r>
      <w:proofErr w:type="spellStart"/>
      <w:r w:rsidRPr="00232F49">
        <w:rPr>
          <w:i/>
          <w:iCs/>
          <w:sz w:val="16"/>
          <w:szCs w:val="16"/>
        </w:rPr>
        <w:t>апостиля</w:t>
      </w:r>
      <w:proofErr w:type="spellEnd"/>
      <w:r w:rsidRPr="00232F49">
        <w:rPr>
          <w:i/>
          <w:iCs/>
          <w:sz w:val="16"/>
          <w:szCs w:val="16"/>
        </w:rPr>
        <w:t xml:space="preserve"> компетентным органом государства, в котором этот документ был совершен.</w:t>
      </w:r>
      <w:proofErr w:type="gramEnd"/>
    </w:p>
    <w:p w:rsidR="003C2A00" w:rsidRPr="003C2A00" w:rsidRDefault="00232F49" w:rsidP="003C2A00">
      <w:pPr>
        <w:jc w:val="both"/>
        <w:rPr>
          <w:i/>
          <w:iCs/>
          <w:sz w:val="16"/>
          <w:szCs w:val="16"/>
        </w:rPr>
      </w:pPr>
      <w:r w:rsidRPr="00232F49">
        <w:rPr>
          <w:i/>
          <w:iCs/>
          <w:sz w:val="16"/>
          <w:szCs w:val="16"/>
        </w:rPr>
        <w:t xml:space="preserve">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w:t>
      </w:r>
      <w:proofErr w:type="spellStart"/>
      <w:r w:rsidRPr="00232F49">
        <w:rPr>
          <w:i/>
          <w:iCs/>
          <w:sz w:val="16"/>
          <w:szCs w:val="16"/>
        </w:rPr>
        <w:t>апостиль</w:t>
      </w:r>
      <w:proofErr w:type="spellEnd"/>
      <w:r w:rsidRPr="00232F49">
        <w:rPr>
          <w:i/>
          <w:iCs/>
          <w:sz w:val="16"/>
          <w:szCs w:val="16"/>
        </w:rPr>
        <w:t>.</w:t>
      </w:r>
    </w:p>
    <w:p w:rsidR="003C2A00" w:rsidRPr="00157A6B" w:rsidRDefault="00232F49" w:rsidP="003C2A00">
      <w:pPr>
        <w:pStyle w:val="af0"/>
        <w:jc w:val="both"/>
      </w:pPr>
      <w:r w:rsidRPr="00232F49">
        <w:rPr>
          <w:i/>
          <w:iCs/>
          <w:sz w:val="16"/>
          <w:szCs w:val="16"/>
        </w:rPr>
        <w:t xml:space="preserve">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w:t>
      </w:r>
      <w:proofErr w:type="spellStart"/>
      <w:r w:rsidRPr="00232F49">
        <w:rPr>
          <w:i/>
          <w:iCs/>
          <w:sz w:val="16"/>
          <w:szCs w:val="16"/>
        </w:rPr>
        <w:t>апостиль</w:t>
      </w:r>
      <w:proofErr w:type="spellEnd"/>
      <w:r w:rsidRPr="00232F49">
        <w:rPr>
          <w:i/>
          <w:iCs/>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CC9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2615B"/>
    <w:multiLevelType w:val="hybridMultilevel"/>
    <w:tmpl w:val="2FB6C0FE"/>
    <w:lvl w:ilvl="0" w:tplc="B10E09B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F316C"/>
    <w:multiLevelType w:val="hybridMultilevel"/>
    <w:tmpl w:val="E7184734"/>
    <w:lvl w:ilvl="0" w:tplc="20640790">
      <w:start w:val="1"/>
      <w:numFmt w:val="russianLower"/>
      <w:lvlText w:val="%1)"/>
      <w:lvlJc w:val="left"/>
      <w:pPr>
        <w:ind w:left="1506"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672094"/>
    <w:multiLevelType w:val="hybridMultilevel"/>
    <w:tmpl w:val="B478F9B8"/>
    <w:lvl w:ilvl="0" w:tplc="CBD6777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9F4756"/>
    <w:multiLevelType w:val="hybridMultilevel"/>
    <w:tmpl w:val="E4AEA5D2"/>
    <w:lvl w:ilvl="0" w:tplc="20640790">
      <w:start w:val="1"/>
      <w:numFmt w:val="russianLower"/>
      <w:lvlText w:val="%1)"/>
      <w:lvlJc w:val="left"/>
      <w:pPr>
        <w:ind w:left="1440" w:hanging="360"/>
      </w:pPr>
      <w:rPr>
        <w:rFonts w:hint="default"/>
      </w:rPr>
    </w:lvl>
    <w:lvl w:ilvl="1" w:tplc="EE4A2E24">
      <w:start w:val="1"/>
      <w:numFmt w:val="decimal"/>
      <w:lvlText w:val="%2)"/>
      <w:lvlJc w:val="left"/>
      <w:pPr>
        <w:ind w:left="1700" w:hanging="99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B4467AF"/>
    <w:multiLevelType w:val="hybridMultilevel"/>
    <w:tmpl w:val="0090029E"/>
    <w:lvl w:ilvl="0" w:tplc="37A87688">
      <w:start w:val="1"/>
      <w:numFmt w:val="bullet"/>
      <w:lvlText w:val=""/>
      <w:lvlJc w:val="left"/>
      <w:pPr>
        <w:ind w:left="720" w:hanging="360"/>
      </w:pPr>
      <w:rPr>
        <w:rFonts w:ascii="Symbol" w:hAnsi="Symbol" w:hint="default"/>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F2DFD"/>
    <w:multiLevelType w:val="multilevel"/>
    <w:tmpl w:val="01BAABF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790034"/>
    <w:multiLevelType w:val="hybridMultilevel"/>
    <w:tmpl w:val="EB70B208"/>
    <w:lvl w:ilvl="0" w:tplc="EB6E8CB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5E5887"/>
    <w:multiLevelType w:val="hybridMultilevel"/>
    <w:tmpl w:val="574C69EC"/>
    <w:lvl w:ilvl="0" w:tplc="D506CB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B34A10"/>
    <w:multiLevelType w:val="hybridMultilevel"/>
    <w:tmpl w:val="13AC29A8"/>
    <w:lvl w:ilvl="0" w:tplc="20640790">
      <w:start w:val="1"/>
      <w:numFmt w:val="russianLower"/>
      <w:lvlText w:val="%1)"/>
      <w:lvlJc w:val="left"/>
      <w:pPr>
        <w:ind w:left="1506" w:hanging="360"/>
      </w:pPr>
      <w:rPr>
        <w:rFonts w:hint="default"/>
      </w:rPr>
    </w:lvl>
    <w:lvl w:ilvl="1" w:tplc="83EED2E6">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9C96D67"/>
    <w:multiLevelType w:val="hybridMultilevel"/>
    <w:tmpl w:val="C6E86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C4CDB"/>
    <w:multiLevelType w:val="hybridMultilevel"/>
    <w:tmpl w:val="4C2A53C4"/>
    <w:lvl w:ilvl="0" w:tplc="83EED2E6">
      <w:start w:val="1"/>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0F16BA"/>
    <w:multiLevelType w:val="hybridMultilevel"/>
    <w:tmpl w:val="C6E86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672AB"/>
    <w:multiLevelType w:val="hybridMultilevel"/>
    <w:tmpl w:val="BAD2BF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B690B"/>
    <w:multiLevelType w:val="hybridMultilevel"/>
    <w:tmpl w:val="E7184734"/>
    <w:lvl w:ilvl="0" w:tplc="20640790">
      <w:start w:val="1"/>
      <w:numFmt w:val="russianLower"/>
      <w:lvlText w:val="%1)"/>
      <w:lvlJc w:val="left"/>
      <w:pPr>
        <w:ind w:left="1506"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25D654F"/>
    <w:multiLevelType w:val="hybridMultilevel"/>
    <w:tmpl w:val="83DADEA6"/>
    <w:lvl w:ilvl="0" w:tplc="B1BAAA88">
      <w:start w:val="5"/>
      <w:numFmt w:val="bullet"/>
      <w:lvlText w:val="-"/>
      <w:lvlJc w:val="left"/>
      <w:pPr>
        <w:tabs>
          <w:tab w:val="num" w:pos="720"/>
        </w:tabs>
        <w:ind w:left="720" w:hanging="360"/>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nsid w:val="37DA739C"/>
    <w:multiLevelType w:val="hybridMultilevel"/>
    <w:tmpl w:val="9C4827BE"/>
    <w:lvl w:ilvl="0" w:tplc="20640790">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3F1308D0"/>
    <w:multiLevelType w:val="hybridMultilevel"/>
    <w:tmpl w:val="9EB2B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F7F1F"/>
    <w:multiLevelType w:val="hybridMultilevel"/>
    <w:tmpl w:val="19841D6A"/>
    <w:lvl w:ilvl="0" w:tplc="CBD6777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82157A9"/>
    <w:multiLevelType w:val="hybridMultilevel"/>
    <w:tmpl w:val="691EFAB8"/>
    <w:lvl w:ilvl="0" w:tplc="B1BAAA88">
      <w:start w:val="5"/>
      <w:numFmt w:val="bullet"/>
      <w:lvlText w:val="-"/>
      <w:lvlJc w:val="left"/>
      <w:pPr>
        <w:ind w:left="1260" w:hanging="360"/>
      </w:p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83A2EA5"/>
    <w:multiLevelType w:val="hybridMultilevel"/>
    <w:tmpl w:val="43022F3A"/>
    <w:lvl w:ilvl="0" w:tplc="2466DE28">
      <w:start w:val="1"/>
      <w:numFmt w:val="bullet"/>
      <w:lvlText w:val=""/>
      <w:lvlJc w:val="left"/>
      <w:pPr>
        <w:ind w:left="720" w:hanging="360"/>
      </w:pPr>
      <w:rPr>
        <w:rFonts w:ascii="Symbol" w:hAnsi="Symbol" w:hint="default"/>
        <w:color w:val="auto"/>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72769"/>
    <w:multiLevelType w:val="hybridMultilevel"/>
    <w:tmpl w:val="34005374"/>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nsid w:val="4DB67B22"/>
    <w:multiLevelType w:val="hybridMultilevel"/>
    <w:tmpl w:val="24A88CC6"/>
    <w:lvl w:ilvl="0" w:tplc="37A87688">
      <w:start w:val="1"/>
      <w:numFmt w:val="bullet"/>
      <w:lvlText w:val=""/>
      <w:lvlJc w:val="left"/>
      <w:pPr>
        <w:ind w:left="720" w:hanging="360"/>
      </w:pPr>
      <w:rPr>
        <w:rFonts w:ascii="Symbol" w:hAnsi="Symbol" w:hint="default"/>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363DDB"/>
    <w:multiLevelType w:val="hybridMultilevel"/>
    <w:tmpl w:val="3726137E"/>
    <w:lvl w:ilvl="0" w:tplc="CBD6777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973158"/>
    <w:multiLevelType w:val="hybridMultilevel"/>
    <w:tmpl w:val="0D0AA6A6"/>
    <w:lvl w:ilvl="0" w:tplc="CBD6777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5B1620"/>
    <w:multiLevelType w:val="hybridMultilevel"/>
    <w:tmpl w:val="8E887C62"/>
    <w:lvl w:ilvl="0" w:tplc="CBD6777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E65D98"/>
    <w:multiLevelType w:val="hybridMultilevel"/>
    <w:tmpl w:val="99E6ADE4"/>
    <w:lvl w:ilvl="0" w:tplc="160AFFCC">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966165"/>
    <w:multiLevelType w:val="hybridMultilevel"/>
    <w:tmpl w:val="BF665FD0"/>
    <w:lvl w:ilvl="0" w:tplc="647C880C">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E335F3"/>
    <w:multiLevelType w:val="hybridMultilevel"/>
    <w:tmpl w:val="DC30E164"/>
    <w:lvl w:ilvl="0" w:tplc="160AFFCC">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9C368C"/>
    <w:multiLevelType w:val="hybridMultilevel"/>
    <w:tmpl w:val="13AC29A8"/>
    <w:lvl w:ilvl="0" w:tplc="20640790">
      <w:start w:val="1"/>
      <w:numFmt w:val="russianLower"/>
      <w:lvlText w:val="%1)"/>
      <w:lvlJc w:val="left"/>
      <w:pPr>
        <w:ind w:left="1506" w:hanging="360"/>
      </w:pPr>
      <w:rPr>
        <w:rFonts w:hint="default"/>
      </w:rPr>
    </w:lvl>
    <w:lvl w:ilvl="1" w:tplc="83EED2E6">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762825E2"/>
    <w:multiLevelType w:val="hybridMultilevel"/>
    <w:tmpl w:val="84D6645C"/>
    <w:lvl w:ilvl="0" w:tplc="11B803F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5150AB"/>
    <w:multiLevelType w:val="hybridMultilevel"/>
    <w:tmpl w:val="69844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5A3226"/>
    <w:multiLevelType w:val="hybridMultilevel"/>
    <w:tmpl w:val="12F23048"/>
    <w:lvl w:ilvl="0" w:tplc="160AFFCC">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721603"/>
    <w:multiLevelType w:val="hybridMultilevel"/>
    <w:tmpl w:val="9C4827BE"/>
    <w:lvl w:ilvl="0" w:tplc="20640790">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7BE01511"/>
    <w:multiLevelType w:val="hybridMultilevel"/>
    <w:tmpl w:val="D5B8A7F6"/>
    <w:lvl w:ilvl="0" w:tplc="D116CA1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F117E73"/>
    <w:multiLevelType w:val="hybridMultilevel"/>
    <w:tmpl w:val="50E610D8"/>
    <w:lvl w:ilvl="0" w:tplc="18609C28">
      <w:start w:val="1"/>
      <w:numFmt w:val="decimal"/>
      <w:lvlText w:val="(%1)"/>
      <w:lvlJc w:val="left"/>
      <w:pPr>
        <w:ind w:left="7920" w:hanging="360"/>
      </w:pPr>
      <w:rPr>
        <w:rFonts w:hint="default"/>
      </w:rPr>
    </w:lvl>
    <w:lvl w:ilvl="1" w:tplc="04190019" w:tentative="1">
      <w:start w:val="1"/>
      <w:numFmt w:val="lowerLetter"/>
      <w:lvlText w:val="%2."/>
      <w:lvlJc w:val="left"/>
      <w:pPr>
        <w:ind w:left="8640" w:hanging="360"/>
      </w:pPr>
    </w:lvl>
    <w:lvl w:ilvl="2" w:tplc="0419001B" w:tentative="1">
      <w:start w:val="1"/>
      <w:numFmt w:val="lowerRoman"/>
      <w:lvlText w:val="%3."/>
      <w:lvlJc w:val="right"/>
      <w:pPr>
        <w:ind w:left="9360" w:hanging="180"/>
      </w:pPr>
    </w:lvl>
    <w:lvl w:ilvl="3" w:tplc="0419000F" w:tentative="1">
      <w:start w:val="1"/>
      <w:numFmt w:val="decimal"/>
      <w:lvlText w:val="%4."/>
      <w:lvlJc w:val="left"/>
      <w:pPr>
        <w:ind w:left="10080" w:hanging="360"/>
      </w:pPr>
    </w:lvl>
    <w:lvl w:ilvl="4" w:tplc="04190019" w:tentative="1">
      <w:start w:val="1"/>
      <w:numFmt w:val="lowerLetter"/>
      <w:lvlText w:val="%5."/>
      <w:lvlJc w:val="left"/>
      <w:pPr>
        <w:ind w:left="10800" w:hanging="360"/>
      </w:pPr>
    </w:lvl>
    <w:lvl w:ilvl="5" w:tplc="0419001B" w:tentative="1">
      <w:start w:val="1"/>
      <w:numFmt w:val="lowerRoman"/>
      <w:lvlText w:val="%6."/>
      <w:lvlJc w:val="right"/>
      <w:pPr>
        <w:ind w:left="11520" w:hanging="180"/>
      </w:pPr>
    </w:lvl>
    <w:lvl w:ilvl="6" w:tplc="0419000F" w:tentative="1">
      <w:start w:val="1"/>
      <w:numFmt w:val="decimal"/>
      <w:lvlText w:val="%7."/>
      <w:lvlJc w:val="left"/>
      <w:pPr>
        <w:ind w:left="12240" w:hanging="360"/>
      </w:pPr>
    </w:lvl>
    <w:lvl w:ilvl="7" w:tplc="04190019" w:tentative="1">
      <w:start w:val="1"/>
      <w:numFmt w:val="lowerLetter"/>
      <w:lvlText w:val="%8."/>
      <w:lvlJc w:val="left"/>
      <w:pPr>
        <w:ind w:left="12960" w:hanging="360"/>
      </w:pPr>
    </w:lvl>
    <w:lvl w:ilvl="8" w:tplc="0419001B" w:tentative="1">
      <w:start w:val="1"/>
      <w:numFmt w:val="lowerRoman"/>
      <w:lvlText w:val="%9."/>
      <w:lvlJc w:val="right"/>
      <w:pPr>
        <w:ind w:left="13680" w:hanging="180"/>
      </w:pPr>
    </w:lvl>
  </w:abstractNum>
  <w:abstractNum w:abstractNumId="37">
    <w:nsid w:val="7F6B7AE5"/>
    <w:multiLevelType w:val="hybridMultilevel"/>
    <w:tmpl w:val="C74E7952"/>
    <w:lvl w:ilvl="0" w:tplc="37A87688">
      <w:start w:val="1"/>
      <w:numFmt w:val="bullet"/>
      <w:lvlText w:val=""/>
      <w:lvlJc w:val="left"/>
      <w:pPr>
        <w:ind w:left="720" w:hanging="360"/>
      </w:pPr>
      <w:rPr>
        <w:rFonts w:ascii="Symbol" w:hAnsi="Symbol" w:hint="default"/>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5"/>
  </w:num>
  <w:num w:numId="4">
    <w:abstractNumId w:val="31"/>
  </w:num>
  <w:num w:numId="5">
    <w:abstractNumId w:val="26"/>
  </w:num>
  <w:num w:numId="6">
    <w:abstractNumId w:val="7"/>
  </w:num>
  <w:num w:numId="7">
    <w:abstractNumId w:val="28"/>
  </w:num>
  <w:num w:numId="8">
    <w:abstractNumId w:val="1"/>
  </w:num>
  <w:num w:numId="9">
    <w:abstractNumId w:val="8"/>
  </w:num>
  <w:num w:numId="10">
    <w:abstractNumId w:val="32"/>
  </w:num>
  <w:num w:numId="11">
    <w:abstractNumId w:val="25"/>
  </w:num>
  <w:num w:numId="12">
    <w:abstractNumId w:val="3"/>
  </w:num>
  <w:num w:numId="13">
    <w:abstractNumId w:val="18"/>
  </w:num>
  <w:num w:numId="14">
    <w:abstractNumId w:val="24"/>
  </w:num>
  <w:num w:numId="15">
    <w:abstractNumId w:val="22"/>
  </w:num>
  <w:num w:numId="16">
    <w:abstractNumId w:val="10"/>
  </w:num>
  <w:num w:numId="17">
    <w:abstractNumId w:val="12"/>
  </w:num>
  <w:num w:numId="18">
    <w:abstractNumId w:val="15"/>
  </w:num>
  <w:num w:numId="19">
    <w:abstractNumId w:val="13"/>
  </w:num>
  <w:num w:numId="20">
    <w:abstractNumId w:val="23"/>
  </w:num>
  <w:num w:numId="21">
    <w:abstractNumId w:val="4"/>
  </w:num>
  <w:num w:numId="22">
    <w:abstractNumId w:val="5"/>
  </w:num>
  <w:num w:numId="23">
    <w:abstractNumId w:val="37"/>
  </w:num>
  <w:num w:numId="24">
    <w:abstractNumId w:val="21"/>
  </w:num>
  <w:num w:numId="25">
    <w:abstractNumId w:val="36"/>
  </w:num>
  <w:num w:numId="26">
    <w:abstractNumId w:val="20"/>
  </w:num>
  <w:num w:numId="27">
    <w:abstractNumId w:val="34"/>
  </w:num>
  <w:num w:numId="28">
    <w:abstractNumId w:val="6"/>
  </w:num>
  <w:num w:numId="29">
    <w:abstractNumId w:val="33"/>
  </w:num>
  <w:num w:numId="30">
    <w:abstractNumId w:val="17"/>
  </w:num>
  <w:num w:numId="31">
    <w:abstractNumId w:val="29"/>
  </w:num>
  <w:num w:numId="32">
    <w:abstractNumId w:val="30"/>
  </w:num>
  <w:num w:numId="33">
    <w:abstractNumId w:val="14"/>
  </w:num>
  <w:num w:numId="34">
    <w:abstractNumId w:val="11"/>
  </w:num>
  <w:num w:numId="35">
    <w:abstractNumId w:val="19"/>
  </w:num>
  <w:num w:numId="36">
    <w:abstractNumId w:val="9"/>
  </w:num>
  <w:num w:numId="37">
    <w:abstractNumId w:val="2"/>
  </w:num>
  <w:num w:numId="38">
    <w:abstractNumId w:val="1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57"/>
    <w:rsid w:val="000014D9"/>
    <w:rsid w:val="000023E1"/>
    <w:rsid w:val="00004CB5"/>
    <w:rsid w:val="000058A2"/>
    <w:rsid w:val="000075FA"/>
    <w:rsid w:val="00010C66"/>
    <w:rsid w:val="000132AC"/>
    <w:rsid w:val="000175D8"/>
    <w:rsid w:val="000177EA"/>
    <w:rsid w:val="00017EB6"/>
    <w:rsid w:val="000213B3"/>
    <w:rsid w:val="0002184F"/>
    <w:rsid w:val="00025125"/>
    <w:rsid w:val="00025FB4"/>
    <w:rsid w:val="00032FEE"/>
    <w:rsid w:val="0004247D"/>
    <w:rsid w:val="00044174"/>
    <w:rsid w:val="0004563C"/>
    <w:rsid w:val="00050FA0"/>
    <w:rsid w:val="00052D18"/>
    <w:rsid w:val="00056694"/>
    <w:rsid w:val="000603F4"/>
    <w:rsid w:val="0006136A"/>
    <w:rsid w:val="0006165D"/>
    <w:rsid w:val="00063412"/>
    <w:rsid w:val="00071184"/>
    <w:rsid w:val="00074473"/>
    <w:rsid w:val="0007683E"/>
    <w:rsid w:val="00077500"/>
    <w:rsid w:val="00077755"/>
    <w:rsid w:val="00081C44"/>
    <w:rsid w:val="000861DE"/>
    <w:rsid w:val="00094BED"/>
    <w:rsid w:val="0009525A"/>
    <w:rsid w:val="000953B7"/>
    <w:rsid w:val="000979BB"/>
    <w:rsid w:val="00097CEE"/>
    <w:rsid w:val="000A515C"/>
    <w:rsid w:val="000B4D7D"/>
    <w:rsid w:val="000B4FAB"/>
    <w:rsid w:val="000B6FBF"/>
    <w:rsid w:val="000C09B2"/>
    <w:rsid w:val="000C0FDD"/>
    <w:rsid w:val="000C2237"/>
    <w:rsid w:val="000C2264"/>
    <w:rsid w:val="000D11A4"/>
    <w:rsid w:val="000D2C26"/>
    <w:rsid w:val="000D47B0"/>
    <w:rsid w:val="000E0A03"/>
    <w:rsid w:val="000E0C9A"/>
    <w:rsid w:val="000E4477"/>
    <w:rsid w:val="000E615E"/>
    <w:rsid w:val="000E63B0"/>
    <w:rsid w:val="000F1043"/>
    <w:rsid w:val="000F2242"/>
    <w:rsid w:val="000F7EAE"/>
    <w:rsid w:val="00101625"/>
    <w:rsid w:val="001021B3"/>
    <w:rsid w:val="00102338"/>
    <w:rsid w:val="00102D4E"/>
    <w:rsid w:val="00103BE3"/>
    <w:rsid w:val="00105175"/>
    <w:rsid w:val="0010796B"/>
    <w:rsid w:val="00114387"/>
    <w:rsid w:val="001176D9"/>
    <w:rsid w:val="00125149"/>
    <w:rsid w:val="001265B8"/>
    <w:rsid w:val="00130715"/>
    <w:rsid w:val="001309A6"/>
    <w:rsid w:val="001335DF"/>
    <w:rsid w:val="00133728"/>
    <w:rsid w:val="00133C42"/>
    <w:rsid w:val="00133CE2"/>
    <w:rsid w:val="001351D0"/>
    <w:rsid w:val="00135DF2"/>
    <w:rsid w:val="00141857"/>
    <w:rsid w:val="00142282"/>
    <w:rsid w:val="00142868"/>
    <w:rsid w:val="001442DE"/>
    <w:rsid w:val="00152366"/>
    <w:rsid w:val="00153DC2"/>
    <w:rsid w:val="00155103"/>
    <w:rsid w:val="00155185"/>
    <w:rsid w:val="0015559D"/>
    <w:rsid w:val="00156300"/>
    <w:rsid w:val="00156E80"/>
    <w:rsid w:val="00157D74"/>
    <w:rsid w:val="001613AA"/>
    <w:rsid w:val="0016171F"/>
    <w:rsid w:val="00164596"/>
    <w:rsid w:val="0016475E"/>
    <w:rsid w:val="001716CC"/>
    <w:rsid w:val="00173563"/>
    <w:rsid w:val="00174182"/>
    <w:rsid w:val="001766E1"/>
    <w:rsid w:val="0017774E"/>
    <w:rsid w:val="0018136F"/>
    <w:rsid w:val="00181DE3"/>
    <w:rsid w:val="001826BE"/>
    <w:rsid w:val="00183A30"/>
    <w:rsid w:val="00185FD1"/>
    <w:rsid w:val="00190085"/>
    <w:rsid w:val="00190229"/>
    <w:rsid w:val="0019023B"/>
    <w:rsid w:val="001912CA"/>
    <w:rsid w:val="001919A2"/>
    <w:rsid w:val="00194342"/>
    <w:rsid w:val="001A0CEC"/>
    <w:rsid w:val="001A2D42"/>
    <w:rsid w:val="001A57C4"/>
    <w:rsid w:val="001A7038"/>
    <w:rsid w:val="001A748E"/>
    <w:rsid w:val="001B0484"/>
    <w:rsid w:val="001C390D"/>
    <w:rsid w:val="001C4ED6"/>
    <w:rsid w:val="001C6978"/>
    <w:rsid w:val="001D228C"/>
    <w:rsid w:val="001E10F4"/>
    <w:rsid w:val="001E329C"/>
    <w:rsid w:val="001E39F4"/>
    <w:rsid w:val="001E6754"/>
    <w:rsid w:val="001F2B82"/>
    <w:rsid w:val="001F7D76"/>
    <w:rsid w:val="0020081D"/>
    <w:rsid w:val="002022CF"/>
    <w:rsid w:val="0020270B"/>
    <w:rsid w:val="002061C4"/>
    <w:rsid w:val="00206E8E"/>
    <w:rsid w:val="00207072"/>
    <w:rsid w:val="00207BCE"/>
    <w:rsid w:val="00207C0C"/>
    <w:rsid w:val="00210212"/>
    <w:rsid w:val="00211570"/>
    <w:rsid w:val="00220204"/>
    <w:rsid w:val="0022052F"/>
    <w:rsid w:val="00220A30"/>
    <w:rsid w:val="00224DCE"/>
    <w:rsid w:val="00225B58"/>
    <w:rsid w:val="00226191"/>
    <w:rsid w:val="002263E4"/>
    <w:rsid w:val="002265F3"/>
    <w:rsid w:val="00227112"/>
    <w:rsid w:val="00227211"/>
    <w:rsid w:val="002277CD"/>
    <w:rsid w:val="00231B6F"/>
    <w:rsid w:val="00232F49"/>
    <w:rsid w:val="0023597D"/>
    <w:rsid w:val="00237E8A"/>
    <w:rsid w:val="002400F1"/>
    <w:rsid w:val="002433A1"/>
    <w:rsid w:val="0024343F"/>
    <w:rsid w:val="00245652"/>
    <w:rsid w:val="00245D80"/>
    <w:rsid w:val="002471DD"/>
    <w:rsid w:val="00247D06"/>
    <w:rsid w:val="00250BA4"/>
    <w:rsid w:val="00254A65"/>
    <w:rsid w:val="0026239B"/>
    <w:rsid w:val="002645CB"/>
    <w:rsid w:val="002650F9"/>
    <w:rsid w:val="002711C4"/>
    <w:rsid w:val="00272422"/>
    <w:rsid w:val="0027407F"/>
    <w:rsid w:val="0028027B"/>
    <w:rsid w:val="00280543"/>
    <w:rsid w:val="002903E4"/>
    <w:rsid w:val="00294D97"/>
    <w:rsid w:val="00297976"/>
    <w:rsid w:val="002A1C87"/>
    <w:rsid w:val="002A37C9"/>
    <w:rsid w:val="002A477E"/>
    <w:rsid w:val="002A6A15"/>
    <w:rsid w:val="002B0245"/>
    <w:rsid w:val="002B0990"/>
    <w:rsid w:val="002B1697"/>
    <w:rsid w:val="002B1A14"/>
    <w:rsid w:val="002B3727"/>
    <w:rsid w:val="002B67BF"/>
    <w:rsid w:val="002B6DE0"/>
    <w:rsid w:val="002B6F93"/>
    <w:rsid w:val="002B76CF"/>
    <w:rsid w:val="002B7920"/>
    <w:rsid w:val="002B7AE2"/>
    <w:rsid w:val="002C0CD7"/>
    <w:rsid w:val="002C0D56"/>
    <w:rsid w:val="002C0F53"/>
    <w:rsid w:val="002C27EB"/>
    <w:rsid w:val="002C3FF1"/>
    <w:rsid w:val="002C6888"/>
    <w:rsid w:val="002D09FC"/>
    <w:rsid w:val="002D28E1"/>
    <w:rsid w:val="002D2F4D"/>
    <w:rsid w:val="002D3DA4"/>
    <w:rsid w:val="002D3FD2"/>
    <w:rsid w:val="002D4483"/>
    <w:rsid w:val="002D4871"/>
    <w:rsid w:val="002D5D06"/>
    <w:rsid w:val="002D74AF"/>
    <w:rsid w:val="002E0FEE"/>
    <w:rsid w:val="002E1A5F"/>
    <w:rsid w:val="002E1F83"/>
    <w:rsid w:val="002E20F1"/>
    <w:rsid w:val="002E381A"/>
    <w:rsid w:val="002E4353"/>
    <w:rsid w:val="002E4FCF"/>
    <w:rsid w:val="002E50EF"/>
    <w:rsid w:val="002E5EC9"/>
    <w:rsid w:val="002E7E2B"/>
    <w:rsid w:val="002F20C9"/>
    <w:rsid w:val="002F247E"/>
    <w:rsid w:val="002F25A9"/>
    <w:rsid w:val="002F28EB"/>
    <w:rsid w:val="002F5983"/>
    <w:rsid w:val="002F5D3A"/>
    <w:rsid w:val="0030081F"/>
    <w:rsid w:val="003036B5"/>
    <w:rsid w:val="00303F71"/>
    <w:rsid w:val="0030696A"/>
    <w:rsid w:val="00311F0A"/>
    <w:rsid w:val="003126DE"/>
    <w:rsid w:val="00313AF8"/>
    <w:rsid w:val="00317B32"/>
    <w:rsid w:val="003209F8"/>
    <w:rsid w:val="003216A4"/>
    <w:rsid w:val="003220FE"/>
    <w:rsid w:val="00323DF4"/>
    <w:rsid w:val="00325BCA"/>
    <w:rsid w:val="00331A88"/>
    <w:rsid w:val="00335EE6"/>
    <w:rsid w:val="00337283"/>
    <w:rsid w:val="00345D89"/>
    <w:rsid w:val="00350B3D"/>
    <w:rsid w:val="00351554"/>
    <w:rsid w:val="00352EF7"/>
    <w:rsid w:val="003551C3"/>
    <w:rsid w:val="003553D1"/>
    <w:rsid w:val="00355A31"/>
    <w:rsid w:val="00355BA4"/>
    <w:rsid w:val="00356635"/>
    <w:rsid w:val="00356B14"/>
    <w:rsid w:val="00356F82"/>
    <w:rsid w:val="003600D5"/>
    <w:rsid w:val="0036102D"/>
    <w:rsid w:val="00361DEC"/>
    <w:rsid w:val="00362EDA"/>
    <w:rsid w:val="003636DE"/>
    <w:rsid w:val="003655AD"/>
    <w:rsid w:val="003679E5"/>
    <w:rsid w:val="003721D7"/>
    <w:rsid w:val="00374474"/>
    <w:rsid w:val="003754D2"/>
    <w:rsid w:val="00375965"/>
    <w:rsid w:val="0037649C"/>
    <w:rsid w:val="0037799A"/>
    <w:rsid w:val="00380169"/>
    <w:rsid w:val="00383056"/>
    <w:rsid w:val="00384D13"/>
    <w:rsid w:val="00390D1B"/>
    <w:rsid w:val="00391270"/>
    <w:rsid w:val="00394467"/>
    <w:rsid w:val="00395875"/>
    <w:rsid w:val="00397616"/>
    <w:rsid w:val="003A0705"/>
    <w:rsid w:val="003A4113"/>
    <w:rsid w:val="003A4809"/>
    <w:rsid w:val="003B016C"/>
    <w:rsid w:val="003B5BCA"/>
    <w:rsid w:val="003B6471"/>
    <w:rsid w:val="003C0F04"/>
    <w:rsid w:val="003C111B"/>
    <w:rsid w:val="003C2A00"/>
    <w:rsid w:val="003C46FB"/>
    <w:rsid w:val="003C563E"/>
    <w:rsid w:val="003C64B2"/>
    <w:rsid w:val="003C789B"/>
    <w:rsid w:val="003D3035"/>
    <w:rsid w:val="003D3DE8"/>
    <w:rsid w:val="003D4D2C"/>
    <w:rsid w:val="003E1734"/>
    <w:rsid w:val="003E2549"/>
    <w:rsid w:val="003E380B"/>
    <w:rsid w:val="003F0179"/>
    <w:rsid w:val="003F2274"/>
    <w:rsid w:val="003F4986"/>
    <w:rsid w:val="00402588"/>
    <w:rsid w:val="004046A5"/>
    <w:rsid w:val="004068FC"/>
    <w:rsid w:val="00410638"/>
    <w:rsid w:val="0041177C"/>
    <w:rsid w:val="00413524"/>
    <w:rsid w:val="00415212"/>
    <w:rsid w:val="00415DD8"/>
    <w:rsid w:val="004176F2"/>
    <w:rsid w:val="00420216"/>
    <w:rsid w:val="00420C3F"/>
    <w:rsid w:val="004229D5"/>
    <w:rsid w:val="00424E21"/>
    <w:rsid w:val="004302B2"/>
    <w:rsid w:val="00431448"/>
    <w:rsid w:val="004318A8"/>
    <w:rsid w:val="004318CC"/>
    <w:rsid w:val="00431D27"/>
    <w:rsid w:val="004323B2"/>
    <w:rsid w:val="004353EF"/>
    <w:rsid w:val="00440960"/>
    <w:rsid w:val="00441004"/>
    <w:rsid w:val="0044154E"/>
    <w:rsid w:val="00442AEC"/>
    <w:rsid w:val="00442FF2"/>
    <w:rsid w:val="0044479D"/>
    <w:rsid w:val="004503B7"/>
    <w:rsid w:val="004510D2"/>
    <w:rsid w:val="00452D12"/>
    <w:rsid w:val="00455F21"/>
    <w:rsid w:val="004572E8"/>
    <w:rsid w:val="004623E3"/>
    <w:rsid w:val="00462410"/>
    <w:rsid w:val="004625DC"/>
    <w:rsid w:val="00462E17"/>
    <w:rsid w:val="00464DB2"/>
    <w:rsid w:val="00465D38"/>
    <w:rsid w:val="004674D1"/>
    <w:rsid w:val="00467FC4"/>
    <w:rsid w:val="00472579"/>
    <w:rsid w:val="004743E4"/>
    <w:rsid w:val="00474F97"/>
    <w:rsid w:val="00477B46"/>
    <w:rsid w:val="00480F1A"/>
    <w:rsid w:val="00481732"/>
    <w:rsid w:val="004828A2"/>
    <w:rsid w:val="004846B9"/>
    <w:rsid w:val="00492484"/>
    <w:rsid w:val="00493ED1"/>
    <w:rsid w:val="004A1BDB"/>
    <w:rsid w:val="004A1BE1"/>
    <w:rsid w:val="004A444B"/>
    <w:rsid w:val="004A4DBC"/>
    <w:rsid w:val="004A5A5A"/>
    <w:rsid w:val="004B2D03"/>
    <w:rsid w:val="004B357C"/>
    <w:rsid w:val="004B3D1A"/>
    <w:rsid w:val="004B3E39"/>
    <w:rsid w:val="004B74BC"/>
    <w:rsid w:val="004B77CA"/>
    <w:rsid w:val="004B7F14"/>
    <w:rsid w:val="004C11AA"/>
    <w:rsid w:val="004C161C"/>
    <w:rsid w:val="004C2641"/>
    <w:rsid w:val="004C3785"/>
    <w:rsid w:val="004C4073"/>
    <w:rsid w:val="004C5B71"/>
    <w:rsid w:val="004C7029"/>
    <w:rsid w:val="004C7190"/>
    <w:rsid w:val="004D0F66"/>
    <w:rsid w:val="004D14A3"/>
    <w:rsid w:val="004D3AD9"/>
    <w:rsid w:val="004D5B08"/>
    <w:rsid w:val="004E3AC9"/>
    <w:rsid w:val="004E3E3C"/>
    <w:rsid w:val="004E4275"/>
    <w:rsid w:val="004E6FC2"/>
    <w:rsid w:val="004F36AA"/>
    <w:rsid w:val="004F5000"/>
    <w:rsid w:val="004F56B2"/>
    <w:rsid w:val="004F6187"/>
    <w:rsid w:val="00500316"/>
    <w:rsid w:val="005007A2"/>
    <w:rsid w:val="00501B94"/>
    <w:rsid w:val="00501FFB"/>
    <w:rsid w:val="005025C3"/>
    <w:rsid w:val="00502F81"/>
    <w:rsid w:val="0050404B"/>
    <w:rsid w:val="005044C3"/>
    <w:rsid w:val="005053E4"/>
    <w:rsid w:val="00510738"/>
    <w:rsid w:val="0051123F"/>
    <w:rsid w:val="005112EF"/>
    <w:rsid w:val="005165A1"/>
    <w:rsid w:val="00522B0E"/>
    <w:rsid w:val="00522C33"/>
    <w:rsid w:val="005243CE"/>
    <w:rsid w:val="005250CA"/>
    <w:rsid w:val="00526E24"/>
    <w:rsid w:val="0053193A"/>
    <w:rsid w:val="00541008"/>
    <w:rsid w:val="00542C28"/>
    <w:rsid w:val="00547062"/>
    <w:rsid w:val="00547D9D"/>
    <w:rsid w:val="00553313"/>
    <w:rsid w:val="00554AA4"/>
    <w:rsid w:val="005556AC"/>
    <w:rsid w:val="005603A4"/>
    <w:rsid w:val="00560630"/>
    <w:rsid w:val="00560EF1"/>
    <w:rsid w:val="00561581"/>
    <w:rsid w:val="00564B7C"/>
    <w:rsid w:val="00564EDB"/>
    <w:rsid w:val="00567DA2"/>
    <w:rsid w:val="00570268"/>
    <w:rsid w:val="00573656"/>
    <w:rsid w:val="00576121"/>
    <w:rsid w:val="00577AB5"/>
    <w:rsid w:val="00583F4A"/>
    <w:rsid w:val="00585D94"/>
    <w:rsid w:val="005903AE"/>
    <w:rsid w:val="00592938"/>
    <w:rsid w:val="00592A00"/>
    <w:rsid w:val="005957E4"/>
    <w:rsid w:val="00595C0F"/>
    <w:rsid w:val="00596192"/>
    <w:rsid w:val="00597B5E"/>
    <w:rsid w:val="005A4710"/>
    <w:rsid w:val="005A57E2"/>
    <w:rsid w:val="005A5855"/>
    <w:rsid w:val="005A6646"/>
    <w:rsid w:val="005A6EF7"/>
    <w:rsid w:val="005B4EC7"/>
    <w:rsid w:val="005B5079"/>
    <w:rsid w:val="005B74D1"/>
    <w:rsid w:val="005B7A64"/>
    <w:rsid w:val="005C043B"/>
    <w:rsid w:val="005C0684"/>
    <w:rsid w:val="005C5372"/>
    <w:rsid w:val="005C730A"/>
    <w:rsid w:val="005D46CF"/>
    <w:rsid w:val="005D6B89"/>
    <w:rsid w:val="005E0A20"/>
    <w:rsid w:val="005E6098"/>
    <w:rsid w:val="005E6F2F"/>
    <w:rsid w:val="005F02E5"/>
    <w:rsid w:val="005F5026"/>
    <w:rsid w:val="006039C6"/>
    <w:rsid w:val="00604F9B"/>
    <w:rsid w:val="00606E7E"/>
    <w:rsid w:val="0060735E"/>
    <w:rsid w:val="006102C1"/>
    <w:rsid w:val="0061072D"/>
    <w:rsid w:val="00612B98"/>
    <w:rsid w:val="00615F20"/>
    <w:rsid w:val="0061602B"/>
    <w:rsid w:val="006212E0"/>
    <w:rsid w:val="006216F6"/>
    <w:rsid w:val="0062338E"/>
    <w:rsid w:val="006257D0"/>
    <w:rsid w:val="00625F26"/>
    <w:rsid w:val="00626434"/>
    <w:rsid w:val="0063011A"/>
    <w:rsid w:val="00630429"/>
    <w:rsid w:val="00630CE1"/>
    <w:rsid w:val="00632219"/>
    <w:rsid w:val="00633170"/>
    <w:rsid w:val="0063331D"/>
    <w:rsid w:val="00633F68"/>
    <w:rsid w:val="0063420B"/>
    <w:rsid w:val="0063642F"/>
    <w:rsid w:val="00636F15"/>
    <w:rsid w:val="0064063A"/>
    <w:rsid w:val="00640DA2"/>
    <w:rsid w:val="00641A29"/>
    <w:rsid w:val="00644068"/>
    <w:rsid w:val="00644988"/>
    <w:rsid w:val="00645857"/>
    <w:rsid w:val="00646BB7"/>
    <w:rsid w:val="006518BC"/>
    <w:rsid w:val="0065218D"/>
    <w:rsid w:val="00654838"/>
    <w:rsid w:val="00654AAC"/>
    <w:rsid w:val="00656E4C"/>
    <w:rsid w:val="00657030"/>
    <w:rsid w:val="006642FA"/>
    <w:rsid w:val="006658E7"/>
    <w:rsid w:val="006672BE"/>
    <w:rsid w:val="0067285C"/>
    <w:rsid w:val="00672BFE"/>
    <w:rsid w:val="00672FB2"/>
    <w:rsid w:val="00675754"/>
    <w:rsid w:val="00676C43"/>
    <w:rsid w:val="00681E91"/>
    <w:rsid w:val="00682432"/>
    <w:rsid w:val="00683759"/>
    <w:rsid w:val="00692A16"/>
    <w:rsid w:val="0069406A"/>
    <w:rsid w:val="006941D6"/>
    <w:rsid w:val="006A2AE0"/>
    <w:rsid w:val="006A41FB"/>
    <w:rsid w:val="006A5105"/>
    <w:rsid w:val="006A5A28"/>
    <w:rsid w:val="006A78DA"/>
    <w:rsid w:val="006B2990"/>
    <w:rsid w:val="006C42CC"/>
    <w:rsid w:val="006C4437"/>
    <w:rsid w:val="006C508D"/>
    <w:rsid w:val="006C680F"/>
    <w:rsid w:val="006D6D44"/>
    <w:rsid w:val="006E1C0B"/>
    <w:rsid w:val="006E2D1B"/>
    <w:rsid w:val="006F1AEC"/>
    <w:rsid w:val="006F2E57"/>
    <w:rsid w:val="006F6B5A"/>
    <w:rsid w:val="006F7661"/>
    <w:rsid w:val="0070191C"/>
    <w:rsid w:val="00703D0F"/>
    <w:rsid w:val="00704BA6"/>
    <w:rsid w:val="00704E3F"/>
    <w:rsid w:val="00710892"/>
    <w:rsid w:val="00712429"/>
    <w:rsid w:val="007208F5"/>
    <w:rsid w:val="00720CBA"/>
    <w:rsid w:val="00720F98"/>
    <w:rsid w:val="007229B6"/>
    <w:rsid w:val="007229D5"/>
    <w:rsid w:val="0072388E"/>
    <w:rsid w:val="00725226"/>
    <w:rsid w:val="007271BE"/>
    <w:rsid w:val="007303CD"/>
    <w:rsid w:val="00733850"/>
    <w:rsid w:val="007365E1"/>
    <w:rsid w:val="00736A6D"/>
    <w:rsid w:val="00742B85"/>
    <w:rsid w:val="00744383"/>
    <w:rsid w:val="00746BC1"/>
    <w:rsid w:val="0075024F"/>
    <w:rsid w:val="00750F7D"/>
    <w:rsid w:val="007513C8"/>
    <w:rsid w:val="007514D5"/>
    <w:rsid w:val="007547A7"/>
    <w:rsid w:val="00754B7C"/>
    <w:rsid w:val="00755DCD"/>
    <w:rsid w:val="00756BE8"/>
    <w:rsid w:val="00763210"/>
    <w:rsid w:val="00764C32"/>
    <w:rsid w:val="0076742E"/>
    <w:rsid w:val="0076745D"/>
    <w:rsid w:val="00772254"/>
    <w:rsid w:val="00774C22"/>
    <w:rsid w:val="00777E6B"/>
    <w:rsid w:val="00780A33"/>
    <w:rsid w:val="00781291"/>
    <w:rsid w:val="007818E7"/>
    <w:rsid w:val="007849BB"/>
    <w:rsid w:val="00787701"/>
    <w:rsid w:val="007939C6"/>
    <w:rsid w:val="007941C9"/>
    <w:rsid w:val="007960B8"/>
    <w:rsid w:val="007966D7"/>
    <w:rsid w:val="007978F8"/>
    <w:rsid w:val="00797D25"/>
    <w:rsid w:val="007A0978"/>
    <w:rsid w:val="007A1D3E"/>
    <w:rsid w:val="007A51CA"/>
    <w:rsid w:val="007A5488"/>
    <w:rsid w:val="007A6F78"/>
    <w:rsid w:val="007B3633"/>
    <w:rsid w:val="007B39B6"/>
    <w:rsid w:val="007B3EA8"/>
    <w:rsid w:val="007B6965"/>
    <w:rsid w:val="007B6F3A"/>
    <w:rsid w:val="007C0BA3"/>
    <w:rsid w:val="007C4FC6"/>
    <w:rsid w:val="007D0EA3"/>
    <w:rsid w:val="007D1820"/>
    <w:rsid w:val="007D1994"/>
    <w:rsid w:val="007D6458"/>
    <w:rsid w:val="007D7101"/>
    <w:rsid w:val="007D7804"/>
    <w:rsid w:val="007D787B"/>
    <w:rsid w:val="007E14C5"/>
    <w:rsid w:val="007E1BBB"/>
    <w:rsid w:val="007E2826"/>
    <w:rsid w:val="007E2A16"/>
    <w:rsid w:val="007E3D72"/>
    <w:rsid w:val="007F2E59"/>
    <w:rsid w:val="007F3EB6"/>
    <w:rsid w:val="007F58D1"/>
    <w:rsid w:val="007F5E3F"/>
    <w:rsid w:val="007F68C4"/>
    <w:rsid w:val="007F7404"/>
    <w:rsid w:val="008013B5"/>
    <w:rsid w:val="00801FB0"/>
    <w:rsid w:val="008028D3"/>
    <w:rsid w:val="00803308"/>
    <w:rsid w:val="00806867"/>
    <w:rsid w:val="00807157"/>
    <w:rsid w:val="00811792"/>
    <w:rsid w:val="008145D1"/>
    <w:rsid w:val="008146B5"/>
    <w:rsid w:val="00814AEB"/>
    <w:rsid w:val="00814C2A"/>
    <w:rsid w:val="00815CC8"/>
    <w:rsid w:val="00821159"/>
    <w:rsid w:val="00821310"/>
    <w:rsid w:val="0082138B"/>
    <w:rsid w:val="008213ED"/>
    <w:rsid w:val="00821E57"/>
    <w:rsid w:val="008250A6"/>
    <w:rsid w:val="00825FC0"/>
    <w:rsid w:val="008264B2"/>
    <w:rsid w:val="008266CF"/>
    <w:rsid w:val="00826D19"/>
    <w:rsid w:val="00830B66"/>
    <w:rsid w:val="00833513"/>
    <w:rsid w:val="0083396B"/>
    <w:rsid w:val="00834547"/>
    <w:rsid w:val="00835E0F"/>
    <w:rsid w:val="00836EBD"/>
    <w:rsid w:val="00837AE3"/>
    <w:rsid w:val="008401B4"/>
    <w:rsid w:val="008406F6"/>
    <w:rsid w:val="00841149"/>
    <w:rsid w:val="0084331B"/>
    <w:rsid w:val="00845126"/>
    <w:rsid w:val="008452FF"/>
    <w:rsid w:val="00845474"/>
    <w:rsid w:val="008454B4"/>
    <w:rsid w:val="00845E3D"/>
    <w:rsid w:val="00846B76"/>
    <w:rsid w:val="00847314"/>
    <w:rsid w:val="00853032"/>
    <w:rsid w:val="00853F87"/>
    <w:rsid w:val="00855221"/>
    <w:rsid w:val="00855E93"/>
    <w:rsid w:val="00856F22"/>
    <w:rsid w:val="008602C9"/>
    <w:rsid w:val="00860BCE"/>
    <w:rsid w:val="00860E4F"/>
    <w:rsid w:val="00860FB6"/>
    <w:rsid w:val="008618A8"/>
    <w:rsid w:val="00864BBD"/>
    <w:rsid w:val="0086759D"/>
    <w:rsid w:val="008712C5"/>
    <w:rsid w:val="00874CB2"/>
    <w:rsid w:val="00875806"/>
    <w:rsid w:val="008821B7"/>
    <w:rsid w:val="00887908"/>
    <w:rsid w:val="00891755"/>
    <w:rsid w:val="00894D85"/>
    <w:rsid w:val="00897ED3"/>
    <w:rsid w:val="008A17DE"/>
    <w:rsid w:val="008A69E7"/>
    <w:rsid w:val="008A7D04"/>
    <w:rsid w:val="008B0C07"/>
    <w:rsid w:val="008B14F8"/>
    <w:rsid w:val="008B3DCC"/>
    <w:rsid w:val="008B4744"/>
    <w:rsid w:val="008B7FA2"/>
    <w:rsid w:val="008C2346"/>
    <w:rsid w:val="008C2BC4"/>
    <w:rsid w:val="008C391A"/>
    <w:rsid w:val="008C3CB4"/>
    <w:rsid w:val="008C41F4"/>
    <w:rsid w:val="008C6609"/>
    <w:rsid w:val="008C7749"/>
    <w:rsid w:val="008D4E43"/>
    <w:rsid w:val="008E0374"/>
    <w:rsid w:val="008E1A56"/>
    <w:rsid w:val="008E4108"/>
    <w:rsid w:val="008E5266"/>
    <w:rsid w:val="008E5587"/>
    <w:rsid w:val="008E6254"/>
    <w:rsid w:val="008E7255"/>
    <w:rsid w:val="008F2175"/>
    <w:rsid w:val="008F2A0C"/>
    <w:rsid w:val="008F4A15"/>
    <w:rsid w:val="008F555D"/>
    <w:rsid w:val="00903639"/>
    <w:rsid w:val="009043DE"/>
    <w:rsid w:val="009111BE"/>
    <w:rsid w:val="0091211E"/>
    <w:rsid w:val="0091276F"/>
    <w:rsid w:val="0091671D"/>
    <w:rsid w:val="009176F8"/>
    <w:rsid w:val="0092020F"/>
    <w:rsid w:val="009224F4"/>
    <w:rsid w:val="00923555"/>
    <w:rsid w:val="00924082"/>
    <w:rsid w:val="00924987"/>
    <w:rsid w:val="0092523D"/>
    <w:rsid w:val="00927D51"/>
    <w:rsid w:val="00930C83"/>
    <w:rsid w:val="00931879"/>
    <w:rsid w:val="00933CA6"/>
    <w:rsid w:val="00936516"/>
    <w:rsid w:val="009400BF"/>
    <w:rsid w:val="00940E09"/>
    <w:rsid w:val="00943BB3"/>
    <w:rsid w:val="00950E83"/>
    <w:rsid w:val="00952024"/>
    <w:rsid w:val="00952205"/>
    <w:rsid w:val="00952C4B"/>
    <w:rsid w:val="00952E9D"/>
    <w:rsid w:val="009533AB"/>
    <w:rsid w:val="00954DBD"/>
    <w:rsid w:val="00961907"/>
    <w:rsid w:val="009629A3"/>
    <w:rsid w:val="00965444"/>
    <w:rsid w:val="009717A9"/>
    <w:rsid w:val="00972C5A"/>
    <w:rsid w:val="009739A8"/>
    <w:rsid w:val="00975936"/>
    <w:rsid w:val="00975D39"/>
    <w:rsid w:val="00977963"/>
    <w:rsid w:val="00982970"/>
    <w:rsid w:val="009829CA"/>
    <w:rsid w:val="00986F12"/>
    <w:rsid w:val="009876F9"/>
    <w:rsid w:val="00990088"/>
    <w:rsid w:val="0099295B"/>
    <w:rsid w:val="00992F65"/>
    <w:rsid w:val="00993A92"/>
    <w:rsid w:val="0099599F"/>
    <w:rsid w:val="00995EB8"/>
    <w:rsid w:val="009964B9"/>
    <w:rsid w:val="00997AD5"/>
    <w:rsid w:val="009A22DA"/>
    <w:rsid w:val="009A3A01"/>
    <w:rsid w:val="009A4CCF"/>
    <w:rsid w:val="009A5ED6"/>
    <w:rsid w:val="009B11D0"/>
    <w:rsid w:val="009B13C3"/>
    <w:rsid w:val="009B170A"/>
    <w:rsid w:val="009B4484"/>
    <w:rsid w:val="009B5DFB"/>
    <w:rsid w:val="009B799F"/>
    <w:rsid w:val="009C0CC0"/>
    <w:rsid w:val="009C2A1C"/>
    <w:rsid w:val="009C5890"/>
    <w:rsid w:val="009D0923"/>
    <w:rsid w:val="009D17E7"/>
    <w:rsid w:val="009D1B17"/>
    <w:rsid w:val="009D3115"/>
    <w:rsid w:val="009E1533"/>
    <w:rsid w:val="009E2198"/>
    <w:rsid w:val="009E2E0C"/>
    <w:rsid w:val="009E3A88"/>
    <w:rsid w:val="009E554C"/>
    <w:rsid w:val="009E7D4D"/>
    <w:rsid w:val="009F0B1E"/>
    <w:rsid w:val="009F30BD"/>
    <w:rsid w:val="009F5DE5"/>
    <w:rsid w:val="009F6A06"/>
    <w:rsid w:val="00A00AFF"/>
    <w:rsid w:val="00A0596F"/>
    <w:rsid w:val="00A05BC3"/>
    <w:rsid w:val="00A05C0F"/>
    <w:rsid w:val="00A071DB"/>
    <w:rsid w:val="00A16933"/>
    <w:rsid w:val="00A1697B"/>
    <w:rsid w:val="00A207CA"/>
    <w:rsid w:val="00A22D85"/>
    <w:rsid w:val="00A24CF1"/>
    <w:rsid w:val="00A2518D"/>
    <w:rsid w:val="00A264B7"/>
    <w:rsid w:val="00A312AA"/>
    <w:rsid w:val="00A3146F"/>
    <w:rsid w:val="00A32D6F"/>
    <w:rsid w:val="00A3618F"/>
    <w:rsid w:val="00A42A0E"/>
    <w:rsid w:val="00A4351F"/>
    <w:rsid w:val="00A436AE"/>
    <w:rsid w:val="00A449AF"/>
    <w:rsid w:val="00A449D6"/>
    <w:rsid w:val="00A461C8"/>
    <w:rsid w:val="00A46D72"/>
    <w:rsid w:val="00A46FFC"/>
    <w:rsid w:val="00A51875"/>
    <w:rsid w:val="00A52981"/>
    <w:rsid w:val="00A529E0"/>
    <w:rsid w:val="00A56583"/>
    <w:rsid w:val="00A62625"/>
    <w:rsid w:val="00A62CB1"/>
    <w:rsid w:val="00A66C6E"/>
    <w:rsid w:val="00A674F5"/>
    <w:rsid w:val="00A74C5C"/>
    <w:rsid w:val="00A75274"/>
    <w:rsid w:val="00A773C0"/>
    <w:rsid w:val="00A77DBF"/>
    <w:rsid w:val="00A803EA"/>
    <w:rsid w:val="00A82593"/>
    <w:rsid w:val="00A82963"/>
    <w:rsid w:val="00A84127"/>
    <w:rsid w:val="00A859AF"/>
    <w:rsid w:val="00A91197"/>
    <w:rsid w:val="00A916DC"/>
    <w:rsid w:val="00A97981"/>
    <w:rsid w:val="00AA079E"/>
    <w:rsid w:val="00AA1102"/>
    <w:rsid w:val="00AA2A1A"/>
    <w:rsid w:val="00AA3508"/>
    <w:rsid w:val="00AA6466"/>
    <w:rsid w:val="00AA78B3"/>
    <w:rsid w:val="00AB4728"/>
    <w:rsid w:val="00AB4BFC"/>
    <w:rsid w:val="00AB6E91"/>
    <w:rsid w:val="00AB6FB3"/>
    <w:rsid w:val="00AC086A"/>
    <w:rsid w:val="00AC1454"/>
    <w:rsid w:val="00AC2530"/>
    <w:rsid w:val="00AD2534"/>
    <w:rsid w:val="00AD41ED"/>
    <w:rsid w:val="00AD461D"/>
    <w:rsid w:val="00AD5462"/>
    <w:rsid w:val="00AD56E0"/>
    <w:rsid w:val="00AD6797"/>
    <w:rsid w:val="00AD7C23"/>
    <w:rsid w:val="00AE0E14"/>
    <w:rsid w:val="00AE3F69"/>
    <w:rsid w:val="00AF256C"/>
    <w:rsid w:val="00AF2FA6"/>
    <w:rsid w:val="00AF4FEC"/>
    <w:rsid w:val="00AF5CB3"/>
    <w:rsid w:val="00AF5E95"/>
    <w:rsid w:val="00AF6F3C"/>
    <w:rsid w:val="00AF722A"/>
    <w:rsid w:val="00B01071"/>
    <w:rsid w:val="00B01172"/>
    <w:rsid w:val="00B03DF6"/>
    <w:rsid w:val="00B04539"/>
    <w:rsid w:val="00B0531B"/>
    <w:rsid w:val="00B0625E"/>
    <w:rsid w:val="00B065DD"/>
    <w:rsid w:val="00B12766"/>
    <w:rsid w:val="00B12978"/>
    <w:rsid w:val="00B1424E"/>
    <w:rsid w:val="00B16C1F"/>
    <w:rsid w:val="00B20F9C"/>
    <w:rsid w:val="00B224F3"/>
    <w:rsid w:val="00B233B1"/>
    <w:rsid w:val="00B234CF"/>
    <w:rsid w:val="00B2635A"/>
    <w:rsid w:val="00B276E9"/>
    <w:rsid w:val="00B30E06"/>
    <w:rsid w:val="00B32DC3"/>
    <w:rsid w:val="00B33081"/>
    <w:rsid w:val="00B337AD"/>
    <w:rsid w:val="00B33E7D"/>
    <w:rsid w:val="00B341EA"/>
    <w:rsid w:val="00B34A2F"/>
    <w:rsid w:val="00B34F41"/>
    <w:rsid w:val="00B37941"/>
    <w:rsid w:val="00B41585"/>
    <w:rsid w:val="00B46702"/>
    <w:rsid w:val="00B50674"/>
    <w:rsid w:val="00B5118D"/>
    <w:rsid w:val="00B52E8A"/>
    <w:rsid w:val="00B5358A"/>
    <w:rsid w:val="00B54AA6"/>
    <w:rsid w:val="00B61EC5"/>
    <w:rsid w:val="00B71B97"/>
    <w:rsid w:val="00B721FE"/>
    <w:rsid w:val="00B7269C"/>
    <w:rsid w:val="00B7402B"/>
    <w:rsid w:val="00B747D0"/>
    <w:rsid w:val="00B766AB"/>
    <w:rsid w:val="00B777B9"/>
    <w:rsid w:val="00B809E4"/>
    <w:rsid w:val="00B80BD4"/>
    <w:rsid w:val="00B85442"/>
    <w:rsid w:val="00B855F4"/>
    <w:rsid w:val="00B9232A"/>
    <w:rsid w:val="00B92467"/>
    <w:rsid w:val="00B930D2"/>
    <w:rsid w:val="00B9579F"/>
    <w:rsid w:val="00B9600C"/>
    <w:rsid w:val="00B96FF3"/>
    <w:rsid w:val="00BA2316"/>
    <w:rsid w:val="00BA2FE4"/>
    <w:rsid w:val="00BA4FDE"/>
    <w:rsid w:val="00BA5F40"/>
    <w:rsid w:val="00BB1630"/>
    <w:rsid w:val="00BB2488"/>
    <w:rsid w:val="00BB45FF"/>
    <w:rsid w:val="00BB5258"/>
    <w:rsid w:val="00BC0EC1"/>
    <w:rsid w:val="00BC270B"/>
    <w:rsid w:val="00BC341C"/>
    <w:rsid w:val="00BC34BA"/>
    <w:rsid w:val="00BC38AD"/>
    <w:rsid w:val="00BC3B22"/>
    <w:rsid w:val="00BC3CDD"/>
    <w:rsid w:val="00BC4B3A"/>
    <w:rsid w:val="00BC5348"/>
    <w:rsid w:val="00BC6ACB"/>
    <w:rsid w:val="00BC6E23"/>
    <w:rsid w:val="00BC7BD1"/>
    <w:rsid w:val="00BD073C"/>
    <w:rsid w:val="00BD5AEF"/>
    <w:rsid w:val="00BD663A"/>
    <w:rsid w:val="00BE2105"/>
    <w:rsid w:val="00BE2D38"/>
    <w:rsid w:val="00BE2E62"/>
    <w:rsid w:val="00BE4801"/>
    <w:rsid w:val="00BF01CA"/>
    <w:rsid w:val="00BF120D"/>
    <w:rsid w:val="00BF1B8F"/>
    <w:rsid w:val="00C02A30"/>
    <w:rsid w:val="00C053F7"/>
    <w:rsid w:val="00C07C58"/>
    <w:rsid w:val="00C11291"/>
    <w:rsid w:val="00C11DB2"/>
    <w:rsid w:val="00C13B6E"/>
    <w:rsid w:val="00C13C0F"/>
    <w:rsid w:val="00C14346"/>
    <w:rsid w:val="00C15682"/>
    <w:rsid w:val="00C16FE2"/>
    <w:rsid w:val="00C21C14"/>
    <w:rsid w:val="00C2231A"/>
    <w:rsid w:val="00C22533"/>
    <w:rsid w:val="00C242BB"/>
    <w:rsid w:val="00C2502B"/>
    <w:rsid w:val="00C25590"/>
    <w:rsid w:val="00C32AFA"/>
    <w:rsid w:val="00C351B0"/>
    <w:rsid w:val="00C4116D"/>
    <w:rsid w:val="00C41E06"/>
    <w:rsid w:val="00C424B1"/>
    <w:rsid w:val="00C42E10"/>
    <w:rsid w:val="00C43DD9"/>
    <w:rsid w:val="00C46624"/>
    <w:rsid w:val="00C473C1"/>
    <w:rsid w:val="00C50686"/>
    <w:rsid w:val="00C53506"/>
    <w:rsid w:val="00C53974"/>
    <w:rsid w:val="00C541F6"/>
    <w:rsid w:val="00C565EB"/>
    <w:rsid w:val="00C57B88"/>
    <w:rsid w:val="00C60B4F"/>
    <w:rsid w:val="00C61CDD"/>
    <w:rsid w:val="00C624DD"/>
    <w:rsid w:val="00C6294C"/>
    <w:rsid w:val="00C65792"/>
    <w:rsid w:val="00C678BF"/>
    <w:rsid w:val="00C701C3"/>
    <w:rsid w:val="00C70330"/>
    <w:rsid w:val="00C71DA2"/>
    <w:rsid w:val="00C727BF"/>
    <w:rsid w:val="00C74014"/>
    <w:rsid w:val="00C757FB"/>
    <w:rsid w:val="00C77460"/>
    <w:rsid w:val="00C83505"/>
    <w:rsid w:val="00C8389C"/>
    <w:rsid w:val="00C86BB6"/>
    <w:rsid w:val="00C86F36"/>
    <w:rsid w:val="00C87EDA"/>
    <w:rsid w:val="00C92073"/>
    <w:rsid w:val="00C9331E"/>
    <w:rsid w:val="00C93B12"/>
    <w:rsid w:val="00C975E1"/>
    <w:rsid w:val="00C97A95"/>
    <w:rsid w:val="00CA01FA"/>
    <w:rsid w:val="00CA0F4B"/>
    <w:rsid w:val="00CA0F66"/>
    <w:rsid w:val="00CA1D90"/>
    <w:rsid w:val="00CA39FB"/>
    <w:rsid w:val="00CA3FB3"/>
    <w:rsid w:val="00CA524C"/>
    <w:rsid w:val="00CA6009"/>
    <w:rsid w:val="00CA60BB"/>
    <w:rsid w:val="00CB10EA"/>
    <w:rsid w:val="00CB431D"/>
    <w:rsid w:val="00CC0EF2"/>
    <w:rsid w:val="00CC3E9A"/>
    <w:rsid w:val="00CC426D"/>
    <w:rsid w:val="00CC7315"/>
    <w:rsid w:val="00CD33EF"/>
    <w:rsid w:val="00CD3479"/>
    <w:rsid w:val="00CD5218"/>
    <w:rsid w:val="00CD5F87"/>
    <w:rsid w:val="00CD650E"/>
    <w:rsid w:val="00CE2167"/>
    <w:rsid w:val="00CE3328"/>
    <w:rsid w:val="00CE36C5"/>
    <w:rsid w:val="00CF5056"/>
    <w:rsid w:val="00CF6909"/>
    <w:rsid w:val="00D0038C"/>
    <w:rsid w:val="00D013CE"/>
    <w:rsid w:val="00D019A3"/>
    <w:rsid w:val="00D107D9"/>
    <w:rsid w:val="00D11656"/>
    <w:rsid w:val="00D11A12"/>
    <w:rsid w:val="00D12943"/>
    <w:rsid w:val="00D129BC"/>
    <w:rsid w:val="00D12E64"/>
    <w:rsid w:val="00D12F31"/>
    <w:rsid w:val="00D13277"/>
    <w:rsid w:val="00D14AB2"/>
    <w:rsid w:val="00D14D88"/>
    <w:rsid w:val="00D15011"/>
    <w:rsid w:val="00D15B51"/>
    <w:rsid w:val="00D22268"/>
    <w:rsid w:val="00D22BD2"/>
    <w:rsid w:val="00D23542"/>
    <w:rsid w:val="00D251B9"/>
    <w:rsid w:val="00D275B3"/>
    <w:rsid w:val="00D30264"/>
    <w:rsid w:val="00D3051B"/>
    <w:rsid w:val="00D30E92"/>
    <w:rsid w:val="00D31ED9"/>
    <w:rsid w:val="00D3689C"/>
    <w:rsid w:val="00D452E3"/>
    <w:rsid w:val="00D4716C"/>
    <w:rsid w:val="00D4740C"/>
    <w:rsid w:val="00D53198"/>
    <w:rsid w:val="00D5685E"/>
    <w:rsid w:val="00D61EBC"/>
    <w:rsid w:val="00D62410"/>
    <w:rsid w:val="00D626E2"/>
    <w:rsid w:val="00D6551F"/>
    <w:rsid w:val="00D65DB7"/>
    <w:rsid w:val="00D66F21"/>
    <w:rsid w:val="00D7026C"/>
    <w:rsid w:val="00D72A22"/>
    <w:rsid w:val="00D73AA5"/>
    <w:rsid w:val="00D74265"/>
    <w:rsid w:val="00D75BC0"/>
    <w:rsid w:val="00D81916"/>
    <w:rsid w:val="00D867F6"/>
    <w:rsid w:val="00D87B29"/>
    <w:rsid w:val="00D90C5A"/>
    <w:rsid w:val="00D947E1"/>
    <w:rsid w:val="00D979C7"/>
    <w:rsid w:val="00DA1635"/>
    <w:rsid w:val="00DA1CE9"/>
    <w:rsid w:val="00DA32F1"/>
    <w:rsid w:val="00DA3F07"/>
    <w:rsid w:val="00DB1A56"/>
    <w:rsid w:val="00DB3DED"/>
    <w:rsid w:val="00DB7985"/>
    <w:rsid w:val="00DC7690"/>
    <w:rsid w:val="00DD0C4E"/>
    <w:rsid w:val="00DD1F2D"/>
    <w:rsid w:val="00DD2090"/>
    <w:rsid w:val="00DD2AEB"/>
    <w:rsid w:val="00DD2F30"/>
    <w:rsid w:val="00DD50A7"/>
    <w:rsid w:val="00DD7330"/>
    <w:rsid w:val="00DD7BFA"/>
    <w:rsid w:val="00DE39C4"/>
    <w:rsid w:val="00DE40E6"/>
    <w:rsid w:val="00DE4598"/>
    <w:rsid w:val="00DE4C36"/>
    <w:rsid w:val="00DE60BF"/>
    <w:rsid w:val="00DE621A"/>
    <w:rsid w:val="00DE634D"/>
    <w:rsid w:val="00DE6CDC"/>
    <w:rsid w:val="00DE6DB5"/>
    <w:rsid w:val="00DF0502"/>
    <w:rsid w:val="00DF1A74"/>
    <w:rsid w:val="00DF1C48"/>
    <w:rsid w:val="00DF1F8C"/>
    <w:rsid w:val="00DF216B"/>
    <w:rsid w:val="00DF67F2"/>
    <w:rsid w:val="00DF6C7E"/>
    <w:rsid w:val="00E00C9B"/>
    <w:rsid w:val="00E01CF8"/>
    <w:rsid w:val="00E01FFF"/>
    <w:rsid w:val="00E06002"/>
    <w:rsid w:val="00E1422F"/>
    <w:rsid w:val="00E17106"/>
    <w:rsid w:val="00E20864"/>
    <w:rsid w:val="00E35C3E"/>
    <w:rsid w:val="00E3648A"/>
    <w:rsid w:val="00E36608"/>
    <w:rsid w:val="00E36835"/>
    <w:rsid w:val="00E42266"/>
    <w:rsid w:val="00E42CAD"/>
    <w:rsid w:val="00E4481C"/>
    <w:rsid w:val="00E52B44"/>
    <w:rsid w:val="00E52F57"/>
    <w:rsid w:val="00E54592"/>
    <w:rsid w:val="00E552EF"/>
    <w:rsid w:val="00E579F6"/>
    <w:rsid w:val="00E601EE"/>
    <w:rsid w:val="00E617B6"/>
    <w:rsid w:val="00E61FB1"/>
    <w:rsid w:val="00E62749"/>
    <w:rsid w:val="00E63481"/>
    <w:rsid w:val="00E67AB5"/>
    <w:rsid w:val="00E70DDB"/>
    <w:rsid w:val="00E710CB"/>
    <w:rsid w:val="00E71606"/>
    <w:rsid w:val="00E723D7"/>
    <w:rsid w:val="00E72554"/>
    <w:rsid w:val="00E73744"/>
    <w:rsid w:val="00E73AE4"/>
    <w:rsid w:val="00E73F00"/>
    <w:rsid w:val="00E741A8"/>
    <w:rsid w:val="00E74FA9"/>
    <w:rsid w:val="00E751D5"/>
    <w:rsid w:val="00E810FA"/>
    <w:rsid w:val="00E814BA"/>
    <w:rsid w:val="00E81657"/>
    <w:rsid w:val="00E861A1"/>
    <w:rsid w:val="00E86C9A"/>
    <w:rsid w:val="00E87A52"/>
    <w:rsid w:val="00E933E6"/>
    <w:rsid w:val="00E964EB"/>
    <w:rsid w:val="00E97DC2"/>
    <w:rsid w:val="00EA0D2F"/>
    <w:rsid w:val="00EA0FE2"/>
    <w:rsid w:val="00EA13BA"/>
    <w:rsid w:val="00EA1A8C"/>
    <w:rsid w:val="00EA264E"/>
    <w:rsid w:val="00EA72F7"/>
    <w:rsid w:val="00EA7EB5"/>
    <w:rsid w:val="00EB0C27"/>
    <w:rsid w:val="00EB0D81"/>
    <w:rsid w:val="00EB3A6B"/>
    <w:rsid w:val="00EB6095"/>
    <w:rsid w:val="00EB73C0"/>
    <w:rsid w:val="00EB7B52"/>
    <w:rsid w:val="00EB7C2F"/>
    <w:rsid w:val="00EC084E"/>
    <w:rsid w:val="00EC0AA3"/>
    <w:rsid w:val="00EC20BF"/>
    <w:rsid w:val="00EC2F0A"/>
    <w:rsid w:val="00EC4639"/>
    <w:rsid w:val="00EC64A1"/>
    <w:rsid w:val="00EC64F5"/>
    <w:rsid w:val="00EC70AB"/>
    <w:rsid w:val="00EC7C2C"/>
    <w:rsid w:val="00ED0A96"/>
    <w:rsid w:val="00ED0B58"/>
    <w:rsid w:val="00ED0E47"/>
    <w:rsid w:val="00ED132A"/>
    <w:rsid w:val="00ED3C3D"/>
    <w:rsid w:val="00ED459A"/>
    <w:rsid w:val="00ED4EEA"/>
    <w:rsid w:val="00EE02E4"/>
    <w:rsid w:val="00EE18F0"/>
    <w:rsid w:val="00EE4E34"/>
    <w:rsid w:val="00EF4E04"/>
    <w:rsid w:val="00EF63BA"/>
    <w:rsid w:val="00EF7CA6"/>
    <w:rsid w:val="00EF7E2D"/>
    <w:rsid w:val="00F00CD8"/>
    <w:rsid w:val="00F0306E"/>
    <w:rsid w:val="00F03289"/>
    <w:rsid w:val="00F033F6"/>
    <w:rsid w:val="00F05886"/>
    <w:rsid w:val="00F0750E"/>
    <w:rsid w:val="00F07AFA"/>
    <w:rsid w:val="00F1044B"/>
    <w:rsid w:val="00F1165B"/>
    <w:rsid w:val="00F163C4"/>
    <w:rsid w:val="00F25495"/>
    <w:rsid w:val="00F25983"/>
    <w:rsid w:val="00F33E08"/>
    <w:rsid w:val="00F346CD"/>
    <w:rsid w:val="00F37E4F"/>
    <w:rsid w:val="00F43699"/>
    <w:rsid w:val="00F43807"/>
    <w:rsid w:val="00F44B03"/>
    <w:rsid w:val="00F47612"/>
    <w:rsid w:val="00F508D4"/>
    <w:rsid w:val="00F52954"/>
    <w:rsid w:val="00F529BC"/>
    <w:rsid w:val="00F52AA1"/>
    <w:rsid w:val="00F56EF7"/>
    <w:rsid w:val="00F606E6"/>
    <w:rsid w:val="00F61B43"/>
    <w:rsid w:val="00F625B8"/>
    <w:rsid w:val="00F6496C"/>
    <w:rsid w:val="00F64A04"/>
    <w:rsid w:val="00F64BFE"/>
    <w:rsid w:val="00F65C54"/>
    <w:rsid w:val="00F67DA8"/>
    <w:rsid w:val="00F70084"/>
    <w:rsid w:val="00F71FD8"/>
    <w:rsid w:val="00F72AA7"/>
    <w:rsid w:val="00F74892"/>
    <w:rsid w:val="00F76CC1"/>
    <w:rsid w:val="00F80E32"/>
    <w:rsid w:val="00F81950"/>
    <w:rsid w:val="00F840BB"/>
    <w:rsid w:val="00F858C7"/>
    <w:rsid w:val="00F87B89"/>
    <w:rsid w:val="00F87FC1"/>
    <w:rsid w:val="00F905FC"/>
    <w:rsid w:val="00F95275"/>
    <w:rsid w:val="00F96AA0"/>
    <w:rsid w:val="00F97354"/>
    <w:rsid w:val="00F97931"/>
    <w:rsid w:val="00F97C06"/>
    <w:rsid w:val="00FA1D33"/>
    <w:rsid w:val="00FA29C3"/>
    <w:rsid w:val="00FA3581"/>
    <w:rsid w:val="00FA7166"/>
    <w:rsid w:val="00FA7B67"/>
    <w:rsid w:val="00FB2B2B"/>
    <w:rsid w:val="00FB3A9E"/>
    <w:rsid w:val="00FB4D71"/>
    <w:rsid w:val="00FC430C"/>
    <w:rsid w:val="00FC5467"/>
    <w:rsid w:val="00FC5843"/>
    <w:rsid w:val="00FC588D"/>
    <w:rsid w:val="00FC66B1"/>
    <w:rsid w:val="00FD0D61"/>
    <w:rsid w:val="00FD489E"/>
    <w:rsid w:val="00FD5457"/>
    <w:rsid w:val="00FD7017"/>
    <w:rsid w:val="00FE0836"/>
    <w:rsid w:val="00FE0EF0"/>
    <w:rsid w:val="00FE1C14"/>
    <w:rsid w:val="00FE2D0A"/>
    <w:rsid w:val="00FE4791"/>
    <w:rsid w:val="00FE6B37"/>
    <w:rsid w:val="00FE708A"/>
    <w:rsid w:val="00FF1A0B"/>
    <w:rsid w:val="00FF1ED2"/>
    <w:rsid w:val="00FF254D"/>
    <w:rsid w:val="00FF39BC"/>
    <w:rsid w:val="00FF505B"/>
    <w:rsid w:val="00FF5D54"/>
    <w:rsid w:val="00FF68E3"/>
    <w:rsid w:val="00FF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8A"/>
    <w:pPr>
      <w:widowControl w:val="0"/>
      <w:suppressAutoHyphens/>
      <w:autoSpaceDE w:val="0"/>
    </w:pPr>
    <w:rPr>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sid w:val="00237E8A"/>
    <w:rPr>
      <w:rFonts w:cs="Times New Roman"/>
      <w:b/>
      <w:bCs/>
      <w:i w:val="0"/>
      <w:iCs w:val="0"/>
      <w:spacing w:val="0"/>
      <w:sz w:val="22"/>
      <w:szCs w:val="22"/>
    </w:rPr>
  </w:style>
  <w:style w:type="character" w:customStyle="1" w:styleId="RTFNum22">
    <w:name w:val="RTF_Num 2 2"/>
    <w:rsid w:val="00237E8A"/>
    <w:rPr>
      <w:rFonts w:cs="Times New Roman"/>
      <w:b/>
      <w:bCs/>
      <w:i w:val="0"/>
      <w:iCs w:val="0"/>
      <w:spacing w:val="0"/>
      <w:sz w:val="21"/>
      <w:szCs w:val="21"/>
    </w:rPr>
  </w:style>
  <w:style w:type="character" w:customStyle="1" w:styleId="RTFNum23">
    <w:name w:val="RTF_Num 2 3"/>
    <w:rsid w:val="00237E8A"/>
    <w:rPr>
      <w:rFonts w:cs="Times New Roman"/>
      <w:b/>
      <w:bCs/>
      <w:i w:val="0"/>
      <w:iCs w:val="0"/>
      <w:spacing w:val="0"/>
      <w:sz w:val="17"/>
      <w:szCs w:val="17"/>
    </w:rPr>
  </w:style>
  <w:style w:type="character" w:customStyle="1" w:styleId="RTFNum24">
    <w:name w:val="RTF_Num 2 4"/>
    <w:rsid w:val="00237E8A"/>
    <w:rPr>
      <w:rFonts w:cs="Times New Roman"/>
      <w:spacing w:val="0"/>
    </w:rPr>
  </w:style>
  <w:style w:type="character" w:customStyle="1" w:styleId="RTFNum25">
    <w:name w:val="RTF_Num 2 5"/>
    <w:rsid w:val="00237E8A"/>
    <w:rPr>
      <w:rFonts w:cs="Times New Roman"/>
      <w:spacing w:val="0"/>
    </w:rPr>
  </w:style>
  <w:style w:type="character" w:customStyle="1" w:styleId="RTFNum26">
    <w:name w:val="RTF_Num 2 6"/>
    <w:rsid w:val="00237E8A"/>
    <w:rPr>
      <w:rFonts w:cs="Times New Roman"/>
      <w:spacing w:val="0"/>
    </w:rPr>
  </w:style>
  <w:style w:type="character" w:customStyle="1" w:styleId="RTFNum27">
    <w:name w:val="RTF_Num 2 7"/>
    <w:rsid w:val="00237E8A"/>
    <w:rPr>
      <w:rFonts w:cs="Times New Roman"/>
      <w:spacing w:val="0"/>
    </w:rPr>
  </w:style>
  <w:style w:type="character" w:customStyle="1" w:styleId="RTFNum28">
    <w:name w:val="RTF_Num 2 8"/>
    <w:rsid w:val="00237E8A"/>
    <w:rPr>
      <w:rFonts w:cs="Times New Roman"/>
      <w:spacing w:val="0"/>
    </w:rPr>
  </w:style>
  <w:style w:type="character" w:customStyle="1" w:styleId="RTFNum29">
    <w:name w:val="RTF_Num 2 9"/>
    <w:rsid w:val="00237E8A"/>
    <w:rPr>
      <w:rFonts w:cs="Times New Roman"/>
      <w:spacing w:val="0"/>
    </w:rPr>
  </w:style>
  <w:style w:type="character" w:customStyle="1" w:styleId="RTFNum31">
    <w:name w:val="RTF_Num 3 1"/>
    <w:rsid w:val="00237E8A"/>
    <w:rPr>
      <w:rFonts w:ascii="Symbol" w:eastAsia="Symbol" w:hAnsi="Symbol" w:cs="Symbol"/>
      <w:spacing w:val="0"/>
    </w:rPr>
  </w:style>
  <w:style w:type="character" w:customStyle="1" w:styleId="RTFNum32">
    <w:name w:val="RTF_Num 3 2"/>
    <w:rsid w:val="00237E8A"/>
    <w:rPr>
      <w:rFonts w:ascii="Courier New" w:eastAsia="Courier New" w:hAnsi="Courier New" w:cs="Courier New"/>
      <w:spacing w:val="0"/>
    </w:rPr>
  </w:style>
  <w:style w:type="character" w:customStyle="1" w:styleId="RTFNum33">
    <w:name w:val="RTF_Num 3 3"/>
    <w:rsid w:val="00237E8A"/>
    <w:rPr>
      <w:rFonts w:ascii="Wingdings" w:eastAsia="Wingdings" w:hAnsi="Wingdings" w:cs="Wingdings"/>
      <w:spacing w:val="0"/>
    </w:rPr>
  </w:style>
  <w:style w:type="character" w:customStyle="1" w:styleId="RTFNum34">
    <w:name w:val="RTF_Num 3 4"/>
    <w:rsid w:val="00237E8A"/>
    <w:rPr>
      <w:rFonts w:ascii="Symbol" w:eastAsia="Symbol" w:hAnsi="Symbol" w:cs="Symbol"/>
      <w:spacing w:val="0"/>
    </w:rPr>
  </w:style>
  <w:style w:type="character" w:customStyle="1" w:styleId="RTFNum35">
    <w:name w:val="RTF_Num 3 5"/>
    <w:rsid w:val="00237E8A"/>
    <w:rPr>
      <w:rFonts w:ascii="Courier New" w:eastAsia="Courier New" w:hAnsi="Courier New" w:cs="Courier New"/>
      <w:spacing w:val="0"/>
    </w:rPr>
  </w:style>
  <w:style w:type="character" w:customStyle="1" w:styleId="RTFNum36">
    <w:name w:val="RTF_Num 3 6"/>
    <w:rsid w:val="00237E8A"/>
    <w:rPr>
      <w:rFonts w:ascii="Wingdings" w:eastAsia="Wingdings" w:hAnsi="Wingdings" w:cs="Wingdings"/>
      <w:spacing w:val="0"/>
    </w:rPr>
  </w:style>
  <w:style w:type="character" w:customStyle="1" w:styleId="RTFNum37">
    <w:name w:val="RTF_Num 3 7"/>
    <w:rsid w:val="00237E8A"/>
    <w:rPr>
      <w:rFonts w:ascii="Symbol" w:eastAsia="Symbol" w:hAnsi="Symbol" w:cs="Symbol"/>
      <w:spacing w:val="0"/>
    </w:rPr>
  </w:style>
  <w:style w:type="character" w:customStyle="1" w:styleId="RTFNum38">
    <w:name w:val="RTF_Num 3 8"/>
    <w:rsid w:val="00237E8A"/>
    <w:rPr>
      <w:rFonts w:ascii="Courier New" w:eastAsia="Courier New" w:hAnsi="Courier New" w:cs="Courier New"/>
      <w:spacing w:val="0"/>
    </w:rPr>
  </w:style>
  <w:style w:type="character" w:customStyle="1" w:styleId="RTFNum39">
    <w:name w:val="RTF_Num 3 9"/>
    <w:rsid w:val="00237E8A"/>
    <w:rPr>
      <w:rFonts w:ascii="Wingdings" w:eastAsia="Wingdings" w:hAnsi="Wingdings" w:cs="Wingdings"/>
      <w:spacing w:val="0"/>
    </w:rPr>
  </w:style>
  <w:style w:type="character" w:customStyle="1" w:styleId="RTFNum41">
    <w:name w:val="RTF_Num 4 1"/>
    <w:rsid w:val="00237E8A"/>
    <w:rPr>
      <w:rFonts w:ascii="Chicago" w:eastAsia="Chicago" w:hAnsi="Chicago" w:cs="Chicago"/>
    </w:rPr>
  </w:style>
  <w:style w:type="character" w:customStyle="1" w:styleId="RTFNum42">
    <w:name w:val="RTF_Num 4 2"/>
    <w:rsid w:val="00237E8A"/>
    <w:rPr>
      <w:rFonts w:ascii="Courier New" w:eastAsia="Courier New" w:hAnsi="Courier New" w:cs="Courier New"/>
    </w:rPr>
  </w:style>
  <w:style w:type="character" w:customStyle="1" w:styleId="RTFNum43">
    <w:name w:val="RTF_Num 4 3"/>
    <w:rsid w:val="00237E8A"/>
    <w:rPr>
      <w:rFonts w:ascii="Wingdings" w:eastAsia="Wingdings" w:hAnsi="Wingdings" w:cs="Wingdings"/>
    </w:rPr>
  </w:style>
  <w:style w:type="character" w:customStyle="1" w:styleId="RTFNum44">
    <w:name w:val="RTF_Num 4 4"/>
    <w:rsid w:val="00237E8A"/>
    <w:rPr>
      <w:rFonts w:ascii="Symbol" w:eastAsia="Symbol" w:hAnsi="Symbol" w:cs="Symbol"/>
    </w:rPr>
  </w:style>
  <w:style w:type="character" w:customStyle="1" w:styleId="RTFNum45">
    <w:name w:val="RTF_Num 4 5"/>
    <w:rsid w:val="00237E8A"/>
    <w:rPr>
      <w:rFonts w:ascii="Courier New" w:eastAsia="Courier New" w:hAnsi="Courier New" w:cs="Courier New"/>
    </w:rPr>
  </w:style>
  <w:style w:type="character" w:customStyle="1" w:styleId="RTFNum46">
    <w:name w:val="RTF_Num 4 6"/>
    <w:rsid w:val="00237E8A"/>
    <w:rPr>
      <w:rFonts w:ascii="Wingdings" w:eastAsia="Wingdings" w:hAnsi="Wingdings" w:cs="Wingdings"/>
    </w:rPr>
  </w:style>
  <w:style w:type="character" w:customStyle="1" w:styleId="RTFNum47">
    <w:name w:val="RTF_Num 4 7"/>
    <w:rsid w:val="00237E8A"/>
    <w:rPr>
      <w:rFonts w:ascii="Symbol" w:eastAsia="Symbol" w:hAnsi="Symbol" w:cs="Symbol"/>
    </w:rPr>
  </w:style>
  <w:style w:type="character" w:customStyle="1" w:styleId="RTFNum48">
    <w:name w:val="RTF_Num 4 8"/>
    <w:rsid w:val="00237E8A"/>
    <w:rPr>
      <w:rFonts w:ascii="Courier New" w:eastAsia="Courier New" w:hAnsi="Courier New" w:cs="Courier New"/>
    </w:rPr>
  </w:style>
  <w:style w:type="character" w:customStyle="1" w:styleId="RTFNum49">
    <w:name w:val="RTF_Num 4 9"/>
    <w:rsid w:val="00237E8A"/>
    <w:rPr>
      <w:rFonts w:ascii="Wingdings" w:eastAsia="Wingdings" w:hAnsi="Wingdings" w:cs="Wingdings"/>
    </w:rPr>
  </w:style>
  <w:style w:type="character" w:customStyle="1" w:styleId="RTFNum51">
    <w:name w:val="RTF_Num 5 1"/>
    <w:rsid w:val="00237E8A"/>
    <w:rPr>
      <w:rFonts w:cs="Times New Roman"/>
    </w:rPr>
  </w:style>
  <w:style w:type="character" w:customStyle="1" w:styleId="RTFNum52">
    <w:name w:val="RTF_Num 5 2"/>
    <w:rsid w:val="00237E8A"/>
    <w:rPr>
      <w:rFonts w:cs="Times New Roman"/>
    </w:rPr>
  </w:style>
  <w:style w:type="character" w:customStyle="1" w:styleId="RTFNum53">
    <w:name w:val="RTF_Num 5 3"/>
    <w:rsid w:val="00237E8A"/>
    <w:rPr>
      <w:rFonts w:cs="Times New Roman"/>
    </w:rPr>
  </w:style>
  <w:style w:type="character" w:customStyle="1" w:styleId="RTFNum54">
    <w:name w:val="RTF_Num 5 4"/>
    <w:rsid w:val="00237E8A"/>
    <w:rPr>
      <w:rFonts w:cs="Times New Roman"/>
    </w:rPr>
  </w:style>
  <w:style w:type="character" w:customStyle="1" w:styleId="RTFNum55">
    <w:name w:val="RTF_Num 5 5"/>
    <w:rsid w:val="00237E8A"/>
    <w:rPr>
      <w:rFonts w:cs="Times New Roman"/>
    </w:rPr>
  </w:style>
  <w:style w:type="character" w:customStyle="1" w:styleId="RTFNum56">
    <w:name w:val="RTF_Num 5 6"/>
    <w:rsid w:val="00237E8A"/>
    <w:rPr>
      <w:rFonts w:cs="Times New Roman"/>
    </w:rPr>
  </w:style>
  <w:style w:type="character" w:customStyle="1" w:styleId="RTFNum57">
    <w:name w:val="RTF_Num 5 7"/>
    <w:rsid w:val="00237E8A"/>
    <w:rPr>
      <w:rFonts w:cs="Times New Roman"/>
    </w:rPr>
  </w:style>
  <w:style w:type="character" w:customStyle="1" w:styleId="RTFNum58">
    <w:name w:val="RTF_Num 5 8"/>
    <w:rsid w:val="00237E8A"/>
    <w:rPr>
      <w:rFonts w:cs="Times New Roman"/>
    </w:rPr>
  </w:style>
  <w:style w:type="character" w:customStyle="1" w:styleId="RTFNum59">
    <w:name w:val="RTF_Num 5 9"/>
    <w:rsid w:val="00237E8A"/>
    <w:rPr>
      <w:rFonts w:cs="Times New Roman"/>
    </w:rPr>
  </w:style>
  <w:style w:type="character" w:customStyle="1" w:styleId="RTFNum61">
    <w:name w:val="RTF_Num 6 1"/>
    <w:rsid w:val="00237E8A"/>
  </w:style>
  <w:style w:type="character" w:customStyle="1" w:styleId="RTFNum71">
    <w:name w:val="RTF_Num 7 1"/>
    <w:rsid w:val="00237E8A"/>
    <w:rPr>
      <w:rFonts w:cs="Times New Roman"/>
    </w:rPr>
  </w:style>
  <w:style w:type="character" w:customStyle="1" w:styleId="RTFNum72">
    <w:name w:val="RTF_Num 7 2"/>
    <w:rsid w:val="00237E8A"/>
    <w:rPr>
      <w:rFonts w:cs="Times New Roman"/>
    </w:rPr>
  </w:style>
  <w:style w:type="character" w:customStyle="1" w:styleId="RTFNum73">
    <w:name w:val="RTF_Num 7 3"/>
    <w:rsid w:val="00237E8A"/>
    <w:rPr>
      <w:rFonts w:cs="Times New Roman"/>
    </w:rPr>
  </w:style>
  <w:style w:type="character" w:customStyle="1" w:styleId="RTFNum74">
    <w:name w:val="RTF_Num 7 4"/>
    <w:rsid w:val="00237E8A"/>
    <w:rPr>
      <w:rFonts w:cs="Times New Roman"/>
    </w:rPr>
  </w:style>
  <w:style w:type="character" w:customStyle="1" w:styleId="RTFNum75">
    <w:name w:val="RTF_Num 7 5"/>
    <w:rsid w:val="00237E8A"/>
    <w:rPr>
      <w:rFonts w:cs="Times New Roman"/>
    </w:rPr>
  </w:style>
  <w:style w:type="character" w:customStyle="1" w:styleId="RTFNum76">
    <w:name w:val="RTF_Num 7 6"/>
    <w:rsid w:val="00237E8A"/>
    <w:rPr>
      <w:rFonts w:cs="Times New Roman"/>
    </w:rPr>
  </w:style>
  <w:style w:type="character" w:customStyle="1" w:styleId="RTFNum77">
    <w:name w:val="RTF_Num 7 7"/>
    <w:rsid w:val="00237E8A"/>
    <w:rPr>
      <w:rFonts w:cs="Times New Roman"/>
    </w:rPr>
  </w:style>
  <w:style w:type="character" w:customStyle="1" w:styleId="RTFNum78">
    <w:name w:val="RTF_Num 7 8"/>
    <w:rsid w:val="00237E8A"/>
    <w:rPr>
      <w:rFonts w:cs="Times New Roman"/>
    </w:rPr>
  </w:style>
  <w:style w:type="character" w:customStyle="1" w:styleId="RTFNum79">
    <w:name w:val="RTF_Num 7 9"/>
    <w:rsid w:val="00237E8A"/>
    <w:rPr>
      <w:rFonts w:cs="Times New Roman"/>
    </w:rPr>
  </w:style>
  <w:style w:type="character" w:customStyle="1" w:styleId="RTFNum81">
    <w:name w:val="RTF_Num 8 1"/>
    <w:rsid w:val="00237E8A"/>
    <w:rPr>
      <w:rFonts w:ascii="Symbol" w:eastAsia="Symbol" w:hAnsi="Symbol" w:cs="Symbol"/>
      <w:color w:val="auto"/>
    </w:rPr>
  </w:style>
  <w:style w:type="character" w:customStyle="1" w:styleId="RTFNum82">
    <w:name w:val="RTF_Num 8 2"/>
    <w:rsid w:val="00237E8A"/>
    <w:rPr>
      <w:rFonts w:ascii="Courier New" w:eastAsia="Courier New" w:hAnsi="Courier New" w:cs="Courier New"/>
    </w:rPr>
  </w:style>
  <w:style w:type="character" w:customStyle="1" w:styleId="RTFNum83">
    <w:name w:val="RTF_Num 8 3"/>
    <w:rsid w:val="00237E8A"/>
    <w:rPr>
      <w:rFonts w:ascii="Wingdings" w:eastAsia="Wingdings" w:hAnsi="Wingdings" w:cs="Wingdings"/>
    </w:rPr>
  </w:style>
  <w:style w:type="character" w:customStyle="1" w:styleId="RTFNum84">
    <w:name w:val="RTF_Num 8 4"/>
    <w:rsid w:val="00237E8A"/>
    <w:rPr>
      <w:rFonts w:ascii="Symbol" w:eastAsia="Symbol" w:hAnsi="Symbol" w:cs="Symbol"/>
    </w:rPr>
  </w:style>
  <w:style w:type="character" w:customStyle="1" w:styleId="RTFNum85">
    <w:name w:val="RTF_Num 8 5"/>
    <w:rsid w:val="00237E8A"/>
    <w:rPr>
      <w:rFonts w:ascii="Courier New" w:eastAsia="Courier New" w:hAnsi="Courier New" w:cs="Courier New"/>
    </w:rPr>
  </w:style>
  <w:style w:type="character" w:customStyle="1" w:styleId="RTFNum86">
    <w:name w:val="RTF_Num 8 6"/>
    <w:rsid w:val="00237E8A"/>
    <w:rPr>
      <w:rFonts w:ascii="Wingdings" w:eastAsia="Wingdings" w:hAnsi="Wingdings" w:cs="Wingdings"/>
    </w:rPr>
  </w:style>
  <w:style w:type="character" w:customStyle="1" w:styleId="RTFNum87">
    <w:name w:val="RTF_Num 8 7"/>
    <w:rsid w:val="00237E8A"/>
    <w:rPr>
      <w:rFonts w:ascii="Symbol" w:eastAsia="Symbol" w:hAnsi="Symbol" w:cs="Symbol"/>
    </w:rPr>
  </w:style>
  <w:style w:type="character" w:customStyle="1" w:styleId="RTFNum88">
    <w:name w:val="RTF_Num 8 8"/>
    <w:rsid w:val="00237E8A"/>
    <w:rPr>
      <w:rFonts w:ascii="Courier New" w:eastAsia="Courier New" w:hAnsi="Courier New" w:cs="Courier New"/>
    </w:rPr>
  </w:style>
  <w:style w:type="character" w:customStyle="1" w:styleId="RTFNum89">
    <w:name w:val="RTF_Num 8 9"/>
    <w:rsid w:val="00237E8A"/>
    <w:rPr>
      <w:rFonts w:ascii="Wingdings" w:eastAsia="Wingdings" w:hAnsi="Wingdings" w:cs="Wingdings"/>
    </w:rPr>
  </w:style>
  <w:style w:type="character" w:customStyle="1" w:styleId="RTFNum91">
    <w:name w:val="RTF_Num 9 1"/>
    <w:rsid w:val="00237E8A"/>
    <w:rPr>
      <w:rFonts w:cs="Times New Roman"/>
    </w:rPr>
  </w:style>
  <w:style w:type="character" w:customStyle="1" w:styleId="RTFNum92">
    <w:name w:val="RTF_Num 9 2"/>
    <w:rsid w:val="00237E8A"/>
    <w:rPr>
      <w:rFonts w:cs="Times New Roman"/>
    </w:rPr>
  </w:style>
  <w:style w:type="character" w:customStyle="1" w:styleId="RTFNum93">
    <w:name w:val="RTF_Num 9 3"/>
    <w:rsid w:val="00237E8A"/>
    <w:rPr>
      <w:rFonts w:cs="Times New Roman"/>
    </w:rPr>
  </w:style>
  <w:style w:type="character" w:customStyle="1" w:styleId="RTFNum94">
    <w:name w:val="RTF_Num 9 4"/>
    <w:rsid w:val="00237E8A"/>
    <w:rPr>
      <w:rFonts w:cs="Times New Roman"/>
    </w:rPr>
  </w:style>
  <w:style w:type="character" w:customStyle="1" w:styleId="RTFNum95">
    <w:name w:val="RTF_Num 9 5"/>
    <w:rsid w:val="00237E8A"/>
    <w:rPr>
      <w:rFonts w:cs="Times New Roman"/>
    </w:rPr>
  </w:style>
  <w:style w:type="character" w:customStyle="1" w:styleId="RTFNum96">
    <w:name w:val="RTF_Num 9 6"/>
    <w:rsid w:val="00237E8A"/>
    <w:rPr>
      <w:rFonts w:cs="Times New Roman"/>
    </w:rPr>
  </w:style>
  <w:style w:type="character" w:customStyle="1" w:styleId="RTFNum97">
    <w:name w:val="RTF_Num 9 7"/>
    <w:rsid w:val="00237E8A"/>
    <w:rPr>
      <w:rFonts w:cs="Times New Roman"/>
    </w:rPr>
  </w:style>
  <w:style w:type="character" w:customStyle="1" w:styleId="RTFNum98">
    <w:name w:val="RTF_Num 9 8"/>
    <w:rsid w:val="00237E8A"/>
    <w:rPr>
      <w:rFonts w:cs="Times New Roman"/>
    </w:rPr>
  </w:style>
  <w:style w:type="character" w:customStyle="1" w:styleId="RTFNum99">
    <w:name w:val="RTF_Num 9 9"/>
    <w:rsid w:val="00237E8A"/>
    <w:rPr>
      <w:rFonts w:cs="Times New Roman"/>
    </w:rPr>
  </w:style>
  <w:style w:type="character" w:customStyle="1" w:styleId="RTFNum101">
    <w:name w:val="RTF_Num 10 1"/>
    <w:rsid w:val="00237E8A"/>
    <w:rPr>
      <w:rFonts w:cs="Times New Roman"/>
    </w:rPr>
  </w:style>
  <w:style w:type="character" w:customStyle="1" w:styleId="RTFNum102">
    <w:name w:val="RTF_Num 10 2"/>
    <w:rsid w:val="00237E8A"/>
    <w:rPr>
      <w:rFonts w:cs="Times New Roman"/>
    </w:rPr>
  </w:style>
  <w:style w:type="character" w:customStyle="1" w:styleId="RTFNum103">
    <w:name w:val="RTF_Num 10 3"/>
    <w:rsid w:val="00237E8A"/>
    <w:rPr>
      <w:rFonts w:cs="Times New Roman"/>
    </w:rPr>
  </w:style>
  <w:style w:type="character" w:customStyle="1" w:styleId="RTFNum104">
    <w:name w:val="RTF_Num 10 4"/>
    <w:rsid w:val="00237E8A"/>
    <w:rPr>
      <w:rFonts w:cs="Times New Roman"/>
    </w:rPr>
  </w:style>
  <w:style w:type="character" w:customStyle="1" w:styleId="RTFNum105">
    <w:name w:val="RTF_Num 10 5"/>
    <w:rsid w:val="00237E8A"/>
    <w:rPr>
      <w:rFonts w:cs="Times New Roman"/>
    </w:rPr>
  </w:style>
  <w:style w:type="character" w:customStyle="1" w:styleId="RTFNum106">
    <w:name w:val="RTF_Num 10 6"/>
    <w:rsid w:val="00237E8A"/>
    <w:rPr>
      <w:rFonts w:cs="Times New Roman"/>
    </w:rPr>
  </w:style>
  <w:style w:type="character" w:customStyle="1" w:styleId="RTFNum107">
    <w:name w:val="RTF_Num 10 7"/>
    <w:rsid w:val="00237E8A"/>
    <w:rPr>
      <w:rFonts w:cs="Times New Roman"/>
    </w:rPr>
  </w:style>
  <w:style w:type="character" w:customStyle="1" w:styleId="RTFNum108">
    <w:name w:val="RTF_Num 10 8"/>
    <w:rsid w:val="00237E8A"/>
    <w:rPr>
      <w:rFonts w:cs="Times New Roman"/>
    </w:rPr>
  </w:style>
  <w:style w:type="character" w:customStyle="1" w:styleId="RTFNum109">
    <w:name w:val="RTF_Num 10 9"/>
    <w:rsid w:val="00237E8A"/>
    <w:rPr>
      <w:rFonts w:cs="Times New Roman"/>
    </w:rPr>
  </w:style>
  <w:style w:type="character" w:customStyle="1" w:styleId="RTFNum111">
    <w:name w:val="RTF_Num 11 1"/>
    <w:rsid w:val="00237E8A"/>
    <w:rPr>
      <w:rFonts w:cs="Times New Roman"/>
    </w:rPr>
  </w:style>
  <w:style w:type="character" w:customStyle="1" w:styleId="RTFNum112">
    <w:name w:val="RTF_Num 11 2"/>
    <w:rsid w:val="00237E8A"/>
    <w:rPr>
      <w:rFonts w:cs="Times New Roman"/>
    </w:rPr>
  </w:style>
  <w:style w:type="character" w:customStyle="1" w:styleId="RTFNum113">
    <w:name w:val="RTF_Num 11 3"/>
    <w:rsid w:val="00237E8A"/>
    <w:rPr>
      <w:rFonts w:cs="Times New Roman"/>
    </w:rPr>
  </w:style>
  <w:style w:type="character" w:customStyle="1" w:styleId="RTFNum114">
    <w:name w:val="RTF_Num 11 4"/>
    <w:rsid w:val="00237E8A"/>
    <w:rPr>
      <w:rFonts w:cs="Times New Roman"/>
    </w:rPr>
  </w:style>
  <w:style w:type="character" w:customStyle="1" w:styleId="RTFNum115">
    <w:name w:val="RTF_Num 11 5"/>
    <w:rsid w:val="00237E8A"/>
    <w:rPr>
      <w:rFonts w:cs="Times New Roman"/>
    </w:rPr>
  </w:style>
  <w:style w:type="character" w:customStyle="1" w:styleId="RTFNum116">
    <w:name w:val="RTF_Num 11 6"/>
    <w:rsid w:val="00237E8A"/>
    <w:rPr>
      <w:rFonts w:cs="Times New Roman"/>
    </w:rPr>
  </w:style>
  <w:style w:type="character" w:customStyle="1" w:styleId="RTFNum117">
    <w:name w:val="RTF_Num 11 7"/>
    <w:rsid w:val="00237E8A"/>
    <w:rPr>
      <w:rFonts w:cs="Times New Roman"/>
    </w:rPr>
  </w:style>
  <w:style w:type="character" w:customStyle="1" w:styleId="RTFNum118">
    <w:name w:val="RTF_Num 11 8"/>
    <w:rsid w:val="00237E8A"/>
    <w:rPr>
      <w:rFonts w:cs="Times New Roman"/>
    </w:rPr>
  </w:style>
  <w:style w:type="character" w:customStyle="1" w:styleId="RTFNum119">
    <w:name w:val="RTF_Num 11 9"/>
    <w:rsid w:val="00237E8A"/>
    <w:rPr>
      <w:rFonts w:cs="Times New Roman"/>
    </w:rPr>
  </w:style>
  <w:style w:type="character" w:customStyle="1" w:styleId="RTFNum121">
    <w:name w:val="RTF_Num 12 1"/>
    <w:rsid w:val="00237E8A"/>
    <w:rPr>
      <w:rFonts w:cs="Times New Roman"/>
    </w:rPr>
  </w:style>
  <w:style w:type="character" w:customStyle="1" w:styleId="RTFNum122">
    <w:name w:val="RTF_Num 12 2"/>
    <w:rsid w:val="00237E8A"/>
    <w:rPr>
      <w:rFonts w:cs="Times New Roman"/>
    </w:rPr>
  </w:style>
  <w:style w:type="character" w:customStyle="1" w:styleId="RTFNum123">
    <w:name w:val="RTF_Num 12 3"/>
    <w:rsid w:val="00237E8A"/>
    <w:rPr>
      <w:rFonts w:cs="Times New Roman"/>
    </w:rPr>
  </w:style>
  <w:style w:type="character" w:customStyle="1" w:styleId="RTFNum124">
    <w:name w:val="RTF_Num 12 4"/>
    <w:rsid w:val="00237E8A"/>
    <w:rPr>
      <w:rFonts w:cs="Times New Roman"/>
    </w:rPr>
  </w:style>
  <w:style w:type="character" w:customStyle="1" w:styleId="RTFNum125">
    <w:name w:val="RTF_Num 12 5"/>
    <w:rsid w:val="00237E8A"/>
    <w:rPr>
      <w:rFonts w:cs="Times New Roman"/>
    </w:rPr>
  </w:style>
  <w:style w:type="character" w:customStyle="1" w:styleId="RTFNum126">
    <w:name w:val="RTF_Num 12 6"/>
    <w:rsid w:val="00237E8A"/>
    <w:rPr>
      <w:rFonts w:cs="Times New Roman"/>
    </w:rPr>
  </w:style>
  <w:style w:type="character" w:customStyle="1" w:styleId="RTFNum127">
    <w:name w:val="RTF_Num 12 7"/>
    <w:rsid w:val="00237E8A"/>
    <w:rPr>
      <w:rFonts w:cs="Times New Roman"/>
    </w:rPr>
  </w:style>
  <w:style w:type="character" w:customStyle="1" w:styleId="RTFNum128">
    <w:name w:val="RTF_Num 12 8"/>
    <w:rsid w:val="00237E8A"/>
    <w:rPr>
      <w:rFonts w:cs="Times New Roman"/>
    </w:rPr>
  </w:style>
  <w:style w:type="character" w:customStyle="1" w:styleId="RTFNum129">
    <w:name w:val="RTF_Num 12 9"/>
    <w:rsid w:val="00237E8A"/>
    <w:rPr>
      <w:rFonts w:cs="Times New Roman"/>
    </w:rPr>
  </w:style>
  <w:style w:type="character" w:customStyle="1" w:styleId="RTFNum131">
    <w:name w:val="RTF_Num 13 1"/>
    <w:rsid w:val="00237E8A"/>
    <w:rPr>
      <w:rFonts w:cs="Times New Roman"/>
    </w:rPr>
  </w:style>
  <w:style w:type="character" w:customStyle="1" w:styleId="RTFNum132">
    <w:name w:val="RTF_Num 13 2"/>
    <w:rsid w:val="00237E8A"/>
    <w:rPr>
      <w:rFonts w:cs="Times New Roman"/>
    </w:rPr>
  </w:style>
  <w:style w:type="character" w:customStyle="1" w:styleId="RTFNum133">
    <w:name w:val="RTF_Num 13 3"/>
    <w:rsid w:val="00237E8A"/>
    <w:rPr>
      <w:rFonts w:cs="Times New Roman"/>
    </w:rPr>
  </w:style>
  <w:style w:type="character" w:customStyle="1" w:styleId="RTFNum134">
    <w:name w:val="RTF_Num 13 4"/>
    <w:rsid w:val="00237E8A"/>
    <w:rPr>
      <w:rFonts w:cs="Times New Roman"/>
    </w:rPr>
  </w:style>
  <w:style w:type="character" w:customStyle="1" w:styleId="RTFNum135">
    <w:name w:val="RTF_Num 13 5"/>
    <w:rsid w:val="00237E8A"/>
    <w:rPr>
      <w:rFonts w:cs="Times New Roman"/>
    </w:rPr>
  </w:style>
  <w:style w:type="character" w:customStyle="1" w:styleId="RTFNum136">
    <w:name w:val="RTF_Num 13 6"/>
    <w:rsid w:val="00237E8A"/>
    <w:rPr>
      <w:rFonts w:cs="Times New Roman"/>
    </w:rPr>
  </w:style>
  <w:style w:type="character" w:customStyle="1" w:styleId="RTFNum137">
    <w:name w:val="RTF_Num 13 7"/>
    <w:rsid w:val="00237E8A"/>
    <w:rPr>
      <w:rFonts w:cs="Times New Roman"/>
    </w:rPr>
  </w:style>
  <w:style w:type="character" w:customStyle="1" w:styleId="RTFNum138">
    <w:name w:val="RTF_Num 13 8"/>
    <w:rsid w:val="00237E8A"/>
    <w:rPr>
      <w:rFonts w:cs="Times New Roman"/>
    </w:rPr>
  </w:style>
  <w:style w:type="character" w:customStyle="1" w:styleId="RTFNum139">
    <w:name w:val="RTF_Num 13 9"/>
    <w:rsid w:val="00237E8A"/>
    <w:rPr>
      <w:rFonts w:cs="Times New Roman"/>
    </w:rPr>
  </w:style>
  <w:style w:type="character" w:customStyle="1" w:styleId="RTFNum141">
    <w:name w:val="RTF_Num 14 1"/>
    <w:rsid w:val="00237E8A"/>
    <w:rPr>
      <w:rFonts w:cs="Times New Roman"/>
    </w:rPr>
  </w:style>
  <w:style w:type="character" w:customStyle="1" w:styleId="RTFNum142">
    <w:name w:val="RTF_Num 14 2"/>
    <w:rsid w:val="00237E8A"/>
    <w:rPr>
      <w:rFonts w:cs="Times New Roman"/>
    </w:rPr>
  </w:style>
  <w:style w:type="character" w:customStyle="1" w:styleId="RTFNum143">
    <w:name w:val="RTF_Num 14 3"/>
    <w:rsid w:val="00237E8A"/>
    <w:rPr>
      <w:rFonts w:cs="Times New Roman"/>
    </w:rPr>
  </w:style>
  <w:style w:type="character" w:customStyle="1" w:styleId="RTFNum144">
    <w:name w:val="RTF_Num 14 4"/>
    <w:rsid w:val="00237E8A"/>
    <w:rPr>
      <w:rFonts w:cs="Times New Roman"/>
    </w:rPr>
  </w:style>
  <w:style w:type="character" w:customStyle="1" w:styleId="RTFNum145">
    <w:name w:val="RTF_Num 14 5"/>
    <w:rsid w:val="00237E8A"/>
    <w:rPr>
      <w:rFonts w:cs="Times New Roman"/>
    </w:rPr>
  </w:style>
  <w:style w:type="character" w:customStyle="1" w:styleId="RTFNum146">
    <w:name w:val="RTF_Num 14 6"/>
    <w:rsid w:val="00237E8A"/>
    <w:rPr>
      <w:rFonts w:cs="Times New Roman"/>
    </w:rPr>
  </w:style>
  <w:style w:type="character" w:customStyle="1" w:styleId="RTFNum147">
    <w:name w:val="RTF_Num 14 7"/>
    <w:rsid w:val="00237E8A"/>
    <w:rPr>
      <w:rFonts w:cs="Times New Roman"/>
    </w:rPr>
  </w:style>
  <w:style w:type="character" w:customStyle="1" w:styleId="RTFNum148">
    <w:name w:val="RTF_Num 14 8"/>
    <w:rsid w:val="00237E8A"/>
    <w:rPr>
      <w:rFonts w:cs="Times New Roman"/>
    </w:rPr>
  </w:style>
  <w:style w:type="character" w:customStyle="1" w:styleId="RTFNum149">
    <w:name w:val="RTF_Num 14 9"/>
    <w:rsid w:val="00237E8A"/>
    <w:rPr>
      <w:rFonts w:cs="Times New Roman"/>
    </w:rPr>
  </w:style>
  <w:style w:type="character" w:customStyle="1" w:styleId="RTFNum151">
    <w:name w:val="RTF_Num 15 1"/>
    <w:rsid w:val="00237E8A"/>
    <w:rPr>
      <w:rFonts w:cs="Times New Roman"/>
    </w:rPr>
  </w:style>
  <w:style w:type="character" w:customStyle="1" w:styleId="RTFNum152">
    <w:name w:val="RTF_Num 15 2"/>
    <w:rsid w:val="00237E8A"/>
    <w:rPr>
      <w:rFonts w:cs="Times New Roman"/>
    </w:rPr>
  </w:style>
  <w:style w:type="character" w:customStyle="1" w:styleId="RTFNum153">
    <w:name w:val="RTF_Num 15 3"/>
    <w:rsid w:val="00237E8A"/>
    <w:rPr>
      <w:rFonts w:cs="Times New Roman"/>
    </w:rPr>
  </w:style>
  <w:style w:type="character" w:customStyle="1" w:styleId="RTFNum154">
    <w:name w:val="RTF_Num 15 4"/>
    <w:rsid w:val="00237E8A"/>
    <w:rPr>
      <w:rFonts w:cs="Times New Roman"/>
    </w:rPr>
  </w:style>
  <w:style w:type="character" w:customStyle="1" w:styleId="RTFNum155">
    <w:name w:val="RTF_Num 15 5"/>
    <w:rsid w:val="00237E8A"/>
    <w:rPr>
      <w:rFonts w:cs="Times New Roman"/>
    </w:rPr>
  </w:style>
  <w:style w:type="character" w:customStyle="1" w:styleId="RTFNum156">
    <w:name w:val="RTF_Num 15 6"/>
    <w:rsid w:val="00237E8A"/>
    <w:rPr>
      <w:rFonts w:cs="Times New Roman"/>
    </w:rPr>
  </w:style>
  <w:style w:type="character" w:customStyle="1" w:styleId="RTFNum157">
    <w:name w:val="RTF_Num 15 7"/>
    <w:rsid w:val="00237E8A"/>
    <w:rPr>
      <w:rFonts w:cs="Times New Roman"/>
    </w:rPr>
  </w:style>
  <w:style w:type="character" w:customStyle="1" w:styleId="RTFNum158">
    <w:name w:val="RTF_Num 15 8"/>
    <w:rsid w:val="00237E8A"/>
    <w:rPr>
      <w:rFonts w:cs="Times New Roman"/>
    </w:rPr>
  </w:style>
  <w:style w:type="character" w:customStyle="1" w:styleId="RTFNum159">
    <w:name w:val="RTF_Num 15 9"/>
    <w:rsid w:val="00237E8A"/>
    <w:rPr>
      <w:rFonts w:cs="Times New Roman"/>
    </w:rPr>
  </w:style>
  <w:style w:type="character" w:customStyle="1" w:styleId="RTFNum161">
    <w:name w:val="RTF_Num 16 1"/>
    <w:rsid w:val="00237E8A"/>
    <w:rPr>
      <w:rFonts w:cs="Times New Roman"/>
    </w:rPr>
  </w:style>
  <w:style w:type="character" w:customStyle="1" w:styleId="RTFNum162">
    <w:name w:val="RTF_Num 16 2"/>
    <w:rsid w:val="00237E8A"/>
    <w:rPr>
      <w:rFonts w:cs="Times New Roman"/>
    </w:rPr>
  </w:style>
  <w:style w:type="character" w:customStyle="1" w:styleId="RTFNum163">
    <w:name w:val="RTF_Num 16 3"/>
    <w:rsid w:val="00237E8A"/>
    <w:rPr>
      <w:rFonts w:cs="Times New Roman"/>
    </w:rPr>
  </w:style>
  <w:style w:type="character" w:customStyle="1" w:styleId="RTFNum164">
    <w:name w:val="RTF_Num 16 4"/>
    <w:rsid w:val="00237E8A"/>
    <w:rPr>
      <w:rFonts w:cs="Times New Roman"/>
    </w:rPr>
  </w:style>
  <w:style w:type="character" w:customStyle="1" w:styleId="RTFNum165">
    <w:name w:val="RTF_Num 16 5"/>
    <w:rsid w:val="00237E8A"/>
    <w:rPr>
      <w:rFonts w:cs="Times New Roman"/>
    </w:rPr>
  </w:style>
  <w:style w:type="character" w:customStyle="1" w:styleId="RTFNum166">
    <w:name w:val="RTF_Num 16 6"/>
    <w:rsid w:val="00237E8A"/>
    <w:rPr>
      <w:rFonts w:cs="Times New Roman"/>
    </w:rPr>
  </w:style>
  <w:style w:type="character" w:customStyle="1" w:styleId="RTFNum167">
    <w:name w:val="RTF_Num 16 7"/>
    <w:rsid w:val="00237E8A"/>
    <w:rPr>
      <w:rFonts w:cs="Times New Roman"/>
    </w:rPr>
  </w:style>
  <w:style w:type="character" w:customStyle="1" w:styleId="RTFNum168">
    <w:name w:val="RTF_Num 16 8"/>
    <w:rsid w:val="00237E8A"/>
    <w:rPr>
      <w:rFonts w:cs="Times New Roman"/>
    </w:rPr>
  </w:style>
  <w:style w:type="character" w:customStyle="1" w:styleId="RTFNum169">
    <w:name w:val="RTF_Num 16 9"/>
    <w:rsid w:val="00237E8A"/>
    <w:rPr>
      <w:rFonts w:cs="Times New Roman"/>
    </w:rPr>
  </w:style>
  <w:style w:type="character" w:customStyle="1" w:styleId="RTFNum171">
    <w:name w:val="RTF_Num 17 1"/>
    <w:rsid w:val="00237E8A"/>
    <w:rPr>
      <w:rFonts w:cs="Times New Roman"/>
    </w:rPr>
  </w:style>
  <w:style w:type="character" w:customStyle="1" w:styleId="RTFNum172">
    <w:name w:val="RTF_Num 17 2"/>
    <w:rsid w:val="00237E8A"/>
    <w:rPr>
      <w:rFonts w:cs="Times New Roman"/>
    </w:rPr>
  </w:style>
  <w:style w:type="character" w:customStyle="1" w:styleId="RTFNum173">
    <w:name w:val="RTF_Num 17 3"/>
    <w:rsid w:val="00237E8A"/>
    <w:rPr>
      <w:rFonts w:cs="Times New Roman"/>
    </w:rPr>
  </w:style>
  <w:style w:type="character" w:customStyle="1" w:styleId="RTFNum174">
    <w:name w:val="RTF_Num 17 4"/>
    <w:rsid w:val="00237E8A"/>
    <w:rPr>
      <w:rFonts w:cs="Times New Roman"/>
    </w:rPr>
  </w:style>
  <w:style w:type="character" w:customStyle="1" w:styleId="RTFNum175">
    <w:name w:val="RTF_Num 17 5"/>
    <w:rsid w:val="00237E8A"/>
    <w:rPr>
      <w:rFonts w:cs="Times New Roman"/>
    </w:rPr>
  </w:style>
  <w:style w:type="character" w:customStyle="1" w:styleId="RTFNum176">
    <w:name w:val="RTF_Num 17 6"/>
    <w:rsid w:val="00237E8A"/>
    <w:rPr>
      <w:rFonts w:cs="Times New Roman"/>
    </w:rPr>
  </w:style>
  <w:style w:type="character" w:customStyle="1" w:styleId="RTFNum177">
    <w:name w:val="RTF_Num 17 7"/>
    <w:rsid w:val="00237E8A"/>
    <w:rPr>
      <w:rFonts w:cs="Times New Roman"/>
    </w:rPr>
  </w:style>
  <w:style w:type="character" w:customStyle="1" w:styleId="RTFNum178">
    <w:name w:val="RTF_Num 17 8"/>
    <w:rsid w:val="00237E8A"/>
    <w:rPr>
      <w:rFonts w:cs="Times New Roman"/>
    </w:rPr>
  </w:style>
  <w:style w:type="character" w:customStyle="1" w:styleId="RTFNum179">
    <w:name w:val="RTF_Num 17 9"/>
    <w:rsid w:val="00237E8A"/>
    <w:rPr>
      <w:rFonts w:cs="Times New Roman"/>
    </w:rPr>
  </w:style>
  <w:style w:type="character" w:customStyle="1" w:styleId="RTFNum181">
    <w:name w:val="RTF_Num 18 1"/>
    <w:rsid w:val="00237E8A"/>
    <w:rPr>
      <w:rFonts w:ascii="Times New Roman" w:eastAsia="Times New Roman" w:hAnsi="Times New Roman" w:cs="Times New Roman"/>
    </w:rPr>
  </w:style>
  <w:style w:type="character" w:customStyle="1" w:styleId="RTFNum182">
    <w:name w:val="RTF_Num 18 2"/>
    <w:rsid w:val="00237E8A"/>
    <w:rPr>
      <w:rFonts w:ascii="Courier New" w:eastAsia="Courier New" w:hAnsi="Courier New" w:cs="Courier New"/>
    </w:rPr>
  </w:style>
  <w:style w:type="character" w:customStyle="1" w:styleId="RTFNum183">
    <w:name w:val="RTF_Num 18 3"/>
    <w:rsid w:val="00237E8A"/>
    <w:rPr>
      <w:rFonts w:ascii="Wingdings" w:eastAsia="Wingdings" w:hAnsi="Wingdings" w:cs="Wingdings"/>
    </w:rPr>
  </w:style>
  <w:style w:type="character" w:customStyle="1" w:styleId="RTFNum184">
    <w:name w:val="RTF_Num 18 4"/>
    <w:rsid w:val="00237E8A"/>
    <w:rPr>
      <w:rFonts w:ascii="Symbol" w:eastAsia="Symbol" w:hAnsi="Symbol" w:cs="Symbol"/>
    </w:rPr>
  </w:style>
  <w:style w:type="character" w:customStyle="1" w:styleId="RTFNum185">
    <w:name w:val="RTF_Num 18 5"/>
    <w:rsid w:val="00237E8A"/>
    <w:rPr>
      <w:rFonts w:ascii="Courier New" w:eastAsia="Courier New" w:hAnsi="Courier New" w:cs="Courier New"/>
    </w:rPr>
  </w:style>
  <w:style w:type="character" w:customStyle="1" w:styleId="RTFNum186">
    <w:name w:val="RTF_Num 18 6"/>
    <w:rsid w:val="00237E8A"/>
    <w:rPr>
      <w:rFonts w:ascii="Wingdings" w:eastAsia="Wingdings" w:hAnsi="Wingdings" w:cs="Wingdings"/>
    </w:rPr>
  </w:style>
  <w:style w:type="character" w:customStyle="1" w:styleId="RTFNum187">
    <w:name w:val="RTF_Num 18 7"/>
    <w:rsid w:val="00237E8A"/>
    <w:rPr>
      <w:rFonts w:ascii="Symbol" w:eastAsia="Symbol" w:hAnsi="Symbol" w:cs="Symbol"/>
    </w:rPr>
  </w:style>
  <w:style w:type="character" w:customStyle="1" w:styleId="RTFNum188">
    <w:name w:val="RTF_Num 18 8"/>
    <w:rsid w:val="00237E8A"/>
    <w:rPr>
      <w:rFonts w:ascii="Courier New" w:eastAsia="Courier New" w:hAnsi="Courier New" w:cs="Courier New"/>
    </w:rPr>
  </w:style>
  <w:style w:type="character" w:customStyle="1" w:styleId="RTFNum189">
    <w:name w:val="RTF_Num 18 9"/>
    <w:rsid w:val="00237E8A"/>
    <w:rPr>
      <w:rFonts w:ascii="Wingdings" w:eastAsia="Wingdings" w:hAnsi="Wingdings" w:cs="Wingdings"/>
    </w:rPr>
  </w:style>
  <w:style w:type="character" w:customStyle="1" w:styleId="RTFNum191">
    <w:name w:val="RTF_Num 19 1"/>
    <w:rsid w:val="00237E8A"/>
    <w:rPr>
      <w:rFonts w:cs="Times New Roman"/>
    </w:rPr>
  </w:style>
  <w:style w:type="character" w:customStyle="1" w:styleId="RTFNum192">
    <w:name w:val="RTF_Num 19 2"/>
    <w:rsid w:val="00237E8A"/>
    <w:rPr>
      <w:rFonts w:cs="Times New Roman"/>
    </w:rPr>
  </w:style>
  <w:style w:type="character" w:customStyle="1" w:styleId="RTFNum193">
    <w:name w:val="RTF_Num 19 3"/>
    <w:rsid w:val="00237E8A"/>
    <w:rPr>
      <w:rFonts w:cs="Times New Roman"/>
    </w:rPr>
  </w:style>
  <w:style w:type="character" w:customStyle="1" w:styleId="RTFNum194">
    <w:name w:val="RTF_Num 19 4"/>
    <w:rsid w:val="00237E8A"/>
    <w:rPr>
      <w:rFonts w:cs="Times New Roman"/>
    </w:rPr>
  </w:style>
  <w:style w:type="character" w:customStyle="1" w:styleId="RTFNum195">
    <w:name w:val="RTF_Num 19 5"/>
    <w:rsid w:val="00237E8A"/>
    <w:rPr>
      <w:rFonts w:cs="Times New Roman"/>
    </w:rPr>
  </w:style>
  <w:style w:type="character" w:customStyle="1" w:styleId="RTFNum196">
    <w:name w:val="RTF_Num 19 6"/>
    <w:rsid w:val="00237E8A"/>
    <w:rPr>
      <w:rFonts w:cs="Times New Roman"/>
    </w:rPr>
  </w:style>
  <w:style w:type="character" w:customStyle="1" w:styleId="RTFNum197">
    <w:name w:val="RTF_Num 19 7"/>
    <w:rsid w:val="00237E8A"/>
    <w:rPr>
      <w:rFonts w:cs="Times New Roman"/>
    </w:rPr>
  </w:style>
  <w:style w:type="character" w:customStyle="1" w:styleId="RTFNum198">
    <w:name w:val="RTF_Num 19 8"/>
    <w:rsid w:val="00237E8A"/>
    <w:rPr>
      <w:rFonts w:cs="Times New Roman"/>
    </w:rPr>
  </w:style>
  <w:style w:type="character" w:customStyle="1" w:styleId="RTFNum199">
    <w:name w:val="RTF_Num 19 9"/>
    <w:rsid w:val="00237E8A"/>
    <w:rPr>
      <w:rFonts w:cs="Times New Roman"/>
    </w:rPr>
  </w:style>
  <w:style w:type="character" w:customStyle="1" w:styleId="RTFNum201">
    <w:name w:val="RTF_Num 20 1"/>
    <w:rsid w:val="00237E8A"/>
    <w:rPr>
      <w:rFonts w:cs="Times New Roman"/>
    </w:rPr>
  </w:style>
  <w:style w:type="character" w:customStyle="1" w:styleId="RTFNum202">
    <w:name w:val="RTF_Num 20 2"/>
    <w:rsid w:val="00237E8A"/>
    <w:rPr>
      <w:rFonts w:ascii="Courier New" w:eastAsia="Courier New" w:hAnsi="Courier New" w:cs="Courier New"/>
    </w:rPr>
  </w:style>
  <w:style w:type="character" w:customStyle="1" w:styleId="RTFNum203">
    <w:name w:val="RTF_Num 20 3"/>
    <w:rsid w:val="00237E8A"/>
    <w:rPr>
      <w:rFonts w:ascii="Wingdings" w:eastAsia="Wingdings" w:hAnsi="Wingdings" w:cs="Wingdings"/>
    </w:rPr>
  </w:style>
  <w:style w:type="character" w:customStyle="1" w:styleId="RTFNum204">
    <w:name w:val="RTF_Num 20 4"/>
    <w:rsid w:val="00237E8A"/>
    <w:rPr>
      <w:rFonts w:ascii="Symbol" w:eastAsia="Symbol" w:hAnsi="Symbol" w:cs="Symbol"/>
    </w:rPr>
  </w:style>
  <w:style w:type="character" w:customStyle="1" w:styleId="RTFNum205">
    <w:name w:val="RTF_Num 20 5"/>
    <w:rsid w:val="00237E8A"/>
    <w:rPr>
      <w:rFonts w:ascii="Courier New" w:eastAsia="Courier New" w:hAnsi="Courier New" w:cs="Courier New"/>
    </w:rPr>
  </w:style>
  <w:style w:type="character" w:customStyle="1" w:styleId="RTFNum206">
    <w:name w:val="RTF_Num 20 6"/>
    <w:rsid w:val="00237E8A"/>
    <w:rPr>
      <w:rFonts w:ascii="Wingdings" w:eastAsia="Wingdings" w:hAnsi="Wingdings" w:cs="Wingdings"/>
    </w:rPr>
  </w:style>
  <w:style w:type="character" w:customStyle="1" w:styleId="RTFNum207">
    <w:name w:val="RTF_Num 20 7"/>
    <w:rsid w:val="00237E8A"/>
    <w:rPr>
      <w:rFonts w:ascii="Symbol" w:eastAsia="Symbol" w:hAnsi="Symbol" w:cs="Symbol"/>
    </w:rPr>
  </w:style>
  <w:style w:type="character" w:customStyle="1" w:styleId="RTFNum208">
    <w:name w:val="RTF_Num 20 8"/>
    <w:rsid w:val="00237E8A"/>
    <w:rPr>
      <w:rFonts w:ascii="Courier New" w:eastAsia="Courier New" w:hAnsi="Courier New" w:cs="Courier New"/>
    </w:rPr>
  </w:style>
  <w:style w:type="character" w:customStyle="1" w:styleId="RTFNum209">
    <w:name w:val="RTF_Num 20 9"/>
    <w:rsid w:val="00237E8A"/>
    <w:rPr>
      <w:rFonts w:ascii="Wingdings" w:eastAsia="Wingdings" w:hAnsi="Wingdings" w:cs="Wingdings"/>
    </w:rPr>
  </w:style>
  <w:style w:type="character" w:customStyle="1" w:styleId="RTFNum211">
    <w:name w:val="RTF_Num 21 1"/>
    <w:rsid w:val="00237E8A"/>
    <w:rPr>
      <w:rFonts w:cs="Times New Roman"/>
    </w:rPr>
  </w:style>
  <w:style w:type="character" w:customStyle="1" w:styleId="RTFNum212">
    <w:name w:val="RTF_Num 21 2"/>
    <w:rsid w:val="00237E8A"/>
    <w:rPr>
      <w:rFonts w:cs="Times New Roman"/>
    </w:rPr>
  </w:style>
  <w:style w:type="character" w:customStyle="1" w:styleId="RTFNum213">
    <w:name w:val="RTF_Num 21 3"/>
    <w:rsid w:val="00237E8A"/>
    <w:rPr>
      <w:rFonts w:cs="Times New Roman"/>
    </w:rPr>
  </w:style>
  <w:style w:type="character" w:customStyle="1" w:styleId="RTFNum214">
    <w:name w:val="RTF_Num 21 4"/>
    <w:rsid w:val="00237E8A"/>
    <w:rPr>
      <w:rFonts w:cs="Times New Roman"/>
    </w:rPr>
  </w:style>
  <w:style w:type="character" w:customStyle="1" w:styleId="RTFNum215">
    <w:name w:val="RTF_Num 21 5"/>
    <w:rsid w:val="00237E8A"/>
    <w:rPr>
      <w:rFonts w:cs="Times New Roman"/>
    </w:rPr>
  </w:style>
  <w:style w:type="character" w:customStyle="1" w:styleId="RTFNum216">
    <w:name w:val="RTF_Num 21 6"/>
    <w:rsid w:val="00237E8A"/>
    <w:rPr>
      <w:rFonts w:cs="Times New Roman"/>
    </w:rPr>
  </w:style>
  <w:style w:type="character" w:customStyle="1" w:styleId="RTFNum217">
    <w:name w:val="RTF_Num 21 7"/>
    <w:rsid w:val="00237E8A"/>
    <w:rPr>
      <w:rFonts w:cs="Times New Roman"/>
    </w:rPr>
  </w:style>
  <w:style w:type="character" w:customStyle="1" w:styleId="RTFNum218">
    <w:name w:val="RTF_Num 21 8"/>
    <w:rsid w:val="00237E8A"/>
    <w:rPr>
      <w:rFonts w:cs="Times New Roman"/>
    </w:rPr>
  </w:style>
  <w:style w:type="character" w:customStyle="1" w:styleId="RTFNum219">
    <w:name w:val="RTF_Num 21 9"/>
    <w:rsid w:val="00237E8A"/>
    <w:rPr>
      <w:rFonts w:cs="Times New Roman"/>
    </w:rPr>
  </w:style>
  <w:style w:type="character" w:customStyle="1" w:styleId="RTFNum221">
    <w:name w:val="RTF_Num 22 1"/>
    <w:rsid w:val="00237E8A"/>
    <w:rPr>
      <w:rFonts w:ascii="Times New Roman" w:eastAsia="Times New Roman" w:hAnsi="Times New Roman" w:cs="Times New Roman"/>
      <w:b/>
      <w:bCs/>
      <w:i w:val="0"/>
      <w:iCs w:val="0"/>
      <w:caps w:val="0"/>
      <w:smallCaps w:val="0"/>
      <w:color w:val="auto"/>
      <w:u w:val="none"/>
    </w:rPr>
  </w:style>
  <w:style w:type="character" w:customStyle="1" w:styleId="RTFNum222">
    <w:name w:val="RTF_Num 22 2"/>
    <w:rsid w:val="00237E8A"/>
    <w:rPr>
      <w:rFonts w:ascii="Times New Roman" w:eastAsia="Times New Roman" w:hAnsi="Times New Roman" w:cs="Times New Roman"/>
      <w:b w:val="0"/>
      <w:bCs w:val="0"/>
      <w:i w:val="0"/>
      <w:iCs w:val="0"/>
      <w:caps w:val="0"/>
      <w:smallCaps w:val="0"/>
      <w:color w:val="auto"/>
      <w:u w:val="none"/>
    </w:rPr>
  </w:style>
  <w:style w:type="character" w:customStyle="1" w:styleId="RTFNum223">
    <w:name w:val="RTF_Num 22 3"/>
    <w:rsid w:val="00237E8A"/>
    <w:rPr>
      <w:rFonts w:ascii="Times New Roman" w:eastAsia="Times New Roman" w:hAnsi="Times New Roman" w:cs="Times New Roman"/>
      <w:b w:val="0"/>
      <w:bCs w:val="0"/>
      <w:i w:val="0"/>
      <w:iCs w:val="0"/>
      <w:caps w:val="0"/>
      <w:smallCaps w:val="0"/>
      <w:color w:val="auto"/>
      <w:u w:val="none"/>
    </w:rPr>
  </w:style>
  <w:style w:type="character" w:customStyle="1" w:styleId="RTFNum224">
    <w:name w:val="RTF_Num 22 4"/>
    <w:rsid w:val="00237E8A"/>
    <w:rPr>
      <w:rFonts w:ascii="Times New Roman" w:eastAsia="Times New Roman" w:hAnsi="Times New Roman" w:cs="Times New Roman"/>
      <w:b w:val="0"/>
      <w:bCs w:val="0"/>
      <w:i w:val="0"/>
      <w:iCs w:val="0"/>
      <w:caps w:val="0"/>
      <w:smallCaps w:val="0"/>
      <w:color w:val="auto"/>
      <w:u w:val="none"/>
    </w:rPr>
  </w:style>
  <w:style w:type="character" w:customStyle="1" w:styleId="RTFNum225">
    <w:name w:val="RTF_Num 22 5"/>
    <w:rsid w:val="00237E8A"/>
    <w:rPr>
      <w:rFonts w:ascii="Times New Roman" w:eastAsia="Times New Roman" w:hAnsi="Times New Roman" w:cs="Times New Roman"/>
      <w:b w:val="0"/>
      <w:bCs w:val="0"/>
      <w:i w:val="0"/>
      <w:iCs w:val="0"/>
      <w:caps w:val="0"/>
      <w:smallCaps w:val="0"/>
      <w:color w:val="auto"/>
      <w:u w:val="none"/>
    </w:rPr>
  </w:style>
  <w:style w:type="character" w:customStyle="1" w:styleId="RTFNum226">
    <w:name w:val="RTF_Num 22 6"/>
    <w:rsid w:val="00237E8A"/>
    <w:rPr>
      <w:rFonts w:ascii="Times New Roman" w:eastAsia="Times New Roman" w:hAnsi="Times New Roman" w:cs="Times New Roman"/>
      <w:b w:val="0"/>
      <w:bCs w:val="0"/>
      <w:i w:val="0"/>
      <w:iCs w:val="0"/>
      <w:caps w:val="0"/>
      <w:smallCaps w:val="0"/>
      <w:color w:val="auto"/>
      <w:u w:val="none"/>
    </w:rPr>
  </w:style>
  <w:style w:type="character" w:customStyle="1" w:styleId="RTFNum227">
    <w:name w:val="RTF_Num 22 7"/>
    <w:rsid w:val="00237E8A"/>
    <w:rPr>
      <w:rFonts w:ascii="Times New Roman" w:eastAsia="Times New Roman" w:hAnsi="Times New Roman" w:cs="Times New Roman"/>
      <w:b/>
      <w:bCs/>
      <w:i/>
      <w:iCs/>
      <w:caps w:val="0"/>
      <w:smallCaps w:val="0"/>
      <w:color w:val="auto"/>
      <w:u w:val="none"/>
    </w:rPr>
  </w:style>
  <w:style w:type="character" w:customStyle="1" w:styleId="RTFNum228">
    <w:name w:val="RTF_Num 22 8"/>
    <w:rsid w:val="00237E8A"/>
    <w:rPr>
      <w:rFonts w:ascii="Times New Roman" w:eastAsia="Times New Roman" w:hAnsi="Times New Roman" w:cs="Times New Roman"/>
      <w:b/>
      <w:bCs/>
      <w:i/>
      <w:iCs/>
      <w:caps w:val="0"/>
      <w:smallCaps w:val="0"/>
      <w:color w:val="auto"/>
      <w:u w:val="none"/>
    </w:rPr>
  </w:style>
  <w:style w:type="character" w:customStyle="1" w:styleId="RTFNum229">
    <w:name w:val="RTF_Num 22 9"/>
    <w:rsid w:val="00237E8A"/>
    <w:rPr>
      <w:rFonts w:cs="Times New Roman"/>
      <w:b w:val="0"/>
      <w:bCs w:val="0"/>
      <w:i w:val="0"/>
      <w:iCs w:val="0"/>
      <w:caps w:val="0"/>
      <w:smallCaps w:val="0"/>
      <w:color w:val="auto"/>
      <w:u w:val="none"/>
    </w:rPr>
  </w:style>
  <w:style w:type="character" w:customStyle="1" w:styleId="RTFNum231">
    <w:name w:val="RTF_Num 23 1"/>
    <w:rsid w:val="00237E8A"/>
    <w:rPr>
      <w:rFonts w:cs="Times New Roman"/>
    </w:rPr>
  </w:style>
  <w:style w:type="character" w:customStyle="1" w:styleId="RTFNum232">
    <w:name w:val="RTF_Num 23 2"/>
    <w:rsid w:val="00237E8A"/>
    <w:rPr>
      <w:rFonts w:cs="Times New Roman"/>
    </w:rPr>
  </w:style>
  <w:style w:type="character" w:customStyle="1" w:styleId="RTFNum233">
    <w:name w:val="RTF_Num 23 3"/>
    <w:rsid w:val="00237E8A"/>
    <w:rPr>
      <w:rFonts w:cs="Times New Roman"/>
    </w:rPr>
  </w:style>
  <w:style w:type="character" w:customStyle="1" w:styleId="RTFNum234">
    <w:name w:val="RTF_Num 23 4"/>
    <w:rsid w:val="00237E8A"/>
    <w:rPr>
      <w:rFonts w:cs="Times New Roman"/>
    </w:rPr>
  </w:style>
  <w:style w:type="character" w:customStyle="1" w:styleId="RTFNum235">
    <w:name w:val="RTF_Num 23 5"/>
    <w:rsid w:val="00237E8A"/>
    <w:rPr>
      <w:rFonts w:cs="Times New Roman"/>
    </w:rPr>
  </w:style>
  <w:style w:type="character" w:customStyle="1" w:styleId="RTFNum236">
    <w:name w:val="RTF_Num 23 6"/>
    <w:rsid w:val="00237E8A"/>
    <w:rPr>
      <w:rFonts w:cs="Times New Roman"/>
    </w:rPr>
  </w:style>
  <w:style w:type="character" w:customStyle="1" w:styleId="RTFNum237">
    <w:name w:val="RTF_Num 23 7"/>
    <w:rsid w:val="00237E8A"/>
    <w:rPr>
      <w:rFonts w:cs="Times New Roman"/>
    </w:rPr>
  </w:style>
  <w:style w:type="character" w:customStyle="1" w:styleId="RTFNum238">
    <w:name w:val="RTF_Num 23 8"/>
    <w:rsid w:val="00237E8A"/>
    <w:rPr>
      <w:rFonts w:cs="Times New Roman"/>
    </w:rPr>
  </w:style>
  <w:style w:type="character" w:customStyle="1" w:styleId="RTFNum239">
    <w:name w:val="RTF_Num 23 9"/>
    <w:rsid w:val="00237E8A"/>
    <w:rPr>
      <w:rFonts w:cs="Times New Roman"/>
    </w:rPr>
  </w:style>
  <w:style w:type="character" w:customStyle="1" w:styleId="RTFNum241">
    <w:name w:val="RTF_Num 24 1"/>
    <w:rsid w:val="00237E8A"/>
    <w:rPr>
      <w:rFonts w:cs="Times New Roman"/>
    </w:rPr>
  </w:style>
  <w:style w:type="character" w:customStyle="1" w:styleId="RTFNum242">
    <w:name w:val="RTF_Num 24 2"/>
    <w:rsid w:val="00237E8A"/>
    <w:rPr>
      <w:rFonts w:cs="Times New Roman"/>
    </w:rPr>
  </w:style>
  <w:style w:type="character" w:customStyle="1" w:styleId="RTFNum243">
    <w:name w:val="RTF_Num 24 3"/>
    <w:rsid w:val="00237E8A"/>
    <w:rPr>
      <w:rFonts w:cs="Times New Roman"/>
    </w:rPr>
  </w:style>
  <w:style w:type="character" w:customStyle="1" w:styleId="RTFNum244">
    <w:name w:val="RTF_Num 24 4"/>
    <w:rsid w:val="00237E8A"/>
    <w:rPr>
      <w:rFonts w:cs="Times New Roman"/>
    </w:rPr>
  </w:style>
  <w:style w:type="character" w:customStyle="1" w:styleId="RTFNum245">
    <w:name w:val="RTF_Num 24 5"/>
    <w:rsid w:val="00237E8A"/>
    <w:rPr>
      <w:rFonts w:cs="Times New Roman"/>
    </w:rPr>
  </w:style>
  <w:style w:type="character" w:customStyle="1" w:styleId="RTFNum246">
    <w:name w:val="RTF_Num 24 6"/>
    <w:rsid w:val="00237E8A"/>
    <w:rPr>
      <w:rFonts w:cs="Times New Roman"/>
    </w:rPr>
  </w:style>
  <w:style w:type="character" w:customStyle="1" w:styleId="RTFNum247">
    <w:name w:val="RTF_Num 24 7"/>
    <w:rsid w:val="00237E8A"/>
    <w:rPr>
      <w:rFonts w:cs="Times New Roman"/>
    </w:rPr>
  </w:style>
  <w:style w:type="character" w:customStyle="1" w:styleId="RTFNum248">
    <w:name w:val="RTF_Num 24 8"/>
    <w:rsid w:val="00237E8A"/>
    <w:rPr>
      <w:rFonts w:cs="Times New Roman"/>
    </w:rPr>
  </w:style>
  <w:style w:type="character" w:customStyle="1" w:styleId="RTFNum249">
    <w:name w:val="RTF_Num 24 9"/>
    <w:rsid w:val="00237E8A"/>
    <w:rPr>
      <w:rFonts w:cs="Times New Roman"/>
    </w:rPr>
  </w:style>
  <w:style w:type="character" w:customStyle="1" w:styleId="RTFNum251">
    <w:name w:val="RTF_Num 25 1"/>
    <w:rsid w:val="00237E8A"/>
    <w:rPr>
      <w:rFonts w:cs="Times New Roman"/>
    </w:rPr>
  </w:style>
  <w:style w:type="character" w:customStyle="1" w:styleId="RTFNum252">
    <w:name w:val="RTF_Num 25 2"/>
    <w:rsid w:val="00237E8A"/>
    <w:rPr>
      <w:rFonts w:cs="Times New Roman"/>
    </w:rPr>
  </w:style>
  <w:style w:type="character" w:customStyle="1" w:styleId="RTFNum253">
    <w:name w:val="RTF_Num 25 3"/>
    <w:rsid w:val="00237E8A"/>
    <w:rPr>
      <w:rFonts w:cs="Times New Roman"/>
    </w:rPr>
  </w:style>
  <w:style w:type="character" w:customStyle="1" w:styleId="RTFNum254">
    <w:name w:val="RTF_Num 25 4"/>
    <w:rsid w:val="00237E8A"/>
    <w:rPr>
      <w:rFonts w:cs="Times New Roman"/>
    </w:rPr>
  </w:style>
  <w:style w:type="character" w:customStyle="1" w:styleId="RTFNum255">
    <w:name w:val="RTF_Num 25 5"/>
    <w:rsid w:val="00237E8A"/>
    <w:rPr>
      <w:rFonts w:cs="Times New Roman"/>
    </w:rPr>
  </w:style>
  <w:style w:type="character" w:customStyle="1" w:styleId="RTFNum256">
    <w:name w:val="RTF_Num 25 6"/>
    <w:rsid w:val="00237E8A"/>
    <w:rPr>
      <w:rFonts w:cs="Times New Roman"/>
    </w:rPr>
  </w:style>
  <w:style w:type="character" w:customStyle="1" w:styleId="RTFNum257">
    <w:name w:val="RTF_Num 25 7"/>
    <w:rsid w:val="00237E8A"/>
    <w:rPr>
      <w:rFonts w:cs="Times New Roman"/>
    </w:rPr>
  </w:style>
  <w:style w:type="character" w:customStyle="1" w:styleId="RTFNum258">
    <w:name w:val="RTF_Num 25 8"/>
    <w:rsid w:val="00237E8A"/>
    <w:rPr>
      <w:rFonts w:cs="Times New Roman"/>
    </w:rPr>
  </w:style>
  <w:style w:type="character" w:customStyle="1" w:styleId="RTFNum259">
    <w:name w:val="RTF_Num 25 9"/>
    <w:rsid w:val="00237E8A"/>
    <w:rPr>
      <w:rFonts w:cs="Times New Roman"/>
    </w:rPr>
  </w:style>
  <w:style w:type="character" w:customStyle="1" w:styleId="RTFNum261">
    <w:name w:val="RTF_Num 26 1"/>
    <w:rsid w:val="00237E8A"/>
    <w:rPr>
      <w:rFonts w:ascii="Symbol" w:eastAsia="Symbol" w:hAnsi="Symbol" w:cs="Symbol"/>
    </w:rPr>
  </w:style>
  <w:style w:type="character" w:customStyle="1" w:styleId="RTFNum262">
    <w:name w:val="RTF_Num 26 2"/>
    <w:rsid w:val="00237E8A"/>
    <w:rPr>
      <w:rFonts w:cs="Times New Roman"/>
      <w:sz w:val="22"/>
      <w:szCs w:val="22"/>
    </w:rPr>
  </w:style>
  <w:style w:type="character" w:customStyle="1" w:styleId="RTFNum263">
    <w:name w:val="RTF_Num 26 3"/>
    <w:rsid w:val="00237E8A"/>
    <w:rPr>
      <w:rFonts w:cs="Times New Roman"/>
      <w:sz w:val="22"/>
      <w:szCs w:val="22"/>
    </w:rPr>
  </w:style>
  <w:style w:type="character" w:customStyle="1" w:styleId="RTFNum264">
    <w:name w:val="RTF_Num 26 4"/>
    <w:rsid w:val="00237E8A"/>
    <w:rPr>
      <w:rFonts w:cs="Times New Roman"/>
      <w:sz w:val="22"/>
      <w:szCs w:val="22"/>
    </w:rPr>
  </w:style>
  <w:style w:type="character" w:customStyle="1" w:styleId="RTFNum265">
    <w:name w:val="RTF_Num 26 5"/>
    <w:rsid w:val="00237E8A"/>
    <w:rPr>
      <w:rFonts w:cs="Times New Roman"/>
      <w:sz w:val="22"/>
      <w:szCs w:val="22"/>
    </w:rPr>
  </w:style>
  <w:style w:type="character" w:customStyle="1" w:styleId="RTFNum266">
    <w:name w:val="RTF_Num 26 6"/>
    <w:rsid w:val="00237E8A"/>
    <w:rPr>
      <w:rFonts w:cs="Times New Roman"/>
      <w:sz w:val="22"/>
      <w:szCs w:val="22"/>
    </w:rPr>
  </w:style>
  <w:style w:type="character" w:customStyle="1" w:styleId="RTFNum267">
    <w:name w:val="RTF_Num 26 7"/>
    <w:rsid w:val="00237E8A"/>
    <w:rPr>
      <w:rFonts w:cs="Times New Roman"/>
      <w:sz w:val="22"/>
      <w:szCs w:val="22"/>
    </w:rPr>
  </w:style>
  <w:style w:type="character" w:customStyle="1" w:styleId="RTFNum268">
    <w:name w:val="RTF_Num 26 8"/>
    <w:rsid w:val="00237E8A"/>
    <w:rPr>
      <w:rFonts w:cs="Times New Roman"/>
      <w:sz w:val="22"/>
      <w:szCs w:val="22"/>
    </w:rPr>
  </w:style>
  <w:style w:type="character" w:customStyle="1" w:styleId="RTFNum269">
    <w:name w:val="RTF_Num 26 9"/>
    <w:rsid w:val="00237E8A"/>
    <w:rPr>
      <w:rFonts w:cs="Times New Roman"/>
      <w:sz w:val="22"/>
      <w:szCs w:val="22"/>
    </w:rPr>
  </w:style>
  <w:style w:type="character" w:customStyle="1" w:styleId="RTFNum271">
    <w:name w:val="RTF_Num 27 1"/>
    <w:rsid w:val="00237E8A"/>
    <w:rPr>
      <w:rFonts w:cs="Times New Roman"/>
    </w:rPr>
  </w:style>
  <w:style w:type="character" w:customStyle="1" w:styleId="RTFNum272">
    <w:name w:val="RTF_Num 27 2"/>
    <w:rsid w:val="00237E8A"/>
    <w:rPr>
      <w:rFonts w:cs="Times New Roman"/>
    </w:rPr>
  </w:style>
  <w:style w:type="character" w:customStyle="1" w:styleId="RTFNum273">
    <w:name w:val="RTF_Num 27 3"/>
    <w:rsid w:val="00237E8A"/>
    <w:rPr>
      <w:rFonts w:cs="Times New Roman"/>
    </w:rPr>
  </w:style>
  <w:style w:type="character" w:customStyle="1" w:styleId="RTFNum274">
    <w:name w:val="RTF_Num 27 4"/>
    <w:rsid w:val="00237E8A"/>
    <w:rPr>
      <w:rFonts w:cs="Times New Roman"/>
    </w:rPr>
  </w:style>
  <w:style w:type="character" w:customStyle="1" w:styleId="RTFNum275">
    <w:name w:val="RTF_Num 27 5"/>
    <w:rsid w:val="00237E8A"/>
    <w:rPr>
      <w:rFonts w:cs="Times New Roman"/>
    </w:rPr>
  </w:style>
  <w:style w:type="character" w:customStyle="1" w:styleId="RTFNum276">
    <w:name w:val="RTF_Num 27 6"/>
    <w:rsid w:val="00237E8A"/>
    <w:rPr>
      <w:rFonts w:cs="Times New Roman"/>
    </w:rPr>
  </w:style>
  <w:style w:type="character" w:customStyle="1" w:styleId="RTFNum277">
    <w:name w:val="RTF_Num 27 7"/>
    <w:rsid w:val="00237E8A"/>
    <w:rPr>
      <w:rFonts w:cs="Times New Roman"/>
    </w:rPr>
  </w:style>
  <w:style w:type="character" w:customStyle="1" w:styleId="RTFNum278">
    <w:name w:val="RTF_Num 27 8"/>
    <w:rsid w:val="00237E8A"/>
    <w:rPr>
      <w:rFonts w:cs="Times New Roman"/>
    </w:rPr>
  </w:style>
  <w:style w:type="character" w:customStyle="1" w:styleId="RTFNum279">
    <w:name w:val="RTF_Num 27 9"/>
    <w:rsid w:val="00237E8A"/>
    <w:rPr>
      <w:rFonts w:cs="Times New Roman"/>
    </w:rPr>
  </w:style>
  <w:style w:type="character" w:customStyle="1" w:styleId="RTFNum281">
    <w:name w:val="RTF_Num 28 1"/>
    <w:rsid w:val="00237E8A"/>
    <w:rPr>
      <w:rFonts w:cs="Times New Roman"/>
    </w:rPr>
  </w:style>
  <w:style w:type="character" w:customStyle="1" w:styleId="RTFNum282">
    <w:name w:val="RTF_Num 28 2"/>
    <w:rsid w:val="00237E8A"/>
    <w:rPr>
      <w:rFonts w:cs="Times New Roman"/>
    </w:rPr>
  </w:style>
  <w:style w:type="character" w:customStyle="1" w:styleId="RTFNum283">
    <w:name w:val="RTF_Num 28 3"/>
    <w:rsid w:val="00237E8A"/>
    <w:rPr>
      <w:rFonts w:cs="Times New Roman"/>
    </w:rPr>
  </w:style>
  <w:style w:type="character" w:customStyle="1" w:styleId="RTFNum284">
    <w:name w:val="RTF_Num 28 4"/>
    <w:rsid w:val="00237E8A"/>
    <w:rPr>
      <w:rFonts w:cs="Times New Roman"/>
    </w:rPr>
  </w:style>
  <w:style w:type="character" w:customStyle="1" w:styleId="RTFNum285">
    <w:name w:val="RTF_Num 28 5"/>
    <w:rsid w:val="00237E8A"/>
    <w:rPr>
      <w:rFonts w:cs="Times New Roman"/>
    </w:rPr>
  </w:style>
  <w:style w:type="character" w:customStyle="1" w:styleId="RTFNum286">
    <w:name w:val="RTF_Num 28 6"/>
    <w:rsid w:val="00237E8A"/>
    <w:rPr>
      <w:rFonts w:cs="Times New Roman"/>
    </w:rPr>
  </w:style>
  <w:style w:type="character" w:customStyle="1" w:styleId="RTFNum287">
    <w:name w:val="RTF_Num 28 7"/>
    <w:rsid w:val="00237E8A"/>
    <w:rPr>
      <w:rFonts w:cs="Times New Roman"/>
    </w:rPr>
  </w:style>
  <w:style w:type="character" w:customStyle="1" w:styleId="RTFNum288">
    <w:name w:val="RTF_Num 28 8"/>
    <w:rsid w:val="00237E8A"/>
    <w:rPr>
      <w:rFonts w:cs="Times New Roman"/>
    </w:rPr>
  </w:style>
  <w:style w:type="character" w:customStyle="1" w:styleId="RTFNum289">
    <w:name w:val="RTF_Num 28 9"/>
    <w:rsid w:val="00237E8A"/>
    <w:rPr>
      <w:rFonts w:cs="Times New Roman"/>
    </w:rPr>
  </w:style>
  <w:style w:type="character" w:styleId="a3">
    <w:name w:val="Hyperlink"/>
    <w:rsid w:val="00237E8A"/>
    <w:rPr>
      <w:color w:val="000080"/>
      <w:u w:val="single"/>
    </w:rPr>
  </w:style>
  <w:style w:type="character" w:customStyle="1" w:styleId="a4">
    <w:name w:val="Символ сноски"/>
    <w:rsid w:val="00237E8A"/>
  </w:style>
  <w:style w:type="character" w:styleId="a5">
    <w:name w:val="footnote reference"/>
    <w:rsid w:val="00237E8A"/>
    <w:rPr>
      <w:vertAlign w:val="superscript"/>
    </w:rPr>
  </w:style>
  <w:style w:type="character" w:styleId="a6">
    <w:name w:val="endnote reference"/>
    <w:rsid w:val="00237E8A"/>
    <w:rPr>
      <w:vertAlign w:val="superscript"/>
    </w:rPr>
  </w:style>
  <w:style w:type="character" w:customStyle="1" w:styleId="a7">
    <w:name w:val="Символы концевой сноски"/>
    <w:rsid w:val="00237E8A"/>
  </w:style>
  <w:style w:type="paragraph" w:customStyle="1" w:styleId="a8">
    <w:name w:val="Заголовок"/>
    <w:basedOn w:val="a"/>
    <w:next w:val="a9"/>
    <w:rsid w:val="00237E8A"/>
    <w:pPr>
      <w:keepNext/>
      <w:spacing w:before="240" w:after="120"/>
    </w:pPr>
    <w:rPr>
      <w:rFonts w:ascii="Arial" w:eastAsia="Microsoft YaHei" w:hAnsi="Arial" w:cs="Mangal"/>
      <w:sz w:val="28"/>
      <w:szCs w:val="28"/>
    </w:rPr>
  </w:style>
  <w:style w:type="paragraph" w:styleId="a9">
    <w:name w:val="Body Text"/>
    <w:basedOn w:val="a"/>
    <w:link w:val="aa"/>
    <w:rsid w:val="00237E8A"/>
    <w:pPr>
      <w:spacing w:after="120"/>
    </w:pPr>
  </w:style>
  <w:style w:type="paragraph" w:styleId="ab">
    <w:name w:val="List"/>
    <w:basedOn w:val="a9"/>
    <w:rsid w:val="00237E8A"/>
    <w:rPr>
      <w:rFonts w:ascii="Arial" w:hAnsi="Arial" w:cs="Mangal"/>
    </w:rPr>
  </w:style>
  <w:style w:type="paragraph" w:customStyle="1" w:styleId="1">
    <w:name w:val="Название1"/>
    <w:basedOn w:val="a"/>
    <w:rsid w:val="00237E8A"/>
    <w:pPr>
      <w:suppressLineNumbers/>
      <w:spacing w:before="120" w:after="120"/>
    </w:pPr>
    <w:rPr>
      <w:rFonts w:ascii="Arial" w:hAnsi="Arial" w:cs="Mangal"/>
      <w:i/>
      <w:iCs/>
    </w:rPr>
  </w:style>
  <w:style w:type="paragraph" w:customStyle="1" w:styleId="10">
    <w:name w:val="Указатель1"/>
    <w:basedOn w:val="a"/>
    <w:rsid w:val="00237E8A"/>
    <w:pPr>
      <w:suppressLineNumbers/>
    </w:pPr>
    <w:rPr>
      <w:rFonts w:ascii="Arial" w:hAnsi="Arial" w:cs="Mangal"/>
    </w:rPr>
  </w:style>
  <w:style w:type="paragraph" w:styleId="ac">
    <w:name w:val="footer"/>
    <w:basedOn w:val="a"/>
    <w:link w:val="ad"/>
    <w:rsid w:val="00237E8A"/>
    <w:pPr>
      <w:suppressLineNumbers/>
      <w:tabs>
        <w:tab w:val="center" w:pos="4535"/>
        <w:tab w:val="right" w:pos="9071"/>
      </w:tabs>
    </w:pPr>
  </w:style>
  <w:style w:type="paragraph" w:customStyle="1" w:styleId="ae">
    <w:name w:val="Содержимое таблицы"/>
    <w:basedOn w:val="a"/>
    <w:rsid w:val="00237E8A"/>
    <w:pPr>
      <w:suppressLineNumbers/>
    </w:pPr>
  </w:style>
  <w:style w:type="paragraph" w:customStyle="1" w:styleId="af">
    <w:name w:val="Заголовок таблицы"/>
    <w:basedOn w:val="ae"/>
    <w:rsid w:val="00237E8A"/>
    <w:pPr>
      <w:jc w:val="center"/>
    </w:pPr>
    <w:rPr>
      <w:b/>
      <w:bCs/>
    </w:rPr>
  </w:style>
  <w:style w:type="paragraph" w:styleId="af0">
    <w:name w:val="footnote text"/>
    <w:basedOn w:val="a"/>
    <w:link w:val="af1"/>
    <w:rsid w:val="00237E8A"/>
    <w:pPr>
      <w:suppressLineNumbers/>
      <w:ind w:left="283" w:hanging="283"/>
    </w:pPr>
    <w:rPr>
      <w:szCs w:val="20"/>
    </w:rPr>
  </w:style>
  <w:style w:type="paragraph" w:styleId="af2">
    <w:name w:val="Balloon Text"/>
    <w:basedOn w:val="a"/>
    <w:link w:val="af3"/>
    <w:uiPriority w:val="99"/>
    <w:semiHidden/>
    <w:unhideWhenUsed/>
    <w:rsid w:val="008213ED"/>
    <w:rPr>
      <w:rFonts w:ascii="Tahoma" w:hAnsi="Tahoma" w:cs="Tahoma"/>
      <w:sz w:val="16"/>
      <w:szCs w:val="16"/>
    </w:rPr>
  </w:style>
  <w:style w:type="character" w:customStyle="1" w:styleId="af3">
    <w:name w:val="Текст выноски Знак"/>
    <w:link w:val="af2"/>
    <w:uiPriority w:val="99"/>
    <w:semiHidden/>
    <w:rsid w:val="008213ED"/>
    <w:rPr>
      <w:rFonts w:ascii="Tahoma" w:hAnsi="Tahoma" w:cs="Tahoma"/>
      <w:sz w:val="16"/>
      <w:szCs w:val="16"/>
      <w:lang w:bidi="ru-RU"/>
    </w:rPr>
  </w:style>
  <w:style w:type="character" w:customStyle="1" w:styleId="SUBST">
    <w:name w:val="__SUBST"/>
    <w:rsid w:val="00EB73C0"/>
    <w:rPr>
      <w:b/>
      <w:i/>
      <w:spacing w:val="0"/>
      <w:sz w:val="22"/>
    </w:rPr>
  </w:style>
  <w:style w:type="character" w:styleId="af4">
    <w:name w:val="annotation reference"/>
    <w:uiPriority w:val="99"/>
    <w:semiHidden/>
    <w:unhideWhenUsed/>
    <w:rsid w:val="00B5118D"/>
    <w:rPr>
      <w:sz w:val="18"/>
      <w:szCs w:val="18"/>
    </w:rPr>
  </w:style>
  <w:style w:type="paragraph" w:styleId="af5">
    <w:name w:val="annotation text"/>
    <w:basedOn w:val="a"/>
    <w:link w:val="af6"/>
    <w:uiPriority w:val="99"/>
    <w:unhideWhenUsed/>
    <w:rsid w:val="00B5118D"/>
    <w:rPr>
      <w:sz w:val="24"/>
    </w:rPr>
  </w:style>
  <w:style w:type="character" w:customStyle="1" w:styleId="af6">
    <w:name w:val="Текст примечания Знак"/>
    <w:link w:val="af5"/>
    <w:uiPriority w:val="99"/>
    <w:rsid w:val="00B5118D"/>
    <w:rPr>
      <w:sz w:val="24"/>
      <w:szCs w:val="24"/>
      <w:lang w:bidi="ru-RU"/>
    </w:rPr>
  </w:style>
  <w:style w:type="paragraph" w:styleId="af7">
    <w:name w:val="annotation subject"/>
    <w:basedOn w:val="af5"/>
    <w:next w:val="af5"/>
    <w:link w:val="af8"/>
    <w:uiPriority w:val="99"/>
    <w:semiHidden/>
    <w:unhideWhenUsed/>
    <w:rsid w:val="00B5118D"/>
    <w:rPr>
      <w:b/>
      <w:bCs/>
    </w:rPr>
  </w:style>
  <w:style w:type="character" w:customStyle="1" w:styleId="af8">
    <w:name w:val="Тема примечания Знак"/>
    <w:link w:val="af7"/>
    <w:uiPriority w:val="99"/>
    <w:semiHidden/>
    <w:rsid w:val="00B5118D"/>
    <w:rPr>
      <w:b/>
      <w:bCs/>
      <w:sz w:val="24"/>
      <w:szCs w:val="24"/>
      <w:lang w:bidi="ru-RU"/>
    </w:rPr>
  </w:style>
  <w:style w:type="paragraph" w:customStyle="1" w:styleId="-11">
    <w:name w:val="Цветная заливка - Акцент 11"/>
    <w:hidden/>
    <w:uiPriority w:val="71"/>
    <w:rsid w:val="00B5118D"/>
    <w:rPr>
      <w:szCs w:val="24"/>
      <w:lang w:bidi="ru-RU"/>
    </w:rPr>
  </w:style>
  <w:style w:type="character" w:customStyle="1" w:styleId="ConsNormalChar">
    <w:name w:val="ConsNormal Char"/>
    <w:link w:val="ConsNormal"/>
    <w:locked/>
    <w:rsid w:val="00465D38"/>
    <w:rPr>
      <w:rFonts w:ascii="Arial" w:hAnsi="Arial" w:cs="Arial"/>
      <w:sz w:val="22"/>
      <w:szCs w:val="22"/>
      <w:lang w:val="ru-RU" w:eastAsia="en-US" w:bidi="ar-SA"/>
    </w:rPr>
  </w:style>
  <w:style w:type="paragraph" w:customStyle="1" w:styleId="ConsNormal">
    <w:name w:val="ConsNormal"/>
    <w:link w:val="ConsNormalChar"/>
    <w:rsid w:val="00465D38"/>
    <w:pPr>
      <w:widowControl w:val="0"/>
      <w:ind w:firstLine="720"/>
    </w:pPr>
    <w:rPr>
      <w:rFonts w:ascii="Arial" w:hAnsi="Arial" w:cs="Arial"/>
      <w:sz w:val="22"/>
      <w:szCs w:val="22"/>
      <w:lang w:eastAsia="en-US"/>
    </w:rPr>
  </w:style>
  <w:style w:type="character" w:customStyle="1" w:styleId="NormalPrefix">
    <w:name w:val="Normal Prefix Знак"/>
    <w:link w:val="NormalPrefix0"/>
    <w:locked/>
    <w:rsid w:val="00465D38"/>
    <w:rPr>
      <w:sz w:val="22"/>
      <w:szCs w:val="22"/>
      <w:lang w:val="ru-RU" w:eastAsia="en-US" w:bidi="ar-SA"/>
    </w:rPr>
  </w:style>
  <w:style w:type="paragraph" w:customStyle="1" w:styleId="NormalPrefix0">
    <w:name w:val="Normal Prefix"/>
    <w:link w:val="NormalPrefix"/>
    <w:rsid w:val="00465D38"/>
    <w:pPr>
      <w:widowControl w:val="0"/>
      <w:spacing w:before="200" w:after="40"/>
    </w:pPr>
    <w:rPr>
      <w:sz w:val="22"/>
      <w:szCs w:val="22"/>
      <w:lang w:eastAsia="en-US"/>
    </w:rPr>
  </w:style>
  <w:style w:type="paragraph" w:customStyle="1" w:styleId="11">
    <w:name w:val="Стиль Подзаголовка 1"/>
    <w:basedOn w:val="a"/>
    <w:rsid w:val="00465D38"/>
    <w:pPr>
      <w:keepNext/>
      <w:widowControl/>
      <w:numPr>
        <w:ilvl w:val="12"/>
      </w:numPr>
      <w:suppressAutoHyphens w:val="0"/>
      <w:autoSpaceDE/>
      <w:spacing w:before="240"/>
      <w:jc w:val="both"/>
    </w:pPr>
    <w:rPr>
      <w:b/>
      <w:bCs/>
      <w:i/>
      <w:iCs/>
      <w:sz w:val="22"/>
      <w:szCs w:val="22"/>
      <w:lang w:bidi="ar-SA"/>
    </w:rPr>
  </w:style>
  <w:style w:type="paragraph" w:styleId="af9">
    <w:name w:val="header"/>
    <w:aliases w:val="Guideline,hd,odd"/>
    <w:basedOn w:val="a"/>
    <w:link w:val="afa"/>
    <w:rsid w:val="005B5079"/>
    <w:pPr>
      <w:widowControl/>
      <w:tabs>
        <w:tab w:val="center" w:pos="4677"/>
        <w:tab w:val="right" w:pos="9355"/>
      </w:tabs>
      <w:suppressAutoHyphens w:val="0"/>
      <w:autoSpaceDE/>
    </w:pPr>
    <w:rPr>
      <w:szCs w:val="20"/>
      <w:lang w:eastAsia="en-US" w:bidi="ar-SA"/>
    </w:rPr>
  </w:style>
  <w:style w:type="character" w:customStyle="1" w:styleId="afa">
    <w:name w:val="Верхний колонтитул Знак"/>
    <w:aliases w:val="Guideline Знак,hd Знак,odd Знак"/>
    <w:link w:val="af9"/>
    <w:rsid w:val="005B5079"/>
    <w:rPr>
      <w:lang w:eastAsia="en-US"/>
    </w:rPr>
  </w:style>
  <w:style w:type="paragraph" w:customStyle="1" w:styleId="Level2">
    <w:name w:val="Level 2"/>
    <w:basedOn w:val="a"/>
    <w:rsid w:val="005B5079"/>
    <w:pPr>
      <w:widowControl/>
      <w:suppressAutoHyphens w:val="0"/>
      <w:autoSpaceDE/>
      <w:spacing w:after="140" w:line="290" w:lineRule="auto"/>
      <w:jc w:val="both"/>
    </w:pPr>
    <w:rPr>
      <w:rFonts w:ascii="Arial" w:hAnsi="Arial" w:cs="Arial"/>
      <w:kern w:val="20"/>
      <w:szCs w:val="20"/>
      <w:lang w:val="en-GB" w:bidi="ar-SA"/>
    </w:rPr>
  </w:style>
  <w:style w:type="paragraph" w:styleId="afb">
    <w:name w:val="Body Text Indent"/>
    <w:basedOn w:val="a"/>
    <w:link w:val="afc"/>
    <w:uiPriority w:val="99"/>
    <w:semiHidden/>
    <w:unhideWhenUsed/>
    <w:rsid w:val="000177EA"/>
    <w:pPr>
      <w:spacing w:after="120"/>
      <w:ind w:left="283"/>
    </w:pPr>
  </w:style>
  <w:style w:type="character" w:customStyle="1" w:styleId="afc">
    <w:name w:val="Основной текст с отступом Знак"/>
    <w:link w:val="afb"/>
    <w:uiPriority w:val="99"/>
    <w:semiHidden/>
    <w:rsid w:val="000177EA"/>
    <w:rPr>
      <w:szCs w:val="24"/>
      <w:lang w:bidi="ru-RU"/>
    </w:rPr>
  </w:style>
  <w:style w:type="character" w:customStyle="1" w:styleId="-">
    <w:name w:val="Проспект -"/>
    <w:rsid w:val="00EF7CA6"/>
    <w:rPr>
      <w:b/>
      <w:bCs/>
      <w:i/>
      <w:iCs/>
      <w:lang w:val="ru-RU"/>
    </w:rPr>
  </w:style>
  <w:style w:type="paragraph" w:customStyle="1" w:styleId="12">
    <w:name w:val="Стиль1"/>
    <w:basedOn w:val="a"/>
    <w:rsid w:val="00E52F57"/>
    <w:pPr>
      <w:suppressAutoHyphens w:val="0"/>
      <w:autoSpaceDN w:val="0"/>
      <w:spacing w:before="20" w:after="40"/>
    </w:pPr>
    <w:rPr>
      <w:sz w:val="22"/>
      <w:szCs w:val="22"/>
      <w:lang w:bidi="ar-SA"/>
    </w:rPr>
  </w:style>
  <w:style w:type="paragraph" w:customStyle="1" w:styleId="ColorfulShading-Accent11">
    <w:name w:val="Colorful Shading - Accent 11"/>
    <w:hidden/>
    <w:uiPriority w:val="99"/>
    <w:semiHidden/>
    <w:rsid w:val="00924987"/>
    <w:rPr>
      <w:szCs w:val="24"/>
      <w:lang w:bidi="ru-RU"/>
    </w:rPr>
  </w:style>
  <w:style w:type="paragraph" w:customStyle="1" w:styleId="ColorfulList-Accent11">
    <w:name w:val="Colorful List - Accent 11"/>
    <w:basedOn w:val="a"/>
    <w:uiPriority w:val="34"/>
    <w:qFormat/>
    <w:rsid w:val="00815CC8"/>
    <w:pPr>
      <w:widowControl/>
      <w:suppressAutoHyphens w:val="0"/>
      <w:autoSpaceDE/>
      <w:ind w:left="720"/>
    </w:pPr>
    <w:rPr>
      <w:rFonts w:eastAsia="Calibri"/>
      <w:sz w:val="24"/>
      <w:lang w:bidi="ar-SA"/>
    </w:rPr>
  </w:style>
  <w:style w:type="character" w:customStyle="1" w:styleId="epm">
    <w:name w:val="epm"/>
    <w:basedOn w:val="a0"/>
    <w:rsid w:val="004323B2"/>
  </w:style>
  <w:style w:type="character" w:customStyle="1" w:styleId="r">
    <w:name w:val="r"/>
    <w:basedOn w:val="a0"/>
    <w:rsid w:val="004323B2"/>
  </w:style>
  <w:style w:type="paragraph" w:customStyle="1" w:styleId="13">
    <w:name w:val="Без интервала1"/>
    <w:uiPriority w:val="1"/>
    <w:qFormat/>
    <w:rsid w:val="007B3EA8"/>
    <w:rPr>
      <w:rFonts w:eastAsia="Calibri"/>
      <w:sz w:val="22"/>
      <w:szCs w:val="22"/>
      <w:lang w:eastAsia="en-US"/>
    </w:rPr>
  </w:style>
  <w:style w:type="numbering" w:customStyle="1" w:styleId="14">
    <w:name w:val="Нет списка1"/>
    <w:next w:val="a2"/>
    <w:uiPriority w:val="99"/>
    <w:semiHidden/>
    <w:unhideWhenUsed/>
    <w:rsid w:val="007B3EA8"/>
  </w:style>
  <w:style w:type="character" w:customStyle="1" w:styleId="aa">
    <w:name w:val="Основной текст Знак"/>
    <w:link w:val="a9"/>
    <w:rsid w:val="007B3EA8"/>
    <w:rPr>
      <w:szCs w:val="24"/>
      <w:lang w:bidi="ru-RU"/>
    </w:rPr>
  </w:style>
  <w:style w:type="character" w:customStyle="1" w:styleId="ad">
    <w:name w:val="Нижний колонтитул Знак"/>
    <w:link w:val="ac"/>
    <w:rsid w:val="007B3EA8"/>
    <w:rPr>
      <w:szCs w:val="24"/>
      <w:lang w:bidi="ru-RU"/>
    </w:rPr>
  </w:style>
  <w:style w:type="character" w:customStyle="1" w:styleId="af1">
    <w:name w:val="Текст сноски Знак"/>
    <w:link w:val="af0"/>
    <w:rsid w:val="007B3EA8"/>
    <w:rPr>
      <w:lang w:bidi="ru-RU"/>
    </w:rPr>
  </w:style>
  <w:style w:type="paragraph" w:customStyle="1" w:styleId="ConsPlusNormal">
    <w:name w:val="ConsPlusNormal"/>
    <w:rsid w:val="00477B46"/>
    <w:pPr>
      <w:widowControl w:val="0"/>
      <w:autoSpaceDE w:val="0"/>
      <w:autoSpaceDN w:val="0"/>
      <w:adjustRightInd w:val="0"/>
      <w:ind w:firstLine="720"/>
    </w:pPr>
    <w:rPr>
      <w:rFonts w:ascii="Arial" w:hAnsi="Arial" w:cs="Arial"/>
    </w:rPr>
  </w:style>
  <w:style w:type="character" w:customStyle="1" w:styleId="blk">
    <w:name w:val="blk"/>
    <w:basedOn w:val="a0"/>
    <w:rsid w:val="002903E4"/>
  </w:style>
  <w:style w:type="character" w:customStyle="1" w:styleId="f">
    <w:name w:val="f"/>
    <w:basedOn w:val="a0"/>
    <w:rsid w:val="002903E4"/>
  </w:style>
  <w:style w:type="character" w:customStyle="1" w:styleId="il">
    <w:name w:val="il"/>
    <w:rsid w:val="009400BF"/>
  </w:style>
  <w:style w:type="character" w:customStyle="1" w:styleId="apple-converted-space">
    <w:name w:val="apple-converted-space"/>
    <w:rsid w:val="00D12F31"/>
  </w:style>
  <w:style w:type="character" w:styleId="afd">
    <w:name w:val="Strong"/>
    <w:uiPriority w:val="22"/>
    <w:qFormat/>
    <w:rsid w:val="006658E7"/>
    <w:rPr>
      <w:b/>
      <w:bCs/>
    </w:rPr>
  </w:style>
  <w:style w:type="character" w:styleId="afe">
    <w:name w:val="Placeholder Text"/>
    <w:basedOn w:val="a0"/>
    <w:uiPriority w:val="99"/>
    <w:semiHidden/>
    <w:rsid w:val="00641A29"/>
    <w:rPr>
      <w:color w:val="808080"/>
    </w:rPr>
  </w:style>
  <w:style w:type="paragraph" w:styleId="aff">
    <w:name w:val="List Paragraph"/>
    <w:basedOn w:val="a"/>
    <w:uiPriority w:val="34"/>
    <w:qFormat/>
    <w:rsid w:val="00CD33EF"/>
    <w:pPr>
      <w:ind w:left="720"/>
      <w:contextualSpacing/>
    </w:pPr>
  </w:style>
  <w:style w:type="paragraph" w:styleId="aff0">
    <w:name w:val="Revision"/>
    <w:hidden/>
    <w:uiPriority w:val="99"/>
    <w:semiHidden/>
    <w:rsid w:val="007978F8"/>
    <w:rPr>
      <w:szCs w:val="24"/>
      <w:lang w:bidi="ru-RU"/>
    </w:rPr>
  </w:style>
  <w:style w:type="character" w:customStyle="1" w:styleId="ep">
    <w:name w:val="ep"/>
    <w:basedOn w:val="a0"/>
    <w:rsid w:val="001735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8A"/>
    <w:pPr>
      <w:widowControl w:val="0"/>
      <w:suppressAutoHyphens/>
      <w:autoSpaceDE w:val="0"/>
    </w:pPr>
    <w:rPr>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sid w:val="00237E8A"/>
    <w:rPr>
      <w:rFonts w:cs="Times New Roman"/>
      <w:b/>
      <w:bCs/>
      <w:i w:val="0"/>
      <w:iCs w:val="0"/>
      <w:spacing w:val="0"/>
      <w:sz w:val="22"/>
      <w:szCs w:val="22"/>
    </w:rPr>
  </w:style>
  <w:style w:type="character" w:customStyle="1" w:styleId="RTFNum22">
    <w:name w:val="RTF_Num 2 2"/>
    <w:rsid w:val="00237E8A"/>
    <w:rPr>
      <w:rFonts w:cs="Times New Roman"/>
      <w:b/>
      <w:bCs/>
      <w:i w:val="0"/>
      <w:iCs w:val="0"/>
      <w:spacing w:val="0"/>
      <w:sz w:val="21"/>
      <w:szCs w:val="21"/>
    </w:rPr>
  </w:style>
  <w:style w:type="character" w:customStyle="1" w:styleId="RTFNum23">
    <w:name w:val="RTF_Num 2 3"/>
    <w:rsid w:val="00237E8A"/>
    <w:rPr>
      <w:rFonts w:cs="Times New Roman"/>
      <w:b/>
      <w:bCs/>
      <w:i w:val="0"/>
      <w:iCs w:val="0"/>
      <w:spacing w:val="0"/>
      <w:sz w:val="17"/>
      <w:szCs w:val="17"/>
    </w:rPr>
  </w:style>
  <w:style w:type="character" w:customStyle="1" w:styleId="RTFNum24">
    <w:name w:val="RTF_Num 2 4"/>
    <w:rsid w:val="00237E8A"/>
    <w:rPr>
      <w:rFonts w:cs="Times New Roman"/>
      <w:spacing w:val="0"/>
    </w:rPr>
  </w:style>
  <w:style w:type="character" w:customStyle="1" w:styleId="RTFNum25">
    <w:name w:val="RTF_Num 2 5"/>
    <w:rsid w:val="00237E8A"/>
    <w:rPr>
      <w:rFonts w:cs="Times New Roman"/>
      <w:spacing w:val="0"/>
    </w:rPr>
  </w:style>
  <w:style w:type="character" w:customStyle="1" w:styleId="RTFNum26">
    <w:name w:val="RTF_Num 2 6"/>
    <w:rsid w:val="00237E8A"/>
    <w:rPr>
      <w:rFonts w:cs="Times New Roman"/>
      <w:spacing w:val="0"/>
    </w:rPr>
  </w:style>
  <w:style w:type="character" w:customStyle="1" w:styleId="RTFNum27">
    <w:name w:val="RTF_Num 2 7"/>
    <w:rsid w:val="00237E8A"/>
    <w:rPr>
      <w:rFonts w:cs="Times New Roman"/>
      <w:spacing w:val="0"/>
    </w:rPr>
  </w:style>
  <w:style w:type="character" w:customStyle="1" w:styleId="RTFNum28">
    <w:name w:val="RTF_Num 2 8"/>
    <w:rsid w:val="00237E8A"/>
    <w:rPr>
      <w:rFonts w:cs="Times New Roman"/>
      <w:spacing w:val="0"/>
    </w:rPr>
  </w:style>
  <w:style w:type="character" w:customStyle="1" w:styleId="RTFNum29">
    <w:name w:val="RTF_Num 2 9"/>
    <w:rsid w:val="00237E8A"/>
    <w:rPr>
      <w:rFonts w:cs="Times New Roman"/>
      <w:spacing w:val="0"/>
    </w:rPr>
  </w:style>
  <w:style w:type="character" w:customStyle="1" w:styleId="RTFNum31">
    <w:name w:val="RTF_Num 3 1"/>
    <w:rsid w:val="00237E8A"/>
    <w:rPr>
      <w:rFonts w:ascii="Symbol" w:eastAsia="Symbol" w:hAnsi="Symbol" w:cs="Symbol"/>
      <w:spacing w:val="0"/>
    </w:rPr>
  </w:style>
  <w:style w:type="character" w:customStyle="1" w:styleId="RTFNum32">
    <w:name w:val="RTF_Num 3 2"/>
    <w:rsid w:val="00237E8A"/>
    <w:rPr>
      <w:rFonts w:ascii="Courier New" w:eastAsia="Courier New" w:hAnsi="Courier New" w:cs="Courier New"/>
      <w:spacing w:val="0"/>
    </w:rPr>
  </w:style>
  <w:style w:type="character" w:customStyle="1" w:styleId="RTFNum33">
    <w:name w:val="RTF_Num 3 3"/>
    <w:rsid w:val="00237E8A"/>
    <w:rPr>
      <w:rFonts w:ascii="Wingdings" w:eastAsia="Wingdings" w:hAnsi="Wingdings" w:cs="Wingdings"/>
      <w:spacing w:val="0"/>
    </w:rPr>
  </w:style>
  <w:style w:type="character" w:customStyle="1" w:styleId="RTFNum34">
    <w:name w:val="RTF_Num 3 4"/>
    <w:rsid w:val="00237E8A"/>
    <w:rPr>
      <w:rFonts w:ascii="Symbol" w:eastAsia="Symbol" w:hAnsi="Symbol" w:cs="Symbol"/>
      <w:spacing w:val="0"/>
    </w:rPr>
  </w:style>
  <w:style w:type="character" w:customStyle="1" w:styleId="RTFNum35">
    <w:name w:val="RTF_Num 3 5"/>
    <w:rsid w:val="00237E8A"/>
    <w:rPr>
      <w:rFonts w:ascii="Courier New" w:eastAsia="Courier New" w:hAnsi="Courier New" w:cs="Courier New"/>
      <w:spacing w:val="0"/>
    </w:rPr>
  </w:style>
  <w:style w:type="character" w:customStyle="1" w:styleId="RTFNum36">
    <w:name w:val="RTF_Num 3 6"/>
    <w:rsid w:val="00237E8A"/>
    <w:rPr>
      <w:rFonts w:ascii="Wingdings" w:eastAsia="Wingdings" w:hAnsi="Wingdings" w:cs="Wingdings"/>
      <w:spacing w:val="0"/>
    </w:rPr>
  </w:style>
  <w:style w:type="character" w:customStyle="1" w:styleId="RTFNum37">
    <w:name w:val="RTF_Num 3 7"/>
    <w:rsid w:val="00237E8A"/>
    <w:rPr>
      <w:rFonts w:ascii="Symbol" w:eastAsia="Symbol" w:hAnsi="Symbol" w:cs="Symbol"/>
      <w:spacing w:val="0"/>
    </w:rPr>
  </w:style>
  <w:style w:type="character" w:customStyle="1" w:styleId="RTFNum38">
    <w:name w:val="RTF_Num 3 8"/>
    <w:rsid w:val="00237E8A"/>
    <w:rPr>
      <w:rFonts w:ascii="Courier New" w:eastAsia="Courier New" w:hAnsi="Courier New" w:cs="Courier New"/>
      <w:spacing w:val="0"/>
    </w:rPr>
  </w:style>
  <w:style w:type="character" w:customStyle="1" w:styleId="RTFNum39">
    <w:name w:val="RTF_Num 3 9"/>
    <w:rsid w:val="00237E8A"/>
    <w:rPr>
      <w:rFonts w:ascii="Wingdings" w:eastAsia="Wingdings" w:hAnsi="Wingdings" w:cs="Wingdings"/>
      <w:spacing w:val="0"/>
    </w:rPr>
  </w:style>
  <w:style w:type="character" w:customStyle="1" w:styleId="RTFNum41">
    <w:name w:val="RTF_Num 4 1"/>
    <w:rsid w:val="00237E8A"/>
    <w:rPr>
      <w:rFonts w:ascii="Chicago" w:eastAsia="Chicago" w:hAnsi="Chicago" w:cs="Chicago"/>
    </w:rPr>
  </w:style>
  <w:style w:type="character" w:customStyle="1" w:styleId="RTFNum42">
    <w:name w:val="RTF_Num 4 2"/>
    <w:rsid w:val="00237E8A"/>
    <w:rPr>
      <w:rFonts w:ascii="Courier New" w:eastAsia="Courier New" w:hAnsi="Courier New" w:cs="Courier New"/>
    </w:rPr>
  </w:style>
  <w:style w:type="character" w:customStyle="1" w:styleId="RTFNum43">
    <w:name w:val="RTF_Num 4 3"/>
    <w:rsid w:val="00237E8A"/>
    <w:rPr>
      <w:rFonts w:ascii="Wingdings" w:eastAsia="Wingdings" w:hAnsi="Wingdings" w:cs="Wingdings"/>
    </w:rPr>
  </w:style>
  <w:style w:type="character" w:customStyle="1" w:styleId="RTFNum44">
    <w:name w:val="RTF_Num 4 4"/>
    <w:rsid w:val="00237E8A"/>
    <w:rPr>
      <w:rFonts w:ascii="Symbol" w:eastAsia="Symbol" w:hAnsi="Symbol" w:cs="Symbol"/>
    </w:rPr>
  </w:style>
  <w:style w:type="character" w:customStyle="1" w:styleId="RTFNum45">
    <w:name w:val="RTF_Num 4 5"/>
    <w:rsid w:val="00237E8A"/>
    <w:rPr>
      <w:rFonts w:ascii="Courier New" w:eastAsia="Courier New" w:hAnsi="Courier New" w:cs="Courier New"/>
    </w:rPr>
  </w:style>
  <w:style w:type="character" w:customStyle="1" w:styleId="RTFNum46">
    <w:name w:val="RTF_Num 4 6"/>
    <w:rsid w:val="00237E8A"/>
    <w:rPr>
      <w:rFonts w:ascii="Wingdings" w:eastAsia="Wingdings" w:hAnsi="Wingdings" w:cs="Wingdings"/>
    </w:rPr>
  </w:style>
  <w:style w:type="character" w:customStyle="1" w:styleId="RTFNum47">
    <w:name w:val="RTF_Num 4 7"/>
    <w:rsid w:val="00237E8A"/>
    <w:rPr>
      <w:rFonts w:ascii="Symbol" w:eastAsia="Symbol" w:hAnsi="Symbol" w:cs="Symbol"/>
    </w:rPr>
  </w:style>
  <w:style w:type="character" w:customStyle="1" w:styleId="RTFNum48">
    <w:name w:val="RTF_Num 4 8"/>
    <w:rsid w:val="00237E8A"/>
    <w:rPr>
      <w:rFonts w:ascii="Courier New" w:eastAsia="Courier New" w:hAnsi="Courier New" w:cs="Courier New"/>
    </w:rPr>
  </w:style>
  <w:style w:type="character" w:customStyle="1" w:styleId="RTFNum49">
    <w:name w:val="RTF_Num 4 9"/>
    <w:rsid w:val="00237E8A"/>
    <w:rPr>
      <w:rFonts w:ascii="Wingdings" w:eastAsia="Wingdings" w:hAnsi="Wingdings" w:cs="Wingdings"/>
    </w:rPr>
  </w:style>
  <w:style w:type="character" w:customStyle="1" w:styleId="RTFNum51">
    <w:name w:val="RTF_Num 5 1"/>
    <w:rsid w:val="00237E8A"/>
    <w:rPr>
      <w:rFonts w:cs="Times New Roman"/>
    </w:rPr>
  </w:style>
  <w:style w:type="character" w:customStyle="1" w:styleId="RTFNum52">
    <w:name w:val="RTF_Num 5 2"/>
    <w:rsid w:val="00237E8A"/>
    <w:rPr>
      <w:rFonts w:cs="Times New Roman"/>
    </w:rPr>
  </w:style>
  <w:style w:type="character" w:customStyle="1" w:styleId="RTFNum53">
    <w:name w:val="RTF_Num 5 3"/>
    <w:rsid w:val="00237E8A"/>
    <w:rPr>
      <w:rFonts w:cs="Times New Roman"/>
    </w:rPr>
  </w:style>
  <w:style w:type="character" w:customStyle="1" w:styleId="RTFNum54">
    <w:name w:val="RTF_Num 5 4"/>
    <w:rsid w:val="00237E8A"/>
    <w:rPr>
      <w:rFonts w:cs="Times New Roman"/>
    </w:rPr>
  </w:style>
  <w:style w:type="character" w:customStyle="1" w:styleId="RTFNum55">
    <w:name w:val="RTF_Num 5 5"/>
    <w:rsid w:val="00237E8A"/>
    <w:rPr>
      <w:rFonts w:cs="Times New Roman"/>
    </w:rPr>
  </w:style>
  <w:style w:type="character" w:customStyle="1" w:styleId="RTFNum56">
    <w:name w:val="RTF_Num 5 6"/>
    <w:rsid w:val="00237E8A"/>
    <w:rPr>
      <w:rFonts w:cs="Times New Roman"/>
    </w:rPr>
  </w:style>
  <w:style w:type="character" w:customStyle="1" w:styleId="RTFNum57">
    <w:name w:val="RTF_Num 5 7"/>
    <w:rsid w:val="00237E8A"/>
    <w:rPr>
      <w:rFonts w:cs="Times New Roman"/>
    </w:rPr>
  </w:style>
  <w:style w:type="character" w:customStyle="1" w:styleId="RTFNum58">
    <w:name w:val="RTF_Num 5 8"/>
    <w:rsid w:val="00237E8A"/>
    <w:rPr>
      <w:rFonts w:cs="Times New Roman"/>
    </w:rPr>
  </w:style>
  <w:style w:type="character" w:customStyle="1" w:styleId="RTFNum59">
    <w:name w:val="RTF_Num 5 9"/>
    <w:rsid w:val="00237E8A"/>
    <w:rPr>
      <w:rFonts w:cs="Times New Roman"/>
    </w:rPr>
  </w:style>
  <w:style w:type="character" w:customStyle="1" w:styleId="RTFNum61">
    <w:name w:val="RTF_Num 6 1"/>
    <w:rsid w:val="00237E8A"/>
  </w:style>
  <w:style w:type="character" w:customStyle="1" w:styleId="RTFNum71">
    <w:name w:val="RTF_Num 7 1"/>
    <w:rsid w:val="00237E8A"/>
    <w:rPr>
      <w:rFonts w:cs="Times New Roman"/>
    </w:rPr>
  </w:style>
  <w:style w:type="character" w:customStyle="1" w:styleId="RTFNum72">
    <w:name w:val="RTF_Num 7 2"/>
    <w:rsid w:val="00237E8A"/>
    <w:rPr>
      <w:rFonts w:cs="Times New Roman"/>
    </w:rPr>
  </w:style>
  <w:style w:type="character" w:customStyle="1" w:styleId="RTFNum73">
    <w:name w:val="RTF_Num 7 3"/>
    <w:rsid w:val="00237E8A"/>
    <w:rPr>
      <w:rFonts w:cs="Times New Roman"/>
    </w:rPr>
  </w:style>
  <w:style w:type="character" w:customStyle="1" w:styleId="RTFNum74">
    <w:name w:val="RTF_Num 7 4"/>
    <w:rsid w:val="00237E8A"/>
    <w:rPr>
      <w:rFonts w:cs="Times New Roman"/>
    </w:rPr>
  </w:style>
  <w:style w:type="character" w:customStyle="1" w:styleId="RTFNum75">
    <w:name w:val="RTF_Num 7 5"/>
    <w:rsid w:val="00237E8A"/>
    <w:rPr>
      <w:rFonts w:cs="Times New Roman"/>
    </w:rPr>
  </w:style>
  <w:style w:type="character" w:customStyle="1" w:styleId="RTFNum76">
    <w:name w:val="RTF_Num 7 6"/>
    <w:rsid w:val="00237E8A"/>
    <w:rPr>
      <w:rFonts w:cs="Times New Roman"/>
    </w:rPr>
  </w:style>
  <w:style w:type="character" w:customStyle="1" w:styleId="RTFNum77">
    <w:name w:val="RTF_Num 7 7"/>
    <w:rsid w:val="00237E8A"/>
    <w:rPr>
      <w:rFonts w:cs="Times New Roman"/>
    </w:rPr>
  </w:style>
  <w:style w:type="character" w:customStyle="1" w:styleId="RTFNum78">
    <w:name w:val="RTF_Num 7 8"/>
    <w:rsid w:val="00237E8A"/>
    <w:rPr>
      <w:rFonts w:cs="Times New Roman"/>
    </w:rPr>
  </w:style>
  <w:style w:type="character" w:customStyle="1" w:styleId="RTFNum79">
    <w:name w:val="RTF_Num 7 9"/>
    <w:rsid w:val="00237E8A"/>
    <w:rPr>
      <w:rFonts w:cs="Times New Roman"/>
    </w:rPr>
  </w:style>
  <w:style w:type="character" w:customStyle="1" w:styleId="RTFNum81">
    <w:name w:val="RTF_Num 8 1"/>
    <w:rsid w:val="00237E8A"/>
    <w:rPr>
      <w:rFonts w:ascii="Symbol" w:eastAsia="Symbol" w:hAnsi="Symbol" w:cs="Symbol"/>
      <w:color w:val="auto"/>
    </w:rPr>
  </w:style>
  <w:style w:type="character" w:customStyle="1" w:styleId="RTFNum82">
    <w:name w:val="RTF_Num 8 2"/>
    <w:rsid w:val="00237E8A"/>
    <w:rPr>
      <w:rFonts w:ascii="Courier New" w:eastAsia="Courier New" w:hAnsi="Courier New" w:cs="Courier New"/>
    </w:rPr>
  </w:style>
  <w:style w:type="character" w:customStyle="1" w:styleId="RTFNum83">
    <w:name w:val="RTF_Num 8 3"/>
    <w:rsid w:val="00237E8A"/>
    <w:rPr>
      <w:rFonts w:ascii="Wingdings" w:eastAsia="Wingdings" w:hAnsi="Wingdings" w:cs="Wingdings"/>
    </w:rPr>
  </w:style>
  <w:style w:type="character" w:customStyle="1" w:styleId="RTFNum84">
    <w:name w:val="RTF_Num 8 4"/>
    <w:rsid w:val="00237E8A"/>
    <w:rPr>
      <w:rFonts w:ascii="Symbol" w:eastAsia="Symbol" w:hAnsi="Symbol" w:cs="Symbol"/>
    </w:rPr>
  </w:style>
  <w:style w:type="character" w:customStyle="1" w:styleId="RTFNum85">
    <w:name w:val="RTF_Num 8 5"/>
    <w:rsid w:val="00237E8A"/>
    <w:rPr>
      <w:rFonts w:ascii="Courier New" w:eastAsia="Courier New" w:hAnsi="Courier New" w:cs="Courier New"/>
    </w:rPr>
  </w:style>
  <w:style w:type="character" w:customStyle="1" w:styleId="RTFNum86">
    <w:name w:val="RTF_Num 8 6"/>
    <w:rsid w:val="00237E8A"/>
    <w:rPr>
      <w:rFonts w:ascii="Wingdings" w:eastAsia="Wingdings" w:hAnsi="Wingdings" w:cs="Wingdings"/>
    </w:rPr>
  </w:style>
  <w:style w:type="character" w:customStyle="1" w:styleId="RTFNum87">
    <w:name w:val="RTF_Num 8 7"/>
    <w:rsid w:val="00237E8A"/>
    <w:rPr>
      <w:rFonts w:ascii="Symbol" w:eastAsia="Symbol" w:hAnsi="Symbol" w:cs="Symbol"/>
    </w:rPr>
  </w:style>
  <w:style w:type="character" w:customStyle="1" w:styleId="RTFNum88">
    <w:name w:val="RTF_Num 8 8"/>
    <w:rsid w:val="00237E8A"/>
    <w:rPr>
      <w:rFonts w:ascii="Courier New" w:eastAsia="Courier New" w:hAnsi="Courier New" w:cs="Courier New"/>
    </w:rPr>
  </w:style>
  <w:style w:type="character" w:customStyle="1" w:styleId="RTFNum89">
    <w:name w:val="RTF_Num 8 9"/>
    <w:rsid w:val="00237E8A"/>
    <w:rPr>
      <w:rFonts w:ascii="Wingdings" w:eastAsia="Wingdings" w:hAnsi="Wingdings" w:cs="Wingdings"/>
    </w:rPr>
  </w:style>
  <w:style w:type="character" w:customStyle="1" w:styleId="RTFNum91">
    <w:name w:val="RTF_Num 9 1"/>
    <w:rsid w:val="00237E8A"/>
    <w:rPr>
      <w:rFonts w:cs="Times New Roman"/>
    </w:rPr>
  </w:style>
  <w:style w:type="character" w:customStyle="1" w:styleId="RTFNum92">
    <w:name w:val="RTF_Num 9 2"/>
    <w:rsid w:val="00237E8A"/>
    <w:rPr>
      <w:rFonts w:cs="Times New Roman"/>
    </w:rPr>
  </w:style>
  <w:style w:type="character" w:customStyle="1" w:styleId="RTFNum93">
    <w:name w:val="RTF_Num 9 3"/>
    <w:rsid w:val="00237E8A"/>
    <w:rPr>
      <w:rFonts w:cs="Times New Roman"/>
    </w:rPr>
  </w:style>
  <w:style w:type="character" w:customStyle="1" w:styleId="RTFNum94">
    <w:name w:val="RTF_Num 9 4"/>
    <w:rsid w:val="00237E8A"/>
    <w:rPr>
      <w:rFonts w:cs="Times New Roman"/>
    </w:rPr>
  </w:style>
  <w:style w:type="character" w:customStyle="1" w:styleId="RTFNum95">
    <w:name w:val="RTF_Num 9 5"/>
    <w:rsid w:val="00237E8A"/>
    <w:rPr>
      <w:rFonts w:cs="Times New Roman"/>
    </w:rPr>
  </w:style>
  <w:style w:type="character" w:customStyle="1" w:styleId="RTFNum96">
    <w:name w:val="RTF_Num 9 6"/>
    <w:rsid w:val="00237E8A"/>
    <w:rPr>
      <w:rFonts w:cs="Times New Roman"/>
    </w:rPr>
  </w:style>
  <w:style w:type="character" w:customStyle="1" w:styleId="RTFNum97">
    <w:name w:val="RTF_Num 9 7"/>
    <w:rsid w:val="00237E8A"/>
    <w:rPr>
      <w:rFonts w:cs="Times New Roman"/>
    </w:rPr>
  </w:style>
  <w:style w:type="character" w:customStyle="1" w:styleId="RTFNum98">
    <w:name w:val="RTF_Num 9 8"/>
    <w:rsid w:val="00237E8A"/>
    <w:rPr>
      <w:rFonts w:cs="Times New Roman"/>
    </w:rPr>
  </w:style>
  <w:style w:type="character" w:customStyle="1" w:styleId="RTFNum99">
    <w:name w:val="RTF_Num 9 9"/>
    <w:rsid w:val="00237E8A"/>
    <w:rPr>
      <w:rFonts w:cs="Times New Roman"/>
    </w:rPr>
  </w:style>
  <w:style w:type="character" w:customStyle="1" w:styleId="RTFNum101">
    <w:name w:val="RTF_Num 10 1"/>
    <w:rsid w:val="00237E8A"/>
    <w:rPr>
      <w:rFonts w:cs="Times New Roman"/>
    </w:rPr>
  </w:style>
  <w:style w:type="character" w:customStyle="1" w:styleId="RTFNum102">
    <w:name w:val="RTF_Num 10 2"/>
    <w:rsid w:val="00237E8A"/>
    <w:rPr>
      <w:rFonts w:cs="Times New Roman"/>
    </w:rPr>
  </w:style>
  <w:style w:type="character" w:customStyle="1" w:styleId="RTFNum103">
    <w:name w:val="RTF_Num 10 3"/>
    <w:rsid w:val="00237E8A"/>
    <w:rPr>
      <w:rFonts w:cs="Times New Roman"/>
    </w:rPr>
  </w:style>
  <w:style w:type="character" w:customStyle="1" w:styleId="RTFNum104">
    <w:name w:val="RTF_Num 10 4"/>
    <w:rsid w:val="00237E8A"/>
    <w:rPr>
      <w:rFonts w:cs="Times New Roman"/>
    </w:rPr>
  </w:style>
  <w:style w:type="character" w:customStyle="1" w:styleId="RTFNum105">
    <w:name w:val="RTF_Num 10 5"/>
    <w:rsid w:val="00237E8A"/>
    <w:rPr>
      <w:rFonts w:cs="Times New Roman"/>
    </w:rPr>
  </w:style>
  <w:style w:type="character" w:customStyle="1" w:styleId="RTFNum106">
    <w:name w:val="RTF_Num 10 6"/>
    <w:rsid w:val="00237E8A"/>
    <w:rPr>
      <w:rFonts w:cs="Times New Roman"/>
    </w:rPr>
  </w:style>
  <w:style w:type="character" w:customStyle="1" w:styleId="RTFNum107">
    <w:name w:val="RTF_Num 10 7"/>
    <w:rsid w:val="00237E8A"/>
    <w:rPr>
      <w:rFonts w:cs="Times New Roman"/>
    </w:rPr>
  </w:style>
  <w:style w:type="character" w:customStyle="1" w:styleId="RTFNum108">
    <w:name w:val="RTF_Num 10 8"/>
    <w:rsid w:val="00237E8A"/>
    <w:rPr>
      <w:rFonts w:cs="Times New Roman"/>
    </w:rPr>
  </w:style>
  <w:style w:type="character" w:customStyle="1" w:styleId="RTFNum109">
    <w:name w:val="RTF_Num 10 9"/>
    <w:rsid w:val="00237E8A"/>
    <w:rPr>
      <w:rFonts w:cs="Times New Roman"/>
    </w:rPr>
  </w:style>
  <w:style w:type="character" w:customStyle="1" w:styleId="RTFNum111">
    <w:name w:val="RTF_Num 11 1"/>
    <w:rsid w:val="00237E8A"/>
    <w:rPr>
      <w:rFonts w:cs="Times New Roman"/>
    </w:rPr>
  </w:style>
  <w:style w:type="character" w:customStyle="1" w:styleId="RTFNum112">
    <w:name w:val="RTF_Num 11 2"/>
    <w:rsid w:val="00237E8A"/>
    <w:rPr>
      <w:rFonts w:cs="Times New Roman"/>
    </w:rPr>
  </w:style>
  <w:style w:type="character" w:customStyle="1" w:styleId="RTFNum113">
    <w:name w:val="RTF_Num 11 3"/>
    <w:rsid w:val="00237E8A"/>
    <w:rPr>
      <w:rFonts w:cs="Times New Roman"/>
    </w:rPr>
  </w:style>
  <w:style w:type="character" w:customStyle="1" w:styleId="RTFNum114">
    <w:name w:val="RTF_Num 11 4"/>
    <w:rsid w:val="00237E8A"/>
    <w:rPr>
      <w:rFonts w:cs="Times New Roman"/>
    </w:rPr>
  </w:style>
  <w:style w:type="character" w:customStyle="1" w:styleId="RTFNum115">
    <w:name w:val="RTF_Num 11 5"/>
    <w:rsid w:val="00237E8A"/>
    <w:rPr>
      <w:rFonts w:cs="Times New Roman"/>
    </w:rPr>
  </w:style>
  <w:style w:type="character" w:customStyle="1" w:styleId="RTFNum116">
    <w:name w:val="RTF_Num 11 6"/>
    <w:rsid w:val="00237E8A"/>
    <w:rPr>
      <w:rFonts w:cs="Times New Roman"/>
    </w:rPr>
  </w:style>
  <w:style w:type="character" w:customStyle="1" w:styleId="RTFNum117">
    <w:name w:val="RTF_Num 11 7"/>
    <w:rsid w:val="00237E8A"/>
    <w:rPr>
      <w:rFonts w:cs="Times New Roman"/>
    </w:rPr>
  </w:style>
  <w:style w:type="character" w:customStyle="1" w:styleId="RTFNum118">
    <w:name w:val="RTF_Num 11 8"/>
    <w:rsid w:val="00237E8A"/>
    <w:rPr>
      <w:rFonts w:cs="Times New Roman"/>
    </w:rPr>
  </w:style>
  <w:style w:type="character" w:customStyle="1" w:styleId="RTFNum119">
    <w:name w:val="RTF_Num 11 9"/>
    <w:rsid w:val="00237E8A"/>
    <w:rPr>
      <w:rFonts w:cs="Times New Roman"/>
    </w:rPr>
  </w:style>
  <w:style w:type="character" w:customStyle="1" w:styleId="RTFNum121">
    <w:name w:val="RTF_Num 12 1"/>
    <w:rsid w:val="00237E8A"/>
    <w:rPr>
      <w:rFonts w:cs="Times New Roman"/>
    </w:rPr>
  </w:style>
  <w:style w:type="character" w:customStyle="1" w:styleId="RTFNum122">
    <w:name w:val="RTF_Num 12 2"/>
    <w:rsid w:val="00237E8A"/>
    <w:rPr>
      <w:rFonts w:cs="Times New Roman"/>
    </w:rPr>
  </w:style>
  <w:style w:type="character" w:customStyle="1" w:styleId="RTFNum123">
    <w:name w:val="RTF_Num 12 3"/>
    <w:rsid w:val="00237E8A"/>
    <w:rPr>
      <w:rFonts w:cs="Times New Roman"/>
    </w:rPr>
  </w:style>
  <w:style w:type="character" w:customStyle="1" w:styleId="RTFNum124">
    <w:name w:val="RTF_Num 12 4"/>
    <w:rsid w:val="00237E8A"/>
    <w:rPr>
      <w:rFonts w:cs="Times New Roman"/>
    </w:rPr>
  </w:style>
  <w:style w:type="character" w:customStyle="1" w:styleId="RTFNum125">
    <w:name w:val="RTF_Num 12 5"/>
    <w:rsid w:val="00237E8A"/>
    <w:rPr>
      <w:rFonts w:cs="Times New Roman"/>
    </w:rPr>
  </w:style>
  <w:style w:type="character" w:customStyle="1" w:styleId="RTFNum126">
    <w:name w:val="RTF_Num 12 6"/>
    <w:rsid w:val="00237E8A"/>
    <w:rPr>
      <w:rFonts w:cs="Times New Roman"/>
    </w:rPr>
  </w:style>
  <w:style w:type="character" w:customStyle="1" w:styleId="RTFNum127">
    <w:name w:val="RTF_Num 12 7"/>
    <w:rsid w:val="00237E8A"/>
    <w:rPr>
      <w:rFonts w:cs="Times New Roman"/>
    </w:rPr>
  </w:style>
  <w:style w:type="character" w:customStyle="1" w:styleId="RTFNum128">
    <w:name w:val="RTF_Num 12 8"/>
    <w:rsid w:val="00237E8A"/>
    <w:rPr>
      <w:rFonts w:cs="Times New Roman"/>
    </w:rPr>
  </w:style>
  <w:style w:type="character" w:customStyle="1" w:styleId="RTFNum129">
    <w:name w:val="RTF_Num 12 9"/>
    <w:rsid w:val="00237E8A"/>
    <w:rPr>
      <w:rFonts w:cs="Times New Roman"/>
    </w:rPr>
  </w:style>
  <w:style w:type="character" w:customStyle="1" w:styleId="RTFNum131">
    <w:name w:val="RTF_Num 13 1"/>
    <w:rsid w:val="00237E8A"/>
    <w:rPr>
      <w:rFonts w:cs="Times New Roman"/>
    </w:rPr>
  </w:style>
  <w:style w:type="character" w:customStyle="1" w:styleId="RTFNum132">
    <w:name w:val="RTF_Num 13 2"/>
    <w:rsid w:val="00237E8A"/>
    <w:rPr>
      <w:rFonts w:cs="Times New Roman"/>
    </w:rPr>
  </w:style>
  <w:style w:type="character" w:customStyle="1" w:styleId="RTFNum133">
    <w:name w:val="RTF_Num 13 3"/>
    <w:rsid w:val="00237E8A"/>
    <w:rPr>
      <w:rFonts w:cs="Times New Roman"/>
    </w:rPr>
  </w:style>
  <w:style w:type="character" w:customStyle="1" w:styleId="RTFNum134">
    <w:name w:val="RTF_Num 13 4"/>
    <w:rsid w:val="00237E8A"/>
    <w:rPr>
      <w:rFonts w:cs="Times New Roman"/>
    </w:rPr>
  </w:style>
  <w:style w:type="character" w:customStyle="1" w:styleId="RTFNum135">
    <w:name w:val="RTF_Num 13 5"/>
    <w:rsid w:val="00237E8A"/>
    <w:rPr>
      <w:rFonts w:cs="Times New Roman"/>
    </w:rPr>
  </w:style>
  <w:style w:type="character" w:customStyle="1" w:styleId="RTFNum136">
    <w:name w:val="RTF_Num 13 6"/>
    <w:rsid w:val="00237E8A"/>
    <w:rPr>
      <w:rFonts w:cs="Times New Roman"/>
    </w:rPr>
  </w:style>
  <w:style w:type="character" w:customStyle="1" w:styleId="RTFNum137">
    <w:name w:val="RTF_Num 13 7"/>
    <w:rsid w:val="00237E8A"/>
    <w:rPr>
      <w:rFonts w:cs="Times New Roman"/>
    </w:rPr>
  </w:style>
  <w:style w:type="character" w:customStyle="1" w:styleId="RTFNum138">
    <w:name w:val="RTF_Num 13 8"/>
    <w:rsid w:val="00237E8A"/>
    <w:rPr>
      <w:rFonts w:cs="Times New Roman"/>
    </w:rPr>
  </w:style>
  <w:style w:type="character" w:customStyle="1" w:styleId="RTFNum139">
    <w:name w:val="RTF_Num 13 9"/>
    <w:rsid w:val="00237E8A"/>
    <w:rPr>
      <w:rFonts w:cs="Times New Roman"/>
    </w:rPr>
  </w:style>
  <w:style w:type="character" w:customStyle="1" w:styleId="RTFNum141">
    <w:name w:val="RTF_Num 14 1"/>
    <w:rsid w:val="00237E8A"/>
    <w:rPr>
      <w:rFonts w:cs="Times New Roman"/>
    </w:rPr>
  </w:style>
  <w:style w:type="character" w:customStyle="1" w:styleId="RTFNum142">
    <w:name w:val="RTF_Num 14 2"/>
    <w:rsid w:val="00237E8A"/>
    <w:rPr>
      <w:rFonts w:cs="Times New Roman"/>
    </w:rPr>
  </w:style>
  <w:style w:type="character" w:customStyle="1" w:styleId="RTFNum143">
    <w:name w:val="RTF_Num 14 3"/>
    <w:rsid w:val="00237E8A"/>
    <w:rPr>
      <w:rFonts w:cs="Times New Roman"/>
    </w:rPr>
  </w:style>
  <w:style w:type="character" w:customStyle="1" w:styleId="RTFNum144">
    <w:name w:val="RTF_Num 14 4"/>
    <w:rsid w:val="00237E8A"/>
    <w:rPr>
      <w:rFonts w:cs="Times New Roman"/>
    </w:rPr>
  </w:style>
  <w:style w:type="character" w:customStyle="1" w:styleId="RTFNum145">
    <w:name w:val="RTF_Num 14 5"/>
    <w:rsid w:val="00237E8A"/>
    <w:rPr>
      <w:rFonts w:cs="Times New Roman"/>
    </w:rPr>
  </w:style>
  <w:style w:type="character" w:customStyle="1" w:styleId="RTFNum146">
    <w:name w:val="RTF_Num 14 6"/>
    <w:rsid w:val="00237E8A"/>
    <w:rPr>
      <w:rFonts w:cs="Times New Roman"/>
    </w:rPr>
  </w:style>
  <w:style w:type="character" w:customStyle="1" w:styleId="RTFNum147">
    <w:name w:val="RTF_Num 14 7"/>
    <w:rsid w:val="00237E8A"/>
    <w:rPr>
      <w:rFonts w:cs="Times New Roman"/>
    </w:rPr>
  </w:style>
  <w:style w:type="character" w:customStyle="1" w:styleId="RTFNum148">
    <w:name w:val="RTF_Num 14 8"/>
    <w:rsid w:val="00237E8A"/>
    <w:rPr>
      <w:rFonts w:cs="Times New Roman"/>
    </w:rPr>
  </w:style>
  <w:style w:type="character" w:customStyle="1" w:styleId="RTFNum149">
    <w:name w:val="RTF_Num 14 9"/>
    <w:rsid w:val="00237E8A"/>
    <w:rPr>
      <w:rFonts w:cs="Times New Roman"/>
    </w:rPr>
  </w:style>
  <w:style w:type="character" w:customStyle="1" w:styleId="RTFNum151">
    <w:name w:val="RTF_Num 15 1"/>
    <w:rsid w:val="00237E8A"/>
    <w:rPr>
      <w:rFonts w:cs="Times New Roman"/>
    </w:rPr>
  </w:style>
  <w:style w:type="character" w:customStyle="1" w:styleId="RTFNum152">
    <w:name w:val="RTF_Num 15 2"/>
    <w:rsid w:val="00237E8A"/>
    <w:rPr>
      <w:rFonts w:cs="Times New Roman"/>
    </w:rPr>
  </w:style>
  <w:style w:type="character" w:customStyle="1" w:styleId="RTFNum153">
    <w:name w:val="RTF_Num 15 3"/>
    <w:rsid w:val="00237E8A"/>
    <w:rPr>
      <w:rFonts w:cs="Times New Roman"/>
    </w:rPr>
  </w:style>
  <w:style w:type="character" w:customStyle="1" w:styleId="RTFNum154">
    <w:name w:val="RTF_Num 15 4"/>
    <w:rsid w:val="00237E8A"/>
    <w:rPr>
      <w:rFonts w:cs="Times New Roman"/>
    </w:rPr>
  </w:style>
  <w:style w:type="character" w:customStyle="1" w:styleId="RTFNum155">
    <w:name w:val="RTF_Num 15 5"/>
    <w:rsid w:val="00237E8A"/>
    <w:rPr>
      <w:rFonts w:cs="Times New Roman"/>
    </w:rPr>
  </w:style>
  <w:style w:type="character" w:customStyle="1" w:styleId="RTFNum156">
    <w:name w:val="RTF_Num 15 6"/>
    <w:rsid w:val="00237E8A"/>
    <w:rPr>
      <w:rFonts w:cs="Times New Roman"/>
    </w:rPr>
  </w:style>
  <w:style w:type="character" w:customStyle="1" w:styleId="RTFNum157">
    <w:name w:val="RTF_Num 15 7"/>
    <w:rsid w:val="00237E8A"/>
    <w:rPr>
      <w:rFonts w:cs="Times New Roman"/>
    </w:rPr>
  </w:style>
  <w:style w:type="character" w:customStyle="1" w:styleId="RTFNum158">
    <w:name w:val="RTF_Num 15 8"/>
    <w:rsid w:val="00237E8A"/>
    <w:rPr>
      <w:rFonts w:cs="Times New Roman"/>
    </w:rPr>
  </w:style>
  <w:style w:type="character" w:customStyle="1" w:styleId="RTFNum159">
    <w:name w:val="RTF_Num 15 9"/>
    <w:rsid w:val="00237E8A"/>
    <w:rPr>
      <w:rFonts w:cs="Times New Roman"/>
    </w:rPr>
  </w:style>
  <w:style w:type="character" w:customStyle="1" w:styleId="RTFNum161">
    <w:name w:val="RTF_Num 16 1"/>
    <w:rsid w:val="00237E8A"/>
    <w:rPr>
      <w:rFonts w:cs="Times New Roman"/>
    </w:rPr>
  </w:style>
  <w:style w:type="character" w:customStyle="1" w:styleId="RTFNum162">
    <w:name w:val="RTF_Num 16 2"/>
    <w:rsid w:val="00237E8A"/>
    <w:rPr>
      <w:rFonts w:cs="Times New Roman"/>
    </w:rPr>
  </w:style>
  <w:style w:type="character" w:customStyle="1" w:styleId="RTFNum163">
    <w:name w:val="RTF_Num 16 3"/>
    <w:rsid w:val="00237E8A"/>
    <w:rPr>
      <w:rFonts w:cs="Times New Roman"/>
    </w:rPr>
  </w:style>
  <w:style w:type="character" w:customStyle="1" w:styleId="RTFNum164">
    <w:name w:val="RTF_Num 16 4"/>
    <w:rsid w:val="00237E8A"/>
    <w:rPr>
      <w:rFonts w:cs="Times New Roman"/>
    </w:rPr>
  </w:style>
  <w:style w:type="character" w:customStyle="1" w:styleId="RTFNum165">
    <w:name w:val="RTF_Num 16 5"/>
    <w:rsid w:val="00237E8A"/>
    <w:rPr>
      <w:rFonts w:cs="Times New Roman"/>
    </w:rPr>
  </w:style>
  <w:style w:type="character" w:customStyle="1" w:styleId="RTFNum166">
    <w:name w:val="RTF_Num 16 6"/>
    <w:rsid w:val="00237E8A"/>
    <w:rPr>
      <w:rFonts w:cs="Times New Roman"/>
    </w:rPr>
  </w:style>
  <w:style w:type="character" w:customStyle="1" w:styleId="RTFNum167">
    <w:name w:val="RTF_Num 16 7"/>
    <w:rsid w:val="00237E8A"/>
    <w:rPr>
      <w:rFonts w:cs="Times New Roman"/>
    </w:rPr>
  </w:style>
  <w:style w:type="character" w:customStyle="1" w:styleId="RTFNum168">
    <w:name w:val="RTF_Num 16 8"/>
    <w:rsid w:val="00237E8A"/>
    <w:rPr>
      <w:rFonts w:cs="Times New Roman"/>
    </w:rPr>
  </w:style>
  <w:style w:type="character" w:customStyle="1" w:styleId="RTFNum169">
    <w:name w:val="RTF_Num 16 9"/>
    <w:rsid w:val="00237E8A"/>
    <w:rPr>
      <w:rFonts w:cs="Times New Roman"/>
    </w:rPr>
  </w:style>
  <w:style w:type="character" w:customStyle="1" w:styleId="RTFNum171">
    <w:name w:val="RTF_Num 17 1"/>
    <w:rsid w:val="00237E8A"/>
    <w:rPr>
      <w:rFonts w:cs="Times New Roman"/>
    </w:rPr>
  </w:style>
  <w:style w:type="character" w:customStyle="1" w:styleId="RTFNum172">
    <w:name w:val="RTF_Num 17 2"/>
    <w:rsid w:val="00237E8A"/>
    <w:rPr>
      <w:rFonts w:cs="Times New Roman"/>
    </w:rPr>
  </w:style>
  <w:style w:type="character" w:customStyle="1" w:styleId="RTFNum173">
    <w:name w:val="RTF_Num 17 3"/>
    <w:rsid w:val="00237E8A"/>
    <w:rPr>
      <w:rFonts w:cs="Times New Roman"/>
    </w:rPr>
  </w:style>
  <w:style w:type="character" w:customStyle="1" w:styleId="RTFNum174">
    <w:name w:val="RTF_Num 17 4"/>
    <w:rsid w:val="00237E8A"/>
    <w:rPr>
      <w:rFonts w:cs="Times New Roman"/>
    </w:rPr>
  </w:style>
  <w:style w:type="character" w:customStyle="1" w:styleId="RTFNum175">
    <w:name w:val="RTF_Num 17 5"/>
    <w:rsid w:val="00237E8A"/>
    <w:rPr>
      <w:rFonts w:cs="Times New Roman"/>
    </w:rPr>
  </w:style>
  <w:style w:type="character" w:customStyle="1" w:styleId="RTFNum176">
    <w:name w:val="RTF_Num 17 6"/>
    <w:rsid w:val="00237E8A"/>
    <w:rPr>
      <w:rFonts w:cs="Times New Roman"/>
    </w:rPr>
  </w:style>
  <w:style w:type="character" w:customStyle="1" w:styleId="RTFNum177">
    <w:name w:val="RTF_Num 17 7"/>
    <w:rsid w:val="00237E8A"/>
    <w:rPr>
      <w:rFonts w:cs="Times New Roman"/>
    </w:rPr>
  </w:style>
  <w:style w:type="character" w:customStyle="1" w:styleId="RTFNum178">
    <w:name w:val="RTF_Num 17 8"/>
    <w:rsid w:val="00237E8A"/>
    <w:rPr>
      <w:rFonts w:cs="Times New Roman"/>
    </w:rPr>
  </w:style>
  <w:style w:type="character" w:customStyle="1" w:styleId="RTFNum179">
    <w:name w:val="RTF_Num 17 9"/>
    <w:rsid w:val="00237E8A"/>
    <w:rPr>
      <w:rFonts w:cs="Times New Roman"/>
    </w:rPr>
  </w:style>
  <w:style w:type="character" w:customStyle="1" w:styleId="RTFNum181">
    <w:name w:val="RTF_Num 18 1"/>
    <w:rsid w:val="00237E8A"/>
    <w:rPr>
      <w:rFonts w:ascii="Times New Roman" w:eastAsia="Times New Roman" w:hAnsi="Times New Roman" w:cs="Times New Roman"/>
    </w:rPr>
  </w:style>
  <w:style w:type="character" w:customStyle="1" w:styleId="RTFNum182">
    <w:name w:val="RTF_Num 18 2"/>
    <w:rsid w:val="00237E8A"/>
    <w:rPr>
      <w:rFonts w:ascii="Courier New" w:eastAsia="Courier New" w:hAnsi="Courier New" w:cs="Courier New"/>
    </w:rPr>
  </w:style>
  <w:style w:type="character" w:customStyle="1" w:styleId="RTFNum183">
    <w:name w:val="RTF_Num 18 3"/>
    <w:rsid w:val="00237E8A"/>
    <w:rPr>
      <w:rFonts w:ascii="Wingdings" w:eastAsia="Wingdings" w:hAnsi="Wingdings" w:cs="Wingdings"/>
    </w:rPr>
  </w:style>
  <w:style w:type="character" w:customStyle="1" w:styleId="RTFNum184">
    <w:name w:val="RTF_Num 18 4"/>
    <w:rsid w:val="00237E8A"/>
    <w:rPr>
      <w:rFonts w:ascii="Symbol" w:eastAsia="Symbol" w:hAnsi="Symbol" w:cs="Symbol"/>
    </w:rPr>
  </w:style>
  <w:style w:type="character" w:customStyle="1" w:styleId="RTFNum185">
    <w:name w:val="RTF_Num 18 5"/>
    <w:rsid w:val="00237E8A"/>
    <w:rPr>
      <w:rFonts w:ascii="Courier New" w:eastAsia="Courier New" w:hAnsi="Courier New" w:cs="Courier New"/>
    </w:rPr>
  </w:style>
  <w:style w:type="character" w:customStyle="1" w:styleId="RTFNum186">
    <w:name w:val="RTF_Num 18 6"/>
    <w:rsid w:val="00237E8A"/>
    <w:rPr>
      <w:rFonts w:ascii="Wingdings" w:eastAsia="Wingdings" w:hAnsi="Wingdings" w:cs="Wingdings"/>
    </w:rPr>
  </w:style>
  <w:style w:type="character" w:customStyle="1" w:styleId="RTFNum187">
    <w:name w:val="RTF_Num 18 7"/>
    <w:rsid w:val="00237E8A"/>
    <w:rPr>
      <w:rFonts w:ascii="Symbol" w:eastAsia="Symbol" w:hAnsi="Symbol" w:cs="Symbol"/>
    </w:rPr>
  </w:style>
  <w:style w:type="character" w:customStyle="1" w:styleId="RTFNum188">
    <w:name w:val="RTF_Num 18 8"/>
    <w:rsid w:val="00237E8A"/>
    <w:rPr>
      <w:rFonts w:ascii="Courier New" w:eastAsia="Courier New" w:hAnsi="Courier New" w:cs="Courier New"/>
    </w:rPr>
  </w:style>
  <w:style w:type="character" w:customStyle="1" w:styleId="RTFNum189">
    <w:name w:val="RTF_Num 18 9"/>
    <w:rsid w:val="00237E8A"/>
    <w:rPr>
      <w:rFonts w:ascii="Wingdings" w:eastAsia="Wingdings" w:hAnsi="Wingdings" w:cs="Wingdings"/>
    </w:rPr>
  </w:style>
  <w:style w:type="character" w:customStyle="1" w:styleId="RTFNum191">
    <w:name w:val="RTF_Num 19 1"/>
    <w:rsid w:val="00237E8A"/>
    <w:rPr>
      <w:rFonts w:cs="Times New Roman"/>
    </w:rPr>
  </w:style>
  <w:style w:type="character" w:customStyle="1" w:styleId="RTFNum192">
    <w:name w:val="RTF_Num 19 2"/>
    <w:rsid w:val="00237E8A"/>
    <w:rPr>
      <w:rFonts w:cs="Times New Roman"/>
    </w:rPr>
  </w:style>
  <w:style w:type="character" w:customStyle="1" w:styleId="RTFNum193">
    <w:name w:val="RTF_Num 19 3"/>
    <w:rsid w:val="00237E8A"/>
    <w:rPr>
      <w:rFonts w:cs="Times New Roman"/>
    </w:rPr>
  </w:style>
  <w:style w:type="character" w:customStyle="1" w:styleId="RTFNum194">
    <w:name w:val="RTF_Num 19 4"/>
    <w:rsid w:val="00237E8A"/>
    <w:rPr>
      <w:rFonts w:cs="Times New Roman"/>
    </w:rPr>
  </w:style>
  <w:style w:type="character" w:customStyle="1" w:styleId="RTFNum195">
    <w:name w:val="RTF_Num 19 5"/>
    <w:rsid w:val="00237E8A"/>
    <w:rPr>
      <w:rFonts w:cs="Times New Roman"/>
    </w:rPr>
  </w:style>
  <w:style w:type="character" w:customStyle="1" w:styleId="RTFNum196">
    <w:name w:val="RTF_Num 19 6"/>
    <w:rsid w:val="00237E8A"/>
    <w:rPr>
      <w:rFonts w:cs="Times New Roman"/>
    </w:rPr>
  </w:style>
  <w:style w:type="character" w:customStyle="1" w:styleId="RTFNum197">
    <w:name w:val="RTF_Num 19 7"/>
    <w:rsid w:val="00237E8A"/>
    <w:rPr>
      <w:rFonts w:cs="Times New Roman"/>
    </w:rPr>
  </w:style>
  <w:style w:type="character" w:customStyle="1" w:styleId="RTFNum198">
    <w:name w:val="RTF_Num 19 8"/>
    <w:rsid w:val="00237E8A"/>
    <w:rPr>
      <w:rFonts w:cs="Times New Roman"/>
    </w:rPr>
  </w:style>
  <w:style w:type="character" w:customStyle="1" w:styleId="RTFNum199">
    <w:name w:val="RTF_Num 19 9"/>
    <w:rsid w:val="00237E8A"/>
    <w:rPr>
      <w:rFonts w:cs="Times New Roman"/>
    </w:rPr>
  </w:style>
  <w:style w:type="character" w:customStyle="1" w:styleId="RTFNum201">
    <w:name w:val="RTF_Num 20 1"/>
    <w:rsid w:val="00237E8A"/>
    <w:rPr>
      <w:rFonts w:cs="Times New Roman"/>
    </w:rPr>
  </w:style>
  <w:style w:type="character" w:customStyle="1" w:styleId="RTFNum202">
    <w:name w:val="RTF_Num 20 2"/>
    <w:rsid w:val="00237E8A"/>
    <w:rPr>
      <w:rFonts w:ascii="Courier New" w:eastAsia="Courier New" w:hAnsi="Courier New" w:cs="Courier New"/>
    </w:rPr>
  </w:style>
  <w:style w:type="character" w:customStyle="1" w:styleId="RTFNum203">
    <w:name w:val="RTF_Num 20 3"/>
    <w:rsid w:val="00237E8A"/>
    <w:rPr>
      <w:rFonts w:ascii="Wingdings" w:eastAsia="Wingdings" w:hAnsi="Wingdings" w:cs="Wingdings"/>
    </w:rPr>
  </w:style>
  <w:style w:type="character" w:customStyle="1" w:styleId="RTFNum204">
    <w:name w:val="RTF_Num 20 4"/>
    <w:rsid w:val="00237E8A"/>
    <w:rPr>
      <w:rFonts w:ascii="Symbol" w:eastAsia="Symbol" w:hAnsi="Symbol" w:cs="Symbol"/>
    </w:rPr>
  </w:style>
  <w:style w:type="character" w:customStyle="1" w:styleId="RTFNum205">
    <w:name w:val="RTF_Num 20 5"/>
    <w:rsid w:val="00237E8A"/>
    <w:rPr>
      <w:rFonts w:ascii="Courier New" w:eastAsia="Courier New" w:hAnsi="Courier New" w:cs="Courier New"/>
    </w:rPr>
  </w:style>
  <w:style w:type="character" w:customStyle="1" w:styleId="RTFNum206">
    <w:name w:val="RTF_Num 20 6"/>
    <w:rsid w:val="00237E8A"/>
    <w:rPr>
      <w:rFonts w:ascii="Wingdings" w:eastAsia="Wingdings" w:hAnsi="Wingdings" w:cs="Wingdings"/>
    </w:rPr>
  </w:style>
  <w:style w:type="character" w:customStyle="1" w:styleId="RTFNum207">
    <w:name w:val="RTF_Num 20 7"/>
    <w:rsid w:val="00237E8A"/>
    <w:rPr>
      <w:rFonts w:ascii="Symbol" w:eastAsia="Symbol" w:hAnsi="Symbol" w:cs="Symbol"/>
    </w:rPr>
  </w:style>
  <w:style w:type="character" w:customStyle="1" w:styleId="RTFNum208">
    <w:name w:val="RTF_Num 20 8"/>
    <w:rsid w:val="00237E8A"/>
    <w:rPr>
      <w:rFonts w:ascii="Courier New" w:eastAsia="Courier New" w:hAnsi="Courier New" w:cs="Courier New"/>
    </w:rPr>
  </w:style>
  <w:style w:type="character" w:customStyle="1" w:styleId="RTFNum209">
    <w:name w:val="RTF_Num 20 9"/>
    <w:rsid w:val="00237E8A"/>
    <w:rPr>
      <w:rFonts w:ascii="Wingdings" w:eastAsia="Wingdings" w:hAnsi="Wingdings" w:cs="Wingdings"/>
    </w:rPr>
  </w:style>
  <w:style w:type="character" w:customStyle="1" w:styleId="RTFNum211">
    <w:name w:val="RTF_Num 21 1"/>
    <w:rsid w:val="00237E8A"/>
    <w:rPr>
      <w:rFonts w:cs="Times New Roman"/>
    </w:rPr>
  </w:style>
  <w:style w:type="character" w:customStyle="1" w:styleId="RTFNum212">
    <w:name w:val="RTF_Num 21 2"/>
    <w:rsid w:val="00237E8A"/>
    <w:rPr>
      <w:rFonts w:cs="Times New Roman"/>
    </w:rPr>
  </w:style>
  <w:style w:type="character" w:customStyle="1" w:styleId="RTFNum213">
    <w:name w:val="RTF_Num 21 3"/>
    <w:rsid w:val="00237E8A"/>
    <w:rPr>
      <w:rFonts w:cs="Times New Roman"/>
    </w:rPr>
  </w:style>
  <w:style w:type="character" w:customStyle="1" w:styleId="RTFNum214">
    <w:name w:val="RTF_Num 21 4"/>
    <w:rsid w:val="00237E8A"/>
    <w:rPr>
      <w:rFonts w:cs="Times New Roman"/>
    </w:rPr>
  </w:style>
  <w:style w:type="character" w:customStyle="1" w:styleId="RTFNum215">
    <w:name w:val="RTF_Num 21 5"/>
    <w:rsid w:val="00237E8A"/>
    <w:rPr>
      <w:rFonts w:cs="Times New Roman"/>
    </w:rPr>
  </w:style>
  <w:style w:type="character" w:customStyle="1" w:styleId="RTFNum216">
    <w:name w:val="RTF_Num 21 6"/>
    <w:rsid w:val="00237E8A"/>
    <w:rPr>
      <w:rFonts w:cs="Times New Roman"/>
    </w:rPr>
  </w:style>
  <w:style w:type="character" w:customStyle="1" w:styleId="RTFNum217">
    <w:name w:val="RTF_Num 21 7"/>
    <w:rsid w:val="00237E8A"/>
    <w:rPr>
      <w:rFonts w:cs="Times New Roman"/>
    </w:rPr>
  </w:style>
  <w:style w:type="character" w:customStyle="1" w:styleId="RTFNum218">
    <w:name w:val="RTF_Num 21 8"/>
    <w:rsid w:val="00237E8A"/>
    <w:rPr>
      <w:rFonts w:cs="Times New Roman"/>
    </w:rPr>
  </w:style>
  <w:style w:type="character" w:customStyle="1" w:styleId="RTFNum219">
    <w:name w:val="RTF_Num 21 9"/>
    <w:rsid w:val="00237E8A"/>
    <w:rPr>
      <w:rFonts w:cs="Times New Roman"/>
    </w:rPr>
  </w:style>
  <w:style w:type="character" w:customStyle="1" w:styleId="RTFNum221">
    <w:name w:val="RTF_Num 22 1"/>
    <w:rsid w:val="00237E8A"/>
    <w:rPr>
      <w:rFonts w:ascii="Times New Roman" w:eastAsia="Times New Roman" w:hAnsi="Times New Roman" w:cs="Times New Roman"/>
      <w:b/>
      <w:bCs/>
      <w:i w:val="0"/>
      <w:iCs w:val="0"/>
      <w:caps w:val="0"/>
      <w:smallCaps w:val="0"/>
      <w:color w:val="auto"/>
      <w:u w:val="none"/>
    </w:rPr>
  </w:style>
  <w:style w:type="character" w:customStyle="1" w:styleId="RTFNum222">
    <w:name w:val="RTF_Num 22 2"/>
    <w:rsid w:val="00237E8A"/>
    <w:rPr>
      <w:rFonts w:ascii="Times New Roman" w:eastAsia="Times New Roman" w:hAnsi="Times New Roman" w:cs="Times New Roman"/>
      <w:b w:val="0"/>
      <w:bCs w:val="0"/>
      <w:i w:val="0"/>
      <w:iCs w:val="0"/>
      <w:caps w:val="0"/>
      <w:smallCaps w:val="0"/>
      <w:color w:val="auto"/>
      <w:u w:val="none"/>
    </w:rPr>
  </w:style>
  <w:style w:type="character" w:customStyle="1" w:styleId="RTFNum223">
    <w:name w:val="RTF_Num 22 3"/>
    <w:rsid w:val="00237E8A"/>
    <w:rPr>
      <w:rFonts w:ascii="Times New Roman" w:eastAsia="Times New Roman" w:hAnsi="Times New Roman" w:cs="Times New Roman"/>
      <w:b w:val="0"/>
      <w:bCs w:val="0"/>
      <w:i w:val="0"/>
      <w:iCs w:val="0"/>
      <w:caps w:val="0"/>
      <w:smallCaps w:val="0"/>
      <w:color w:val="auto"/>
      <w:u w:val="none"/>
    </w:rPr>
  </w:style>
  <w:style w:type="character" w:customStyle="1" w:styleId="RTFNum224">
    <w:name w:val="RTF_Num 22 4"/>
    <w:rsid w:val="00237E8A"/>
    <w:rPr>
      <w:rFonts w:ascii="Times New Roman" w:eastAsia="Times New Roman" w:hAnsi="Times New Roman" w:cs="Times New Roman"/>
      <w:b w:val="0"/>
      <w:bCs w:val="0"/>
      <w:i w:val="0"/>
      <w:iCs w:val="0"/>
      <w:caps w:val="0"/>
      <w:smallCaps w:val="0"/>
      <w:color w:val="auto"/>
      <w:u w:val="none"/>
    </w:rPr>
  </w:style>
  <w:style w:type="character" w:customStyle="1" w:styleId="RTFNum225">
    <w:name w:val="RTF_Num 22 5"/>
    <w:rsid w:val="00237E8A"/>
    <w:rPr>
      <w:rFonts w:ascii="Times New Roman" w:eastAsia="Times New Roman" w:hAnsi="Times New Roman" w:cs="Times New Roman"/>
      <w:b w:val="0"/>
      <w:bCs w:val="0"/>
      <w:i w:val="0"/>
      <w:iCs w:val="0"/>
      <w:caps w:val="0"/>
      <w:smallCaps w:val="0"/>
      <w:color w:val="auto"/>
      <w:u w:val="none"/>
    </w:rPr>
  </w:style>
  <w:style w:type="character" w:customStyle="1" w:styleId="RTFNum226">
    <w:name w:val="RTF_Num 22 6"/>
    <w:rsid w:val="00237E8A"/>
    <w:rPr>
      <w:rFonts w:ascii="Times New Roman" w:eastAsia="Times New Roman" w:hAnsi="Times New Roman" w:cs="Times New Roman"/>
      <w:b w:val="0"/>
      <w:bCs w:val="0"/>
      <w:i w:val="0"/>
      <w:iCs w:val="0"/>
      <w:caps w:val="0"/>
      <w:smallCaps w:val="0"/>
      <w:color w:val="auto"/>
      <w:u w:val="none"/>
    </w:rPr>
  </w:style>
  <w:style w:type="character" w:customStyle="1" w:styleId="RTFNum227">
    <w:name w:val="RTF_Num 22 7"/>
    <w:rsid w:val="00237E8A"/>
    <w:rPr>
      <w:rFonts w:ascii="Times New Roman" w:eastAsia="Times New Roman" w:hAnsi="Times New Roman" w:cs="Times New Roman"/>
      <w:b/>
      <w:bCs/>
      <w:i/>
      <w:iCs/>
      <w:caps w:val="0"/>
      <w:smallCaps w:val="0"/>
      <w:color w:val="auto"/>
      <w:u w:val="none"/>
    </w:rPr>
  </w:style>
  <w:style w:type="character" w:customStyle="1" w:styleId="RTFNum228">
    <w:name w:val="RTF_Num 22 8"/>
    <w:rsid w:val="00237E8A"/>
    <w:rPr>
      <w:rFonts w:ascii="Times New Roman" w:eastAsia="Times New Roman" w:hAnsi="Times New Roman" w:cs="Times New Roman"/>
      <w:b/>
      <w:bCs/>
      <w:i/>
      <w:iCs/>
      <w:caps w:val="0"/>
      <w:smallCaps w:val="0"/>
      <w:color w:val="auto"/>
      <w:u w:val="none"/>
    </w:rPr>
  </w:style>
  <w:style w:type="character" w:customStyle="1" w:styleId="RTFNum229">
    <w:name w:val="RTF_Num 22 9"/>
    <w:rsid w:val="00237E8A"/>
    <w:rPr>
      <w:rFonts w:cs="Times New Roman"/>
      <w:b w:val="0"/>
      <w:bCs w:val="0"/>
      <w:i w:val="0"/>
      <w:iCs w:val="0"/>
      <w:caps w:val="0"/>
      <w:smallCaps w:val="0"/>
      <w:color w:val="auto"/>
      <w:u w:val="none"/>
    </w:rPr>
  </w:style>
  <w:style w:type="character" w:customStyle="1" w:styleId="RTFNum231">
    <w:name w:val="RTF_Num 23 1"/>
    <w:rsid w:val="00237E8A"/>
    <w:rPr>
      <w:rFonts w:cs="Times New Roman"/>
    </w:rPr>
  </w:style>
  <w:style w:type="character" w:customStyle="1" w:styleId="RTFNum232">
    <w:name w:val="RTF_Num 23 2"/>
    <w:rsid w:val="00237E8A"/>
    <w:rPr>
      <w:rFonts w:cs="Times New Roman"/>
    </w:rPr>
  </w:style>
  <w:style w:type="character" w:customStyle="1" w:styleId="RTFNum233">
    <w:name w:val="RTF_Num 23 3"/>
    <w:rsid w:val="00237E8A"/>
    <w:rPr>
      <w:rFonts w:cs="Times New Roman"/>
    </w:rPr>
  </w:style>
  <w:style w:type="character" w:customStyle="1" w:styleId="RTFNum234">
    <w:name w:val="RTF_Num 23 4"/>
    <w:rsid w:val="00237E8A"/>
    <w:rPr>
      <w:rFonts w:cs="Times New Roman"/>
    </w:rPr>
  </w:style>
  <w:style w:type="character" w:customStyle="1" w:styleId="RTFNum235">
    <w:name w:val="RTF_Num 23 5"/>
    <w:rsid w:val="00237E8A"/>
    <w:rPr>
      <w:rFonts w:cs="Times New Roman"/>
    </w:rPr>
  </w:style>
  <w:style w:type="character" w:customStyle="1" w:styleId="RTFNum236">
    <w:name w:val="RTF_Num 23 6"/>
    <w:rsid w:val="00237E8A"/>
    <w:rPr>
      <w:rFonts w:cs="Times New Roman"/>
    </w:rPr>
  </w:style>
  <w:style w:type="character" w:customStyle="1" w:styleId="RTFNum237">
    <w:name w:val="RTF_Num 23 7"/>
    <w:rsid w:val="00237E8A"/>
    <w:rPr>
      <w:rFonts w:cs="Times New Roman"/>
    </w:rPr>
  </w:style>
  <w:style w:type="character" w:customStyle="1" w:styleId="RTFNum238">
    <w:name w:val="RTF_Num 23 8"/>
    <w:rsid w:val="00237E8A"/>
    <w:rPr>
      <w:rFonts w:cs="Times New Roman"/>
    </w:rPr>
  </w:style>
  <w:style w:type="character" w:customStyle="1" w:styleId="RTFNum239">
    <w:name w:val="RTF_Num 23 9"/>
    <w:rsid w:val="00237E8A"/>
    <w:rPr>
      <w:rFonts w:cs="Times New Roman"/>
    </w:rPr>
  </w:style>
  <w:style w:type="character" w:customStyle="1" w:styleId="RTFNum241">
    <w:name w:val="RTF_Num 24 1"/>
    <w:rsid w:val="00237E8A"/>
    <w:rPr>
      <w:rFonts w:cs="Times New Roman"/>
    </w:rPr>
  </w:style>
  <w:style w:type="character" w:customStyle="1" w:styleId="RTFNum242">
    <w:name w:val="RTF_Num 24 2"/>
    <w:rsid w:val="00237E8A"/>
    <w:rPr>
      <w:rFonts w:cs="Times New Roman"/>
    </w:rPr>
  </w:style>
  <w:style w:type="character" w:customStyle="1" w:styleId="RTFNum243">
    <w:name w:val="RTF_Num 24 3"/>
    <w:rsid w:val="00237E8A"/>
    <w:rPr>
      <w:rFonts w:cs="Times New Roman"/>
    </w:rPr>
  </w:style>
  <w:style w:type="character" w:customStyle="1" w:styleId="RTFNum244">
    <w:name w:val="RTF_Num 24 4"/>
    <w:rsid w:val="00237E8A"/>
    <w:rPr>
      <w:rFonts w:cs="Times New Roman"/>
    </w:rPr>
  </w:style>
  <w:style w:type="character" w:customStyle="1" w:styleId="RTFNum245">
    <w:name w:val="RTF_Num 24 5"/>
    <w:rsid w:val="00237E8A"/>
    <w:rPr>
      <w:rFonts w:cs="Times New Roman"/>
    </w:rPr>
  </w:style>
  <w:style w:type="character" w:customStyle="1" w:styleId="RTFNum246">
    <w:name w:val="RTF_Num 24 6"/>
    <w:rsid w:val="00237E8A"/>
    <w:rPr>
      <w:rFonts w:cs="Times New Roman"/>
    </w:rPr>
  </w:style>
  <w:style w:type="character" w:customStyle="1" w:styleId="RTFNum247">
    <w:name w:val="RTF_Num 24 7"/>
    <w:rsid w:val="00237E8A"/>
    <w:rPr>
      <w:rFonts w:cs="Times New Roman"/>
    </w:rPr>
  </w:style>
  <w:style w:type="character" w:customStyle="1" w:styleId="RTFNum248">
    <w:name w:val="RTF_Num 24 8"/>
    <w:rsid w:val="00237E8A"/>
    <w:rPr>
      <w:rFonts w:cs="Times New Roman"/>
    </w:rPr>
  </w:style>
  <w:style w:type="character" w:customStyle="1" w:styleId="RTFNum249">
    <w:name w:val="RTF_Num 24 9"/>
    <w:rsid w:val="00237E8A"/>
    <w:rPr>
      <w:rFonts w:cs="Times New Roman"/>
    </w:rPr>
  </w:style>
  <w:style w:type="character" w:customStyle="1" w:styleId="RTFNum251">
    <w:name w:val="RTF_Num 25 1"/>
    <w:rsid w:val="00237E8A"/>
    <w:rPr>
      <w:rFonts w:cs="Times New Roman"/>
    </w:rPr>
  </w:style>
  <w:style w:type="character" w:customStyle="1" w:styleId="RTFNum252">
    <w:name w:val="RTF_Num 25 2"/>
    <w:rsid w:val="00237E8A"/>
    <w:rPr>
      <w:rFonts w:cs="Times New Roman"/>
    </w:rPr>
  </w:style>
  <w:style w:type="character" w:customStyle="1" w:styleId="RTFNum253">
    <w:name w:val="RTF_Num 25 3"/>
    <w:rsid w:val="00237E8A"/>
    <w:rPr>
      <w:rFonts w:cs="Times New Roman"/>
    </w:rPr>
  </w:style>
  <w:style w:type="character" w:customStyle="1" w:styleId="RTFNum254">
    <w:name w:val="RTF_Num 25 4"/>
    <w:rsid w:val="00237E8A"/>
    <w:rPr>
      <w:rFonts w:cs="Times New Roman"/>
    </w:rPr>
  </w:style>
  <w:style w:type="character" w:customStyle="1" w:styleId="RTFNum255">
    <w:name w:val="RTF_Num 25 5"/>
    <w:rsid w:val="00237E8A"/>
    <w:rPr>
      <w:rFonts w:cs="Times New Roman"/>
    </w:rPr>
  </w:style>
  <w:style w:type="character" w:customStyle="1" w:styleId="RTFNum256">
    <w:name w:val="RTF_Num 25 6"/>
    <w:rsid w:val="00237E8A"/>
    <w:rPr>
      <w:rFonts w:cs="Times New Roman"/>
    </w:rPr>
  </w:style>
  <w:style w:type="character" w:customStyle="1" w:styleId="RTFNum257">
    <w:name w:val="RTF_Num 25 7"/>
    <w:rsid w:val="00237E8A"/>
    <w:rPr>
      <w:rFonts w:cs="Times New Roman"/>
    </w:rPr>
  </w:style>
  <w:style w:type="character" w:customStyle="1" w:styleId="RTFNum258">
    <w:name w:val="RTF_Num 25 8"/>
    <w:rsid w:val="00237E8A"/>
    <w:rPr>
      <w:rFonts w:cs="Times New Roman"/>
    </w:rPr>
  </w:style>
  <w:style w:type="character" w:customStyle="1" w:styleId="RTFNum259">
    <w:name w:val="RTF_Num 25 9"/>
    <w:rsid w:val="00237E8A"/>
    <w:rPr>
      <w:rFonts w:cs="Times New Roman"/>
    </w:rPr>
  </w:style>
  <w:style w:type="character" w:customStyle="1" w:styleId="RTFNum261">
    <w:name w:val="RTF_Num 26 1"/>
    <w:rsid w:val="00237E8A"/>
    <w:rPr>
      <w:rFonts w:ascii="Symbol" w:eastAsia="Symbol" w:hAnsi="Symbol" w:cs="Symbol"/>
    </w:rPr>
  </w:style>
  <w:style w:type="character" w:customStyle="1" w:styleId="RTFNum262">
    <w:name w:val="RTF_Num 26 2"/>
    <w:rsid w:val="00237E8A"/>
    <w:rPr>
      <w:rFonts w:cs="Times New Roman"/>
      <w:sz w:val="22"/>
      <w:szCs w:val="22"/>
    </w:rPr>
  </w:style>
  <w:style w:type="character" w:customStyle="1" w:styleId="RTFNum263">
    <w:name w:val="RTF_Num 26 3"/>
    <w:rsid w:val="00237E8A"/>
    <w:rPr>
      <w:rFonts w:cs="Times New Roman"/>
      <w:sz w:val="22"/>
      <w:szCs w:val="22"/>
    </w:rPr>
  </w:style>
  <w:style w:type="character" w:customStyle="1" w:styleId="RTFNum264">
    <w:name w:val="RTF_Num 26 4"/>
    <w:rsid w:val="00237E8A"/>
    <w:rPr>
      <w:rFonts w:cs="Times New Roman"/>
      <w:sz w:val="22"/>
      <w:szCs w:val="22"/>
    </w:rPr>
  </w:style>
  <w:style w:type="character" w:customStyle="1" w:styleId="RTFNum265">
    <w:name w:val="RTF_Num 26 5"/>
    <w:rsid w:val="00237E8A"/>
    <w:rPr>
      <w:rFonts w:cs="Times New Roman"/>
      <w:sz w:val="22"/>
      <w:szCs w:val="22"/>
    </w:rPr>
  </w:style>
  <w:style w:type="character" w:customStyle="1" w:styleId="RTFNum266">
    <w:name w:val="RTF_Num 26 6"/>
    <w:rsid w:val="00237E8A"/>
    <w:rPr>
      <w:rFonts w:cs="Times New Roman"/>
      <w:sz w:val="22"/>
      <w:szCs w:val="22"/>
    </w:rPr>
  </w:style>
  <w:style w:type="character" w:customStyle="1" w:styleId="RTFNum267">
    <w:name w:val="RTF_Num 26 7"/>
    <w:rsid w:val="00237E8A"/>
    <w:rPr>
      <w:rFonts w:cs="Times New Roman"/>
      <w:sz w:val="22"/>
      <w:szCs w:val="22"/>
    </w:rPr>
  </w:style>
  <w:style w:type="character" w:customStyle="1" w:styleId="RTFNum268">
    <w:name w:val="RTF_Num 26 8"/>
    <w:rsid w:val="00237E8A"/>
    <w:rPr>
      <w:rFonts w:cs="Times New Roman"/>
      <w:sz w:val="22"/>
      <w:szCs w:val="22"/>
    </w:rPr>
  </w:style>
  <w:style w:type="character" w:customStyle="1" w:styleId="RTFNum269">
    <w:name w:val="RTF_Num 26 9"/>
    <w:rsid w:val="00237E8A"/>
    <w:rPr>
      <w:rFonts w:cs="Times New Roman"/>
      <w:sz w:val="22"/>
      <w:szCs w:val="22"/>
    </w:rPr>
  </w:style>
  <w:style w:type="character" w:customStyle="1" w:styleId="RTFNum271">
    <w:name w:val="RTF_Num 27 1"/>
    <w:rsid w:val="00237E8A"/>
    <w:rPr>
      <w:rFonts w:cs="Times New Roman"/>
    </w:rPr>
  </w:style>
  <w:style w:type="character" w:customStyle="1" w:styleId="RTFNum272">
    <w:name w:val="RTF_Num 27 2"/>
    <w:rsid w:val="00237E8A"/>
    <w:rPr>
      <w:rFonts w:cs="Times New Roman"/>
    </w:rPr>
  </w:style>
  <w:style w:type="character" w:customStyle="1" w:styleId="RTFNum273">
    <w:name w:val="RTF_Num 27 3"/>
    <w:rsid w:val="00237E8A"/>
    <w:rPr>
      <w:rFonts w:cs="Times New Roman"/>
    </w:rPr>
  </w:style>
  <w:style w:type="character" w:customStyle="1" w:styleId="RTFNum274">
    <w:name w:val="RTF_Num 27 4"/>
    <w:rsid w:val="00237E8A"/>
    <w:rPr>
      <w:rFonts w:cs="Times New Roman"/>
    </w:rPr>
  </w:style>
  <w:style w:type="character" w:customStyle="1" w:styleId="RTFNum275">
    <w:name w:val="RTF_Num 27 5"/>
    <w:rsid w:val="00237E8A"/>
    <w:rPr>
      <w:rFonts w:cs="Times New Roman"/>
    </w:rPr>
  </w:style>
  <w:style w:type="character" w:customStyle="1" w:styleId="RTFNum276">
    <w:name w:val="RTF_Num 27 6"/>
    <w:rsid w:val="00237E8A"/>
    <w:rPr>
      <w:rFonts w:cs="Times New Roman"/>
    </w:rPr>
  </w:style>
  <w:style w:type="character" w:customStyle="1" w:styleId="RTFNum277">
    <w:name w:val="RTF_Num 27 7"/>
    <w:rsid w:val="00237E8A"/>
    <w:rPr>
      <w:rFonts w:cs="Times New Roman"/>
    </w:rPr>
  </w:style>
  <w:style w:type="character" w:customStyle="1" w:styleId="RTFNum278">
    <w:name w:val="RTF_Num 27 8"/>
    <w:rsid w:val="00237E8A"/>
    <w:rPr>
      <w:rFonts w:cs="Times New Roman"/>
    </w:rPr>
  </w:style>
  <w:style w:type="character" w:customStyle="1" w:styleId="RTFNum279">
    <w:name w:val="RTF_Num 27 9"/>
    <w:rsid w:val="00237E8A"/>
    <w:rPr>
      <w:rFonts w:cs="Times New Roman"/>
    </w:rPr>
  </w:style>
  <w:style w:type="character" w:customStyle="1" w:styleId="RTFNum281">
    <w:name w:val="RTF_Num 28 1"/>
    <w:rsid w:val="00237E8A"/>
    <w:rPr>
      <w:rFonts w:cs="Times New Roman"/>
    </w:rPr>
  </w:style>
  <w:style w:type="character" w:customStyle="1" w:styleId="RTFNum282">
    <w:name w:val="RTF_Num 28 2"/>
    <w:rsid w:val="00237E8A"/>
    <w:rPr>
      <w:rFonts w:cs="Times New Roman"/>
    </w:rPr>
  </w:style>
  <w:style w:type="character" w:customStyle="1" w:styleId="RTFNum283">
    <w:name w:val="RTF_Num 28 3"/>
    <w:rsid w:val="00237E8A"/>
    <w:rPr>
      <w:rFonts w:cs="Times New Roman"/>
    </w:rPr>
  </w:style>
  <w:style w:type="character" w:customStyle="1" w:styleId="RTFNum284">
    <w:name w:val="RTF_Num 28 4"/>
    <w:rsid w:val="00237E8A"/>
    <w:rPr>
      <w:rFonts w:cs="Times New Roman"/>
    </w:rPr>
  </w:style>
  <w:style w:type="character" w:customStyle="1" w:styleId="RTFNum285">
    <w:name w:val="RTF_Num 28 5"/>
    <w:rsid w:val="00237E8A"/>
    <w:rPr>
      <w:rFonts w:cs="Times New Roman"/>
    </w:rPr>
  </w:style>
  <w:style w:type="character" w:customStyle="1" w:styleId="RTFNum286">
    <w:name w:val="RTF_Num 28 6"/>
    <w:rsid w:val="00237E8A"/>
    <w:rPr>
      <w:rFonts w:cs="Times New Roman"/>
    </w:rPr>
  </w:style>
  <w:style w:type="character" w:customStyle="1" w:styleId="RTFNum287">
    <w:name w:val="RTF_Num 28 7"/>
    <w:rsid w:val="00237E8A"/>
    <w:rPr>
      <w:rFonts w:cs="Times New Roman"/>
    </w:rPr>
  </w:style>
  <w:style w:type="character" w:customStyle="1" w:styleId="RTFNum288">
    <w:name w:val="RTF_Num 28 8"/>
    <w:rsid w:val="00237E8A"/>
    <w:rPr>
      <w:rFonts w:cs="Times New Roman"/>
    </w:rPr>
  </w:style>
  <w:style w:type="character" w:customStyle="1" w:styleId="RTFNum289">
    <w:name w:val="RTF_Num 28 9"/>
    <w:rsid w:val="00237E8A"/>
    <w:rPr>
      <w:rFonts w:cs="Times New Roman"/>
    </w:rPr>
  </w:style>
  <w:style w:type="character" w:styleId="a3">
    <w:name w:val="Hyperlink"/>
    <w:rsid w:val="00237E8A"/>
    <w:rPr>
      <w:color w:val="000080"/>
      <w:u w:val="single"/>
    </w:rPr>
  </w:style>
  <w:style w:type="character" w:customStyle="1" w:styleId="a4">
    <w:name w:val="Символ сноски"/>
    <w:rsid w:val="00237E8A"/>
  </w:style>
  <w:style w:type="character" w:styleId="a5">
    <w:name w:val="footnote reference"/>
    <w:rsid w:val="00237E8A"/>
    <w:rPr>
      <w:vertAlign w:val="superscript"/>
    </w:rPr>
  </w:style>
  <w:style w:type="character" w:styleId="a6">
    <w:name w:val="endnote reference"/>
    <w:rsid w:val="00237E8A"/>
    <w:rPr>
      <w:vertAlign w:val="superscript"/>
    </w:rPr>
  </w:style>
  <w:style w:type="character" w:customStyle="1" w:styleId="a7">
    <w:name w:val="Символы концевой сноски"/>
    <w:rsid w:val="00237E8A"/>
  </w:style>
  <w:style w:type="paragraph" w:customStyle="1" w:styleId="a8">
    <w:name w:val="Заголовок"/>
    <w:basedOn w:val="a"/>
    <w:next w:val="a9"/>
    <w:rsid w:val="00237E8A"/>
    <w:pPr>
      <w:keepNext/>
      <w:spacing w:before="240" w:after="120"/>
    </w:pPr>
    <w:rPr>
      <w:rFonts w:ascii="Arial" w:eastAsia="Microsoft YaHei" w:hAnsi="Arial" w:cs="Mangal"/>
      <w:sz w:val="28"/>
      <w:szCs w:val="28"/>
    </w:rPr>
  </w:style>
  <w:style w:type="paragraph" w:styleId="a9">
    <w:name w:val="Body Text"/>
    <w:basedOn w:val="a"/>
    <w:link w:val="aa"/>
    <w:rsid w:val="00237E8A"/>
    <w:pPr>
      <w:spacing w:after="120"/>
    </w:pPr>
  </w:style>
  <w:style w:type="paragraph" w:styleId="ab">
    <w:name w:val="List"/>
    <w:basedOn w:val="a9"/>
    <w:rsid w:val="00237E8A"/>
    <w:rPr>
      <w:rFonts w:ascii="Arial" w:hAnsi="Arial" w:cs="Mangal"/>
    </w:rPr>
  </w:style>
  <w:style w:type="paragraph" w:customStyle="1" w:styleId="1">
    <w:name w:val="Название1"/>
    <w:basedOn w:val="a"/>
    <w:rsid w:val="00237E8A"/>
    <w:pPr>
      <w:suppressLineNumbers/>
      <w:spacing w:before="120" w:after="120"/>
    </w:pPr>
    <w:rPr>
      <w:rFonts w:ascii="Arial" w:hAnsi="Arial" w:cs="Mangal"/>
      <w:i/>
      <w:iCs/>
    </w:rPr>
  </w:style>
  <w:style w:type="paragraph" w:customStyle="1" w:styleId="10">
    <w:name w:val="Указатель1"/>
    <w:basedOn w:val="a"/>
    <w:rsid w:val="00237E8A"/>
    <w:pPr>
      <w:suppressLineNumbers/>
    </w:pPr>
    <w:rPr>
      <w:rFonts w:ascii="Arial" w:hAnsi="Arial" w:cs="Mangal"/>
    </w:rPr>
  </w:style>
  <w:style w:type="paragraph" w:styleId="ac">
    <w:name w:val="footer"/>
    <w:basedOn w:val="a"/>
    <w:link w:val="ad"/>
    <w:rsid w:val="00237E8A"/>
    <w:pPr>
      <w:suppressLineNumbers/>
      <w:tabs>
        <w:tab w:val="center" w:pos="4535"/>
        <w:tab w:val="right" w:pos="9071"/>
      </w:tabs>
    </w:pPr>
  </w:style>
  <w:style w:type="paragraph" w:customStyle="1" w:styleId="ae">
    <w:name w:val="Содержимое таблицы"/>
    <w:basedOn w:val="a"/>
    <w:rsid w:val="00237E8A"/>
    <w:pPr>
      <w:suppressLineNumbers/>
    </w:pPr>
  </w:style>
  <w:style w:type="paragraph" w:customStyle="1" w:styleId="af">
    <w:name w:val="Заголовок таблицы"/>
    <w:basedOn w:val="ae"/>
    <w:rsid w:val="00237E8A"/>
    <w:pPr>
      <w:jc w:val="center"/>
    </w:pPr>
    <w:rPr>
      <w:b/>
      <w:bCs/>
    </w:rPr>
  </w:style>
  <w:style w:type="paragraph" w:styleId="af0">
    <w:name w:val="footnote text"/>
    <w:basedOn w:val="a"/>
    <w:link w:val="af1"/>
    <w:rsid w:val="00237E8A"/>
    <w:pPr>
      <w:suppressLineNumbers/>
      <w:ind w:left="283" w:hanging="283"/>
    </w:pPr>
    <w:rPr>
      <w:szCs w:val="20"/>
    </w:rPr>
  </w:style>
  <w:style w:type="paragraph" w:styleId="af2">
    <w:name w:val="Balloon Text"/>
    <w:basedOn w:val="a"/>
    <w:link w:val="af3"/>
    <w:uiPriority w:val="99"/>
    <w:semiHidden/>
    <w:unhideWhenUsed/>
    <w:rsid w:val="008213ED"/>
    <w:rPr>
      <w:rFonts w:ascii="Tahoma" w:hAnsi="Tahoma" w:cs="Tahoma"/>
      <w:sz w:val="16"/>
      <w:szCs w:val="16"/>
    </w:rPr>
  </w:style>
  <w:style w:type="character" w:customStyle="1" w:styleId="af3">
    <w:name w:val="Текст выноски Знак"/>
    <w:link w:val="af2"/>
    <w:uiPriority w:val="99"/>
    <w:semiHidden/>
    <w:rsid w:val="008213ED"/>
    <w:rPr>
      <w:rFonts w:ascii="Tahoma" w:hAnsi="Tahoma" w:cs="Tahoma"/>
      <w:sz w:val="16"/>
      <w:szCs w:val="16"/>
      <w:lang w:bidi="ru-RU"/>
    </w:rPr>
  </w:style>
  <w:style w:type="character" w:customStyle="1" w:styleId="SUBST">
    <w:name w:val="__SUBST"/>
    <w:rsid w:val="00EB73C0"/>
    <w:rPr>
      <w:b/>
      <w:i/>
      <w:spacing w:val="0"/>
      <w:sz w:val="22"/>
    </w:rPr>
  </w:style>
  <w:style w:type="character" w:styleId="af4">
    <w:name w:val="annotation reference"/>
    <w:uiPriority w:val="99"/>
    <w:semiHidden/>
    <w:unhideWhenUsed/>
    <w:rsid w:val="00B5118D"/>
    <w:rPr>
      <w:sz w:val="18"/>
      <w:szCs w:val="18"/>
    </w:rPr>
  </w:style>
  <w:style w:type="paragraph" w:styleId="af5">
    <w:name w:val="annotation text"/>
    <w:basedOn w:val="a"/>
    <w:link w:val="af6"/>
    <w:uiPriority w:val="99"/>
    <w:unhideWhenUsed/>
    <w:rsid w:val="00B5118D"/>
    <w:rPr>
      <w:sz w:val="24"/>
    </w:rPr>
  </w:style>
  <w:style w:type="character" w:customStyle="1" w:styleId="af6">
    <w:name w:val="Текст примечания Знак"/>
    <w:link w:val="af5"/>
    <w:uiPriority w:val="99"/>
    <w:rsid w:val="00B5118D"/>
    <w:rPr>
      <w:sz w:val="24"/>
      <w:szCs w:val="24"/>
      <w:lang w:bidi="ru-RU"/>
    </w:rPr>
  </w:style>
  <w:style w:type="paragraph" w:styleId="af7">
    <w:name w:val="annotation subject"/>
    <w:basedOn w:val="af5"/>
    <w:next w:val="af5"/>
    <w:link w:val="af8"/>
    <w:uiPriority w:val="99"/>
    <w:semiHidden/>
    <w:unhideWhenUsed/>
    <w:rsid w:val="00B5118D"/>
    <w:rPr>
      <w:b/>
      <w:bCs/>
    </w:rPr>
  </w:style>
  <w:style w:type="character" w:customStyle="1" w:styleId="af8">
    <w:name w:val="Тема примечания Знак"/>
    <w:link w:val="af7"/>
    <w:uiPriority w:val="99"/>
    <w:semiHidden/>
    <w:rsid w:val="00B5118D"/>
    <w:rPr>
      <w:b/>
      <w:bCs/>
      <w:sz w:val="24"/>
      <w:szCs w:val="24"/>
      <w:lang w:bidi="ru-RU"/>
    </w:rPr>
  </w:style>
  <w:style w:type="paragraph" w:customStyle="1" w:styleId="-11">
    <w:name w:val="Цветная заливка - Акцент 11"/>
    <w:hidden/>
    <w:uiPriority w:val="71"/>
    <w:rsid w:val="00B5118D"/>
    <w:rPr>
      <w:szCs w:val="24"/>
      <w:lang w:bidi="ru-RU"/>
    </w:rPr>
  </w:style>
  <w:style w:type="character" w:customStyle="1" w:styleId="ConsNormalChar">
    <w:name w:val="ConsNormal Char"/>
    <w:link w:val="ConsNormal"/>
    <w:locked/>
    <w:rsid w:val="00465D38"/>
    <w:rPr>
      <w:rFonts w:ascii="Arial" w:hAnsi="Arial" w:cs="Arial"/>
      <w:sz w:val="22"/>
      <w:szCs w:val="22"/>
      <w:lang w:val="ru-RU" w:eastAsia="en-US" w:bidi="ar-SA"/>
    </w:rPr>
  </w:style>
  <w:style w:type="paragraph" w:customStyle="1" w:styleId="ConsNormal">
    <w:name w:val="ConsNormal"/>
    <w:link w:val="ConsNormalChar"/>
    <w:rsid w:val="00465D38"/>
    <w:pPr>
      <w:widowControl w:val="0"/>
      <w:ind w:firstLine="720"/>
    </w:pPr>
    <w:rPr>
      <w:rFonts w:ascii="Arial" w:hAnsi="Arial" w:cs="Arial"/>
      <w:sz w:val="22"/>
      <w:szCs w:val="22"/>
      <w:lang w:eastAsia="en-US"/>
    </w:rPr>
  </w:style>
  <w:style w:type="character" w:customStyle="1" w:styleId="NormalPrefix">
    <w:name w:val="Normal Prefix Знак"/>
    <w:link w:val="NormalPrefix0"/>
    <w:locked/>
    <w:rsid w:val="00465D38"/>
    <w:rPr>
      <w:sz w:val="22"/>
      <w:szCs w:val="22"/>
      <w:lang w:val="ru-RU" w:eastAsia="en-US" w:bidi="ar-SA"/>
    </w:rPr>
  </w:style>
  <w:style w:type="paragraph" w:customStyle="1" w:styleId="NormalPrefix0">
    <w:name w:val="Normal Prefix"/>
    <w:link w:val="NormalPrefix"/>
    <w:rsid w:val="00465D38"/>
    <w:pPr>
      <w:widowControl w:val="0"/>
      <w:spacing w:before="200" w:after="40"/>
    </w:pPr>
    <w:rPr>
      <w:sz w:val="22"/>
      <w:szCs w:val="22"/>
      <w:lang w:eastAsia="en-US"/>
    </w:rPr>
  </w:style>
  <w:style w:type="paragraph" w:customStyle="1" w:styleId="11">
    <w:name w:val="Стиль Подзаголовка 1"/>
    <w:basedOn w:val="a"/>
    <w:rsid w:val="00465D38"/>
    <w:pPr>
      <w:keepNext/>
      <w:widowControl/>
      <w:numPr>
        <w:ilvl w:val="12"/>
      </w:numPr>
      <w:suppressAutoHyphens w:val="0"/>
      <w:autoSpaceDE/>
      <w:spacing w:before="240"/>
      <w:jc w:val="both"/>
    </w:pPr>
    <w:rPr>
      <w:b/>
      <w:bCs/>
      <w:i/>
      <w:iCs/>
      <w:sz w:val="22"/>
      <w:szCs w:val="22"/>
      <w:lang w:bidi="ar-SA"/>
    </w:rPr>
  </w:style>
  <w:style w:type="paragraph" w:styleId="af9">
    <w:name w:val="header"/>
    <w:aliases w:val="Guideline,hd,odd"/>
    <w:basedOn w:val="a"/>
    <w:link w:val="afa"/>
    <w:rsid w:val="005B5079"/>
    <w:pPr>
      <w:widowControl/>
      <w:tabs>
        <w:tab w:val="center" w:pos="4677"/>
        <w:tab w:val="right" w:pos="9355"/>
      </w:tabs>
      <w:suppressAutoHyphens w:val="0"/>
      <w:autoSpaceDE/>
    </w:pPr>
    <w:rPr>
      <w:szCs w:val="20"/>
      <w:lang w:eastAsia="en-US" w:bidi="ar-SA"/>
    </w:rPr>
  </w:style>
  <w:style w:type="character" w:customStyle="1" w:styleId="afa">
    <w:name w:val="Верхний колонтитул Знак"/>
    <w:aliases w:val="Guideline Знак,hd Знак,odd Знак"/>
    <w:link w:val="af9"/>
    <w:rsid w:val="005B5079"/>
    <w:rPr>
      <w:lang w:eastAsia="en-US"/>
    </w:rPr>
  </w:style>
  <w:style w:type="paragraph" w:customStyle="1" w:styleId="Level2">
    <w:name w:val="Level 2"/>
    <w:basedOn w:val="a"/>
    <w:rsid w:val="005B5079"/>
    <w:pPr>
      <w:widowControl/>
      <w:suppressAutoHyphens w:val="0"/>
      <w:autoSpaceDE/>
      <w:spacing w:after="140" w:line="290" w:lineRule="auto"/>
      <w:jc w:val="both"/>
    </w:pPr>
    <w:rPr>
      <w:rFonts w:ascii="Arial" w:hAnsi="Arial" w:cs="Arial"/>
      <w:kern w:val="20"/>
      <w:szCs w:val="20"/>
      <w:lang w:val="en-GB" w:bidi="ar-SA"/>
    </w:rPr>
  </w:style>
  <w:style w:type="paragraph" w:styleId="afb">
    <w:name w:val="Body Text Indent"/>
    <w:basedOn w:val="a"/>
    <w:link w:val="afc"/>
    <w:uiPriority w:val="99"/>
    <w:semiHidden/>
    <w:unhideWhenUsed/>
    <w:rsid w:val="000177EA"/>
    <w:pPr>
      <w:spacing w:after="120"/>
      <w:ind w:left="283"/>
    </w:pPr>
  </w:style>
  <w:style w:type="character" w:customStyle="1" w:styleId="afc">
    <w:name w:val="Основной текст с отступом Знак"/>
    <w:link w:val="afb"/>
    <w:uiPriority w:val="99"/>
    <w:semiHidden/>
    <w:rsid w:val="000177EA"/>
    <w:rPr>
      <w:szCs w:val="24"/>
      <w:lang w:bidi="ru-RU"/>
    </w:rPr>
  </w:style>
  <w:style w:type="character" w:customStyle="1" w:styleId="-">
    <w:name w:val="Проспект -"/>
    <w:rsid w:val="00EF7CA6"/>
    <w:rPr>
      <w:b/>
      <w:bCs/>
      <w:i/>
      <w:iCs/>
      <w:lang w:val="ru-RU"/>
    </w:rPr>
  </w:style>
  <w:style w:type="paragraph" w:customStyle="1" w:styleId="12">
    <w:name w:val="Стиль1"/>
    <w:basedOn w:val="a"/>
    <w:rsid w:val="00E52F57"/>
    <w:pPr>
      <w:suppressAutoHyphens w:val="0"/>
      <w:autoSpaceDN w:val="0"/>
      <w:spacing w:before="20" w:after="40"/>
    </w:pPr>
    <w:rPr>
      <w:sz w:val="22"/>
      <w:szCs w:val="22"/>
      <w:lang w:bidi="ar-SA"/>
    </w:rPr>
  </w:style>
  <w:style w:type="paragraph" w:customStyle="1" w:styleId="ColorfulShading-Accent11">
    <w:name w:val="Colorful Shading - Accent 11"/>
    <w:hidden/>
    <w:uiPriority w:val="99"/>
    <w:semiHidden/>
    <w:rsid w:val="00924987"/>
    <w:rPr>
      <w:szCs w:val="24"/>
      <w:lang w:bidi="ru-RU"/>
    </w:rPr>
  </w:style>
  <w:style w:type="paragraph" w:customStyle="1" w:styleId="ColorfulList-Accent11">
    <w:name w:val="Colorful List - Accent 11"/>
    <w:basedOn w:val="a"/>
    <w:uiPriority w:val="34"/>
    <w:qFormat/>
    <w:rsid w:val="00815CC8"/>
    <w:pPr>
      <w:widowControl/>
      <w:suppressAutoHyphens w:val="0"/>
      <w:autoSpaceDE/>
      <w:ind w:left="720"/>
    </w:pPr>
    <w:rPr>
      <w:rFonts w:eastAsia="Calibri"/>
      <w:sz w:val="24"/>
      <w:lang w:bidi="ar-SA"/>
    </w:rPr>
  </w:style>
  <w:style w:type="character" w:customStyle="1" w:styleId="epm">
    <w:name w:val="epm"/>
    <w:basedOn w:val="a0"/>
    <w:rsid w:val="004323B2"/>
  </w:style>
  <w:style w:type="character" w:customStyle="1" w:styleId="r">
    <w:name w:val="r"/>
    <w:basedOn w:val="a0"/>
    <w:rsid w:val="004323B2"/>
  </w:style>
  <w:style w:type="paragraph" w:customStyle="1" w:styleId="13">
    <w:name w:val="Без интервала1"/>
    <w:uiPriority w:val="1"/>
    <w:qFormat/>
    <w:rsid w:val="007B3EA8"/>
    <w:rPr>
      <w:rFonts w:eastAsia="Calibri"/>
      <w:sz w:val="22"/>
      <w:szCs w:val="22"/>
      <w:lang w:eastAsia="en-US"/>
    </w:rPr>
  </w:style>
  <w:style w:type="numbering" w:customStyle="1" w:styleId="14">
    <w:name w:val="Нет списка1"/>
    <w:next w:val="a2"/>
    <w:uiPriority w:val="99"/>
    <w:semiHidden/>
    <w:unhideWhenUsed/>
    <w:rsid w:val="007B3EA8"/>
  </w:style>
  <w:style w:type="character" w:customStyle="1" w:styleId="aa">
    <w:name w:val="Основной текст Знак"/>
    <w:link w:val="a9"/>
    <w:rsid w:val="007B3EA8"/>
    <w:rPr>
      <w:szCs w:val="24"/>
      <w:lang w:bidi="ru-RU"/>
    </w:rPr>
  </w:style>
  <w:style w:type="character" w:customStyle="1" w:styleId="ad">
    <w:name w:val="Нижний колонтитул Знак"/>
    <w:link w:val="ac"/>
    <w:rsid w:val="007B3EA8"/>
    <w:rPr>
      <w:szCs w:val="24"/>
      <w:lang w:bidi="ru-RU"/>
    </w:rPr>
  </w:style>
  <w:style w:type="character" w:customStyle="1" w:styleId="af1">
    <w:name w:val="Текст сноски Знак"/>
    <w:link w:val="af0"/>
    <w:rsid w:val="007B3EA8"/>
    <w:rPr>
      <w:lang w:bidi="ru-RU"/>
    </w:rPr>
  </w:style>
  <w:style w:type="paragraph" w:customStyle="1" w:styleId="ConsPlusNormal">
    <w:name w:val="ConsPlusNormal"/>
    <w:rsid w:val="00477B46"/>
    <w:pPr>
      <w:widowControl w:val="0"/>
      <w:autoSpaceDE w:val="0"/>
      <w:autoSpaceDN w:val="0"/>
      <w:adjustRightInd w:val="0"/>
      <w:ind w:firstLine="720"/>
    </w:pPr>
    <w:rPr>
      <w:rFonts w:ascii="Arial" w:hAnsi="Arial" w:cs="Arial"/>
    </w:rPr>
  </w:style>
  <w:style w:type="character" w:customStyle="1" w:styleId="blk">
    <w:name w:val="blk"/>
    <w:basedOn w:val="a0"/>
    <w:rsid w:val="002903E4"/>
  </w:style>
  <w:style w:type="character" w:customStyle="1" w:styleId="f">
    <w:name w:val="f"/>
    <w:basedOn w:val="a0"/>
    <w:rsid w:val="002903E4"/>
  </w:style>
  <w:style w:type="character" w:customStyle="1" w:styleId="il">
    <w:name w:val="il"/>
    <w:rsid w:val="009400BF"/>
  </w:style>
  <w:style w:type="character" w:customStyle="1" w:styleId="apple-converted-space">
    <w:name w:val="apple-converted-space"/>
    <w:rsid w:val="00D12F31"/>
  </w:style>
  <w:style w:type="character" w:styleId="afd">
    <w:name w:val="Strong"/>
    <w:uiPriority w:val="22"/>
    <w:qFormat/>
    <w:rsid w:val="006658E7"/>
    <w:rPr>
      <w:b/>
      <w:bCs/>
    </w:rPr>
  </w:style>
  <w:style w:type="character" w:styleId="afe">
    <w:name w:val="Placeholder Text"/>
    <w:basedOn w:val="a0"/>
    <w:uiPriority w:val="99"/>
    <w:semiHidden/>
    <w:rsid w:val="00641A29"/>
    <w:rPr>
      <w:color w:val="808080"/>
    </w:rPr>
  </w:style>
  <w:style w:type="paragraph" w:styleId="aff">
    <w:name w:val="List Paragraph"/>
    <w:basedOn w:val="a"/>
    <w:uiPriority w:val="34"/>
    <w:qFormat/>
    <w:rsid w:val="00CD33EF"/>
    <w:pPr>
      <w:ind w:left="720"/>
      <w:contextualSpacing/>
    </w:pPr>
  </w:style>
  <w:style w:type="paragraph" w:styleId="aff0">
    <w:name w:val="Revision"/>
    <w:hidden/>
    <w:uiPriority w:val="99"/>
    <w:semiHidden/>
    <w:rsid w:val="007978F8"/>
    <w:rPr>
      <w:szCs w:val="24"/>
      <w:lang w:bidi="ru-RU"/>
    </w:rPr>
  </w:style>
  <w:style w:type="character" w:customStyle="1" w:styleId="ep">
    <w:name w:val="ep"/>
    <w:basedOn w:val="a0"/>
    <w:rsid w:val="0017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6799">
      <w:bodyDiv w:val="1"/>
      <w:marLeft w:val="0"/>
      <w:marRight w:val="0"/>
      <w:marTop w:val="0"/>
      <w:marBottom w:val="0"/>
      <w:divBdr>
        <w:top w:val="none" w:sz="0" w:space="0" w:color="auto"/>
        <w:left w:val="none" w:sz="0" w:space="0" w:color="auto"/>
        <w:bottom w:val="none" w:sz="0" w:space="0" w:color="auto"/>
        <w:right w:val="none" w:sz="0" w:space="0" w:color="auto"/>
      </w:divBdr>
      <w:divsChild>
        <w:div w:id="259409451">
          <w:marLeft w:val="0"/>
          <w:marRight w:val="0"/>
          <w:marTop w:val="0"/>
          <w:marBottom w:val="0"/>
          <w:divBdr>
            <w:top w:val="none" w:sz="0" w:space="0" w:color="auto"/>
            <w:left w:val="none" w:sz="0" w:space="0" w:color="auto"/>
            <w:bottom w:val="none" w:sz="0" w:space="0" w:color="auto"/>
            <w:right w:val="none" w:sz="0" w:space="0" w:color="auto"/>
          </w:divBdr>
        </w:div>
      </w:divsChild>
    </w:div>
    <w:div w:id="230652750">
      <w:bodyDiv w:val="1"/>
      <w:marLeft w:val="0"/>
      <w:marRight w:val="0"/>
      <w:marTop w:val="0"/>
      <w:marBottom w:val="0"/>
      <w:divBdr>
        <w:top w:val="none" w:sz="0" w:space="0" w:color="auto"/>
        <w:left w:val="none" w:sz="0" w:space="0" w:color="auto"/>
        <w:bottom w:val="none" w:sz="0" w:space="0" w:color="auto"/>
        <w:right w:val="none" w:sz="0" w:space="0" w:color="auto"/>
      </w:divBdr>
    </w:div>
    <w:div w:id="535823286">
      <w:bodyDiv w:val="1"/>
      <w:marLeft w:val="0"/>
      <w:marRight w:val="0"/>
      <w:marTop w:val="0"/>
      <w:marBottom w:val="0"/>
      <w:divBdr>
        <w:top w:val="none" w:sz="0" w:space="0" w:color="auto"/>
        <w:left w:val="none" w:sz="0" w:space="0" w:color="auto"/>
        <w:bottom w:val="none" w:sz="0" w:space="0" w:color="auto"/>
        <w:right w:val="none" w:sz="0" w:space="0" w:color="auto"/>
      </w:divBdr>
    </w:div>
    <w:div w:id="641227564">
      <w:bodyDiv w:val="1"/>
      <w:marLeft w:val="0"/>
      <w:marRight w:val="0"/>
      <w:marTop w:val="0"/>
      <w:marBottom w:val="0"/>
      <w:divBdr>
        <w:top w:val="none" w:sz="0" w:space="0" w:color="auto"/>
        <w:left w:val="none" w:sz="0" w:space="0" w:color="auto"/>
        <w:bottom w:val="none" w:sz="0" w:space="0" w:color="auto"/>
        <w:right w:val="none" w:sz="0" w:space="0" w:color="auto"/>
      </w:divBdr>
      <w:divsChild>
        <w:div w:id="193201140">
          <w:marLeft w:val="0"/>
          <w:marRight w:val="0"/>
          <w:marTop w:val="0"/>
          <w:marBottom w:val="0"/>
          <w:divBdr>
            <w:top w:val="none" w:sz="0" w:space="0" w:color="auto"/>
            <w:left w:val="none" w:sz="0" w:space="0" w:color="auto"/>
            <w:bottom w:val="none" w:sz="0" w:space="0" w:color="auto"/>
            <w:right w:val="none" w:sz="0" w:space="0" w:color="auto"/>
          </w:divBdr>
        </w:div>
        <w:div w:id="348991615">
          <w:marLeft w:val="0"/>
          <w:marRight w:val="0"/>
          <w:marTop w:val="0"/>
          <w:marBottom w:val="0"/>
          <w:divBdr>
            <w:top w:val="none" w:sz="0" w:space="0" w:color="auto"/>
            <w:left w:val="none" w:sz="0" w:space="0" w:color="auto"/>
            <w:bottom w:val="none" w:sz="0" w:space="0" w:color="auto"/>
            <w:right w:val="none" w:sz="0" w:space="0" w:color="auto"/>
          </w:divBdr>
        </w:div>
        <w:div w:id="520360222">
          <w:marLeft w:val="0"/>
          <w:marRight w:val="0"/>
          <w:marTop w:val="0"/>
          <w:marBottom w:val="0"/>
          <w:divBdr>
            <w:top w:val="none" w:sz="0" w:space="0" w:color="auto"/>
            <w:left w:val="none" w:sz="0" w:space="0" w:color="auto"/>
            <w:bottom w:val="none" w:sz="0" w:space="0" w:color="auto"/>
            <w:right w:val="none" w:sz="0" w:space="0" w:color="auto"/>
          </w:divBdr>
        </w:div>
        <w:div w:id="693924708">
          <w:marLeft w:val="0"/>
          <w:marRight w:val="0"/>
          <w:marTop w:val="0"/>
          <w:marBottom w:val="0"/>
          <w:divBdr>
            <w:top w:val="none" w:sz="0" w:space="0" w:color="auto"/>
            <w:left w:val="none" w:sz="0" w:space="0" w:color="auto"/>
            <w:bottom w:val="none" w:sz="0" w:space="0" w:color="auto"/>
            <w:right w:val="none" w:sz="0" w:space="0" w:color="auto"/>
          </w:divBdr>
        </w:div>
        <w:div w:id="996105199">
          <w:marLeft w:val="0"/>
          <w:marRight w:val="0"/>
          <w:marTop w:val="0"/>
          <w:marBottom w:val="0"/>
          <w:divBdr>
            <w:top w:val="none" w:sz="0" w:space="0" w:color="auto"/>
            <w:left w:val="none" w:sz="0" w:space="0" w:color="auto"/>
            <w:bottom w:val="none" w:sz="0" w:space="0" w:color="auto"/>
            <w:right w:val="none" w:sz="0" w:space="0" w:color="auto"/>
          </w:divBdr>
        </w:div>
        <w:div w:id="1032075918">
          <w:marLeft w:val="0"/>
          <w:marRight w:val="0"/>
          <w:marTop w:val="0"/>
          <w:marBottom w:val="0"/>
          <w:divBdr>
            <w:top w:val="none" w:sz="0" w:space="0" w:color="auto"/>
            <w:left w:val="none" w:sz="0" w:space="0" w:color="auto"/>
            <w:bottom w:val="none" w:sz="0" w:space="0" w:color="auto"/>
            <w:right w:val="none" w:sz="0" w:space="0" w:color="auto"/>
          </w:divBdr>
        </w:div>
        <w:div w:id="1099064522">
          <w:marLeft w:val="0"/>
          <w:marRight w:val="0"/>
          <w:marTop w:val="0"/>
          <w:marBottom w:val="0"/>
          <w:divBdr>
            <w:top w:val="none" w:sz="0" w:space="0" w:color="auto"/>
            <w:left w:val="none" w:sz="0" w:space="0" w:color="auto"/>
            <w:bottom w:val="none" w:sz="0" w:space="0" w:color="auto"/>
            <w:right w:val="none" w:sz="0" w:space="0" w:color="auto"/>
          </w:divBdr>
        </w:div>
        <w:div w:id="1775395538">
          <w:marLeft w:val="0"/>
          <w:marRight w:val="0"/>
          <w:marTop w:val="0"/>
          <w:marBottom w:val="0"/>
          <w:divBdr>
            <w:top w:val="none" w:sz="0" w:space="0" w:color="auto"/>
            <w:left w:val="none" w:sz="0" w:space="0" w:color="auto"/>
            <w:bottom w:val="none" w:sz="0" w:space="0" w:color="auto"/>
            <w:right w:val="none" w:sz="0" w:space="0" w:color="auto"/>
          </w:divBdr>
        </w:div>
        <w:div w:id="1995984222">
          <w:marLeft w:val="0"/>
          <w:marRight w:val="0"/>
          <w:marTop w:val="0"/>
          <w:marBottom w:val="0"/>
          <w:divBdr>
            <w:top w:val="none" w:sz="0" w:space="0" w:color="auto"/>
            <w:left w:val="none" w:sz="0" w:space="0" w:color="auto"/>
            <w:bottom w:val="none" w:sz="0" w:space="0" w:color="auto"/>
            <w:right w:val="none" w:sz="0" w:space="0" w:color="auto"/>
          </w:divBdr>
        </w:div>
        <w:div w:id="2088336332">
          <w:marLeft w:val="0"/>
          <w:marRight w:val="0"/>
          <w:marTop w:val="0"/>
          <w:marBottom w:val="0"/>
          <w:divBdr>
            <w:top w:val="none" w:sz="0" w:space="0" w:color="auto"/>
            <w:left w:val="none" w:sz="0" w:space="0" w:color="auto"/>
            <w:bottom w:val="none" w:sz="0" w:space="0" w:color="auto"/>
            <w:right w:val="none" w:sz="0" w:space="0" w:color="auto"/>
          </w:divBdr>
        </w:div>
      </w:divsChild>
    </w:div>
    <w:div w:id="709453111">
      <w:bodyDiv w:val="1"/>
      <w:marLeft w:val="0"/>
      <w:marRight w:val="0"/>
      <w:marTop w:val="0"/>
      <w:marBottom w:val="0"/>
      <w:divBdr>
        <w:top w:val="none" w:sz="0" w:space="0" w:color="auto"/>
        <w:left w:val="none" w:sz="0" w:space="0" w:color="auto"/>
        <w:bottom w:val="none" w:sz="0" w:space="0" w:color="auto"/>
        <w:right w:val="none" w:sz="0" w:space="0" w:color="auto"/>
      </w:divBdr>
      <w:divsChild>
        <w:div w:id="1495024202">
          <w:marLeft w:val="0"/>
          <w:marRight w:val="0"/>
          <w:marTop w:val="0"/>
          <w:marBottom w:val="0"/>
          <w:divBdr>
            <w:top w:val="none" w:sz="0" w:space="0" w:color="auto"/>
            <w:left w:val="none" w:sz="0" w:space="0" w:color="auto"/>
            <w:bottom w:val="none" w:sz="0" w:space="0" w:color="auto"/>
            <w:right w:val="none" w:sz="0" w:space="0" w:color="auto"/>
          </w:divBdr>
        </w:div>
        <w:div w:id="1992170206">
          <w:marLeft w:val="0"/>
          <w:marRight w:val="0"/>
          <w:marTop w:val="0"/>
          <w:marBottom w:val="0"/>
          <w:divBdr>
            <w:top w:val="none" w:sz="0" w:space="0" w:color="auto"/>
            <w:left w:val="none" w:sz="0" w:space="0" w:color="auto"/>
            <w:bottom w:val="none" w:sz="0" w:space="0" w:color="auto"/>
            <w:right w:val="none" w:sz="0" w:space="0" w:color="auto"/>
          </w:divBdr>
        </w:div>
      </w:divsChild>
    </w:div>
    <w:div w:id="1117798858">
      <w:bodyDiv w:val="1"/>
      <w:marLeft w:val="0"/>
      <w:marRight w:val="0"/>
      <w:marTop w:val="0"/>
      <w:marBottom w:val="0"/>
      <w:divBdr>
        <w:top w:val="none" w:sz="0" w:space="0" w:color="auto"/>
        <w:left w:val="none" w:sz="0" w:space="0" w:color="auto"/>
        <w:bottom w:val="none" w:sz="0" w:space="0" w:color="auto"/>
        <w:right w:val="none" w:sz="0" w:space="0" w:color="auto"/>
      </w:divBdr>
    </w:div>
    <w:div w:id="1580015291">
      <w:bodyDiv w:val="1"/>
      <w:marLeft w:val="0"/>
      <w:marRight w:val="0"/>
      <w:marTop w:val="0"/>
      <w:marBottom w:val="0"/>
      <w:divBdr>
        <w:top w:val="none" w:sz="0" w:space="0" w:color="auto"/>
        <w:left w:val="none" w:sz="0" w:space="0" w:color="auto"/>
        <w:bottom w:val="none" w:sz="0" w:space="0" w:color="auto"/>
        <w:right w:val="none" w:sz="0" w:space="0" w:color="auto"/>
      </w:divBdr>
    </w:div>
    <w:div w:id="1609006751">
      <w:bodyDiv w:val="1"/>
      <w:marLeft w:val="0"/>
      <w:marRight w:val="0"/>
      <w:marTop w:val="0"/>
      <w:marBottom w:val="0"/>
      <w:divBdr>
        <w:top w:val="none" w:sz="0" w:space="0" w:color="auto"/>
        <w:left w:val="none" w:sz="0" w:space="0" w:color="auto"/>
        <w:bottom w:val="none" w:sz="0" w:space="0" w:color="auto"/>
        <w:right w:val="none" w:sz="0" w:space="0" w:color="auto"/>
      </w:divBdr>
      <w:divsChild>
        <w:div w:id="1873377532">
          <w:marLeft w:val="0"/>
          <w:marRight w:val="0"/>
          <w:marTop w:val="0"/>
          <w:marBottom w:val="0"/>
          <w:divBdr>
            <w:top w:val="none" w:sz="0" w:space="0" w:color="auto"/>
            <w:left w:val="none" w:sz="0" w:space="0" w:color="auto"/>
            <w:bottom w:val="none" w:sz="0" w:space="0" w:color="auto"/>
            <w:right w:val="none" w:sz="0" w:space="0" w:color="auto"/>
          </w:divBdr>
        </w:div>
        <w:div w:id="101807485">
          <w:marLeft w:val="0"/>
          <w:marRight w:val="0"/>
          <w:marTop w:val="0"/>
          <w:marBottom w:val="0"/>
          <w:divBdr>
            <w:top w:val="none" w:sz="0" w:space="0" w:color="auto"/>
            <w:left w:val="none" w:sz="0" w:space="0" w:color="auto"/>
            <w:bottom w:val="none" w:sz="0" w:space="0" w:color="auto"/>
            <w:right w:val="none" w:sz="0" w:space="0" w:color="auto"/>
          </w:divBdr>
        </w:div>
      </w:divsChild>
    </w:div>
    <w:div w:id="2003004527">
      <w:bodyDiv w:val="1"/>
      <w:marLeft w:val="0"/>
      <w:marRight w:val="0"/>
      <w:marTop w:val="0"/>
      <w:marBottom w:val="0"/>
      <w:divBdr>
        <w:top w:val="none" w:sz="0" w:space="0" w:color="auto"/>
        <w:left w:val="none" w:sz="0" w:space="0" w:color="auto"/>
        <w:bottom w:val="none" w:sz="0" w:space="0" w:color="auto"/>
        <w:right w:val="none" w:sz="0" w:space="0" w:color="auto"/>
      </w:divBdr>
    </w:div>
    <w:div w:id="2114007438">
      <w:bodyDiv w:val="1"/>
      <w:marLeft w:val="0"/>
      <w:marRight w:val="0"/>
      <w:marTop w:val="0"/>
      <w:marBottom w:val="0"/>
      <w:divBdr>
        <w:top w:val="none" w:sz="0" w:space="0" w:color="auto"/>
        <w:left w:val="none" w:sz="0" w:space="0" w:color="auto"/>
        <w:bottom w:val="none" w:sz="0" w:space="0" w:color="auto"/>
        <w:right w:val="none" w:sz="0" w:space="0" w:color="auto"/>
      </w:divBdr>
    </w:div>
    <w:div w:id="2115438146">
      <w:bodyDiv w:val="1"/>
      <w:marLeft w:val="0"/>
      <w:marRight w:val="0"/>
      <w:marTop w:val="0"/>
      <w:marBottom w:val="0"/>
      <w:divBdr>
        <w:top w:val="none" w:sz="0" w:space="0" w:color="auto"/>
        <w:left w:val="none" w:sz="0" w:space="0" w:color="auto"/>
        <w:bottom w:val="none" w:sz="0" w:space="0" w:color="auto"/>
        <w:right w:val="none" w:sz="0" w:space="0" w:color="auto"/>
      </w:divBdr>
      <w:divsChild>
        <w:div w:id="1130633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zipi.ru/" TargetMode="External"/><Relationship Id="rId4" Type="http://schemas.microsoft.com/office/2007/relationships/stylesWithEffects" Target="stylesWithEffects.xml"/><Relationship Id="rId9" Type="http://schemas.openxmlformats.org/officeDocument/2006/relationships/hyperlink" Target="mailto:info@nsd.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FCFF2-AE45-46B0-810F-B72E54A9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29618</Words>
  <Characters>168824</Characters>
  <Application>Microsoft Office Word</Application>
  <DocSecurity>0</DocSecurity>
  <Lines>1406</Lines>
  <Paragraphs>396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Çàðåãèñòðèðîâàíî  "______"_________________  ______ã</vt:lpstr>
      <vt:lpstr>Çàðåãèñòðèðîâàíî  "______"_________________  ______ã</vt:lpstr>
    </vt:vector>
  </TitlesOfParts>
  <Company>RePack by SPecialiST</Company>
  <LinksUpToDate>false</LinksUpToDate>
  <CharactersWithSpaces>198046</CharactersWithSpaces>
  <SharedDoc>false</SharedDoc>
  <HLinks>
    <vt:vector size="12" baseType="variant">
      <vt:variant>
        <vt:i4>1507329</vt:i4>
      </vt:variant>
      <vt:variant>
        <vt:i4>3</vt:i4>
      </vt:variant>
      <vt:variant>
        <vt:i4>0</vt:i4>
      </vt:variant>
      <vt:variant>
        <vt:i4>5</vt:i4>
      </vt:variant>
      <vt:variant>
        <vt:lpwstr>http://www.azipi.ru/</vt:lpwstr>
      </vt:variant>
      <vt:variant>
        <vt:lpwstr/>
      </vt:variant>
      <vt:variant>
        <vt:i4>327731</vt:i4>
      </vt:variant>
      <vt:variant>
        <vt:i4>0</vt:i4>
      </vt:variant>
      <vt:variant>
        <vt:i4>0</vt:i4>
      </vt:variant>
      <vt:variant>
        <vt:i4>5</vt:i4>
      </vt:variant>
      <vt:variant>
        <vt:lpwstr>mailto:info@nsd.ru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Çàðåãèñòðèðîâàíî  "______"_________________  ______ã</dc:title>
  <dc:creator>LCP</dc:creator>
  <cp:lastModifiedBy>Mints Alexander</cp:lastModifiedBy>
  <cp:revision>3</cp:revision>
  <cp:lastPrinted>2014-08-08T09:54:00Z</cp:lastPrinted>
  <dcterms:created xsi:type="dcterms:W3CDTF">2014-09-30T09:09:00Z</dcterms:created>
  <dcterms:modified xsi:type="dcterms:W3CDTF">2014-09-30T09:11:00Z</dcterms:modified>
</cp:coreProperties>
</file>